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B4F65C" w14:textId="77777777" w:rsidR="00693EB6" w:rsidRPr="00693EB6" w:rsidRDefault="00693EB6" w:rsidP="00F760D7">
      <w:pPr>
        <w:keepNext/>
        <w:numPr>
          <w:ilvl w:val="0"/>
          <w:numId w:val="9"/>
        </w:numPr>
        <w:tabs>
          <w:tab w:val="num" w:pos="0"/>
        </w:tabs>
        <w:suppressAutoHyphens/>
        <w:spacing w:after="160" w:line="259" w:lineRule="auto"/>
        <w:ind w:left="90" w:firstLine="0"/>
        <w:jc w:val="center"/>
        <w:outlineLvl w:val="0"/>
        <w:rPr>
          <w:rFonts w:ascii="Arial" w:hAnsi="Arial" w:cs="Arial"/>
          <w:color w:val="FF0000"/>
          <w:sz w:val="22"/>
          <w:szCs w:val="22"/>
          <w:lang w:val="mk-MK" w:eastAsia="ar-SA"/>
        </w:rPr>
      </w:pPr>
      <w:r w:rsidRPr="00693EB6">
        <w:rPr>
          <w:rFonts w:ascii="MAC C Times" w:hAnsi="MAC C Times"/>
          <w:noProof/>
          <w:color w:val="FF0000"/>
          <w:sz w:val="22"/>
          <w:szCs w:val="22"/>
        </w:rPr>
        <mc:AlternateContent>
          <mc:Choice Requires="wpg">
            <w:drawing>
              <wp:inline distT="0" distB="0" distL="0" distR="0" wp14:anchorId="593192A5" wp14:editId="1C7B75C5">
                <wp:extent cx="4283710" cy="937939"/>
                <wp:effectExtent l="0" t="19050"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465">
                          <a:off x="0" y="0"/>
                          <a:ext cx="4283710" cy="937939"/>
                          <a:chOff x="22077" y="28956"/>
                          <a:chExt cx="45726" cy="9524"/>
                        </a:xfrm>
                      </wpg:grpSpPr>
                      <wps:wsp>
                        <wps:cNvPr id="2" name="Rectangle 3"/>
                        <wps:cNvSpPr>
                          <a:spLocks noChangeArrowheads="1"/>
                        </wps:cNvSpPr>
                        <wps:spPr bwMode="auto">
                          <a:xfrm>
                            <a:off x="22077" y="35030"/>
                            <a:ext cx="45726" cy="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B6C7A" w14:textId="77777777" w:rsidR="00B1649A" w:rsidRPr="008B2B71" w:rsidRDefault="00B1649A" w:rsidP="00693EB6">
                              <w:pPr>
                                <w:pStyle w:val="NormalWeb"/>
                                <w:tabs>
                                  <w:tab w:val="left" w:pos="6750"/>
                                </w:tabs>
                                <w:jc w:val="center"/>
                                <w:textAlignment w:val="baseline"/>
                                <w:rPr>
                                  <w:rFonts w:ascii="Calibri" w:hAnsi="Calibri" w:cs="Arial"/>
                                </w:rPr>
                              </w:pPr>
                              <w:r w:rsidRPr="008B2B71">
                                <w:rPr>
                                  <w:rFonts w:ascii="Calibri" w:hAnsi="Calibri" w:cs="Arial"/>
                                  <w:b/>
                                  <w:bCs/>
                                  <w:color w:val="000000"/>
                                  <w:kern w:val="24"/>
                                  <w:sz w:val="32"/>
                                  <w:szCs w:val="32"/>
                                  <w:lang w:val="ru-RU"/>
                                </w:rPr>
                                <w:t>ЈУ</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ЗАВОД</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ЗА СОЦИЈАЛНИ ДЕЈНОСТИ –</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СКОПЈЕ</w:t>
                              </w:r>
                            </w:p>
                          </w:txbxContent>
                        </wps:txbx>
                        <wps:bodyPr rot="0" vert="horz" wrap="square" lIns="91440" tIns="45720" rIns="91440" bIns="45720" anchor="ctr" anchorCtr="0" upright="1">
                          <a:spAutoFit/>
                        </wps:bodyPr>
                      </wps:wsp>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386" y="28956"/>
                            <a:ext cx="8579" cy="67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93192A5" id="Group 1" o:spid="_x0000_s1026" style="width:337.3pt;height:73.85pt;rotation:-177455fd;mso-position-horizontal-relative:char;mso-position-vertical-relative:line" coordorigin="22077,28956" coordsize="45726,9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gb+PgMAAKgHAAAOAAAAZHJzL2Uyb0RvYy54bWykVdtu2zgQfS+w/0Dw&#10;PZEt+SrELopmExRod4Pt7gfQFCURlUiWpCOnX7+HpGzHSYEtsg8SSA45PHPmzPDm/aHvyKOwTmq1&#10;odPrCSVCcV1J1WzoP3/fXa0ocZ6pinVaiQ19Eo6+3/727mYwpch1q7tKWAInypWD2dDWe1NmmeOt&#10;6Jm71kYoGGtte+YxtU1WWTbAe99l+WSyyAZtK2M1F85h9TYZ6Tb6r2vB/Z917YQn3YYCm49/G/+7&#10;8M+2N6xsLDOt5CMM9gYUPZMKl55c3TLPyN7KV656ya12uvbXXPeZrmvJRYwB0UwnL6K5t3pvYixN&#10;OTTmRBOofcHTm93yPx7vrflqHmxCj+Fnzb858JINpimf28O8SZvJbviiK+ST7b2OgR9q2xOrQfDV&#10;dJHPFvO4igDJIbL9dGJbHDzhWJzlq2I5RVI4bOtiuS7WKR28Rc7CsTyfLJeUwJyv1vPF0fr70cF8&#10;mS/G4/N8FswZKwOQEfwINogB6nJnAt3/I/Bry4yIeXGBoAdLZAWMlCjWg5O/oDqmmk6QImAKl2PX&#10;kWOXCCZKf2yxS3ywVg+tYBVATWMMFwfCxCE9P2c8JG3k+ExWMZ8Uo7JPXJ+pKmbzaDxRxUpjnb8X&#10;uidhsKEW+GP22ONn5xOrxy3hQqXvZNdhnZWduliAz7AC5STQKXh/2B1GHna6ekIsUSfIPBoH7mu1&#10;/UHJgCLcUPd9z6ygpPukwMd6OpuFqo2TGWLAxD637J5bmOJwtaHcW0rS5KNPtb43VjYt7prGwJz5&#10;AN3eyRhcAJtwjcihlO2NkbzEN9YcRq8k89+9Caf8PkST+lv/Sz56Zr/tzRXag2Fe7mQn/VNsdUAe&#10;QKnHB8lDuYbJWX3FUX2whktJrIfjnnQCmZY8lvdZfc4g24GX89IrQV56ycL0AsWukyZIImghjMd4&#10;Qf2LNvUTylILvNV83wvlU0+3okPoWrlWGoeMl6LfiQrC/FQBJ8d74lFmSKnyqSc4y0PRRUk6b4Xn&#10;bcBSA9O4DmWeDDGAM+YQzi9V2GxSrNBvLtvRscJW8+U69aLFcpFf9KK3F1hEGrBBmQEmvrG14TnA&#10;6OK9eT6Pu84P7PZfAAAA//8DAFBLAwQKAAAAAAAAACEADaGclkJLAABCSwAAFAAAAGRycy9tZWRp&#10;YS9pbWFnZTEucG5niVBORw0KGgoAAAANSUhEUgAAAMEAAACgCAIAAAA6iJ80AAAAAXNSR0IArs4c&#10;6QAAAARnQU1BAACxjwv8YQUAAAAJcEhZcwAAIdUAACHVAQSctJ0AAErXSURBVHhe7V2Hf1Tl0v7+&#10;DUmye8omFCkiKlfsQArFAnZFIAnVAkoRUkBpoggkCCqIgv3aUSzYEFDEAigCKtJbki2n97bL95t5&#10;z27CbtDEFHMlc0cuxmSze85zpj4z7/+d6RSURCLhxRNuPOF5Cdf1XMd1Xcd1HNe2UV3bidte3PY8&#10;23Ntz/USXuJMIv1Vzkv5v/QvnK+SSCTi8bjnxR0vYXtxx3UdXbdjUevkcev4Eaf2lCsLtmnYtuM4&#10;ruN6XjyeSHRiCKQTQ77EEwknHrficdsynVMn1Q8+4qaXc4U3cf2u4Pr056/M50dNEJ96Rt/1oyXG&#10;HMf0PDeOMMqU9Jf+t0snhnxJxMGF2byoffo5N35SpOclsaxusSyWywpyXWiuCx3LoiN0buS6fGFZ&#10;tfn7H55pep4djzte3PMSiXjCS4AnPB+NUyeGUBKJuBe3IzH5tbeiw24OM93DOWw4OxTNYvkuNJ9F&#10;R7PYcDYb68JwWbmRXgO4GZXGrp88Xfc81wUMQSiVABh1Yui8lUTClWVp48e1N98RoXO5LIrrwnJd&#10;WL4Lw3dh+Sw2lgUA4gFDbCSHrb34P7FHFpi//e7ZthP33IQbj4Nv8zoxdF5IIgHx89kSdxzj5z3R&#10;qdPD3ftyWaFYFlggrgsrXMByXUJcVojLYqJZTAzMUojvEopk59YNGiK++KIdqYM4PI4GKO6hR+vE&#10;0L9eAENxTOThH8jF4p4V44RX/1tXMDySk8dnhf5SuaxQTdc+dVOn6T//5NkWhtb+63Vi6N8vaIYw&#10;kz9D4hdI6K3DR2PzF9f0vTyaAZdzKBsJ5MVG3qF+/IkjywjEOERF52XCf/5h6AygB6CDUTBYD8/T&#10;9+6L3PdQONSLS8fKuRT8WmzgEPml15xYDF4C7Vknhs4LQQyhzajHkKvt+Tk88b46pkdzMMSErxos&#10;rlnn1EUSBEIQD3Vi6DyQRALKicQOxTGC8TxH/2VP+N4pdaGesXSsnFMh7r6mQFr3shONgTuEHolf&#10;c0z/lf92Oe8wlMrLCJLg3nu2deCPWMWjtb0vbWI8xGWFIjl50etvVjZ84EhSPB53E3EXY/VODP37&#10;JYWfOBokwFDctevCwnPra68timTncZC9sxxUqFmS56OD87/CdwlxXeCLNbm96ibfp/3wvWca8GIY&#10;CoEvO/8asecnhnxzgVDCYFgztG3bIyWT6vIuimblclBOpLksOpbFRgFGuYAqBBbfhY11CUVycmuv&#10;vI57apV16lTcdRJxB9u1ic4a4/khCYyr0VxgSQduvud6dk0t/8KLp4uur6O7AoYuCMUuCMWyoDZN&#10;bA/+CaF0LIet69k3/MBU7bvvPN3AGqPrgVskxqgTQ/96QQwBjFIYIuo45h+HhSdXRK8piFHdolm5&#10;0S5gfnjETTQrBGXrLjSXzYYv7BcunqR8vMkReMAftji8MwgfcGWdGGojSVb2Uo0GP3qAzIhoQx4F&#10;iVdI9pTBr2i9gINwhnzx4p5tm4cOi0+viYy8LdKzL5eTR2xPNIuJZrNcNhtjukUvvyY2ZYb8+WZL&#10;FFzP9aAyhG8+hc3zT9oNQ0lowPMK98sFAaaX65quqToKb0drrNoTdqzWU0TP0l3PcTzPQVcDxTtE&#10;U5slPvDuvITneq7NxZTNm/kFC8U7R4kDi4TLr+Evv5q7eqAwfIQ0aary3Hrrt19dQ4fQ57xETKa0&#10;F4b8ugzpUEEM4gG91LQl3jy0X9v2sfrmGmX1fHlFmbp6gf7WGm3Lh8bBvY7Ie7aDAEJD0YYNKbB5&#10;btx14q7jxYECK/DWvn3ax5uU197UX/mv/tYGY9u31smTjqk7nutgYbpt3sn/nrQThnymKVgUF9Tz&#10;XMuwTh/SNr0uLXqAG3tdbPiFfAEj59NSPsMP68bfc5U0f7L24avO8QOubbpoJIjXa6OnH/jUQIQF&#10;rrQTd11gBnmOC+xpoFbbYDEJk9r2PAdYjG3Wok/5+7MIBmiFz5CAi/wl9a/oRFN9QGwFtmdc1r4Y&#10;gksPbEHP1MxDv0rrl8bGFfBDuvH5LF/Aiqh8IcMV0GIBLQzN5cYOlFYv0g/84loGBr6EWtEWFwfe&#10;oBv3HOJjQWxbV6xonXP6hBupdVUFoQTAgv/FkSzUNrcpGaXBAwPROj57Lio+SGAvXcgEgTbpG+d6&#10;jw+fIlkxb6fwrL0wRNqcJA92TOvEQWldVWzUNVxRiC9khUJWbKgFDFFuSCgy6ir+mUXmkd88xyJR&#10;UdvcOTRDCCBH1a1DR/UvvlTWv6AuXqLNmac9tlhf+7z+6efmwUOuomAk7b+V9JdpBUmabNI/iftv&#10;ytFk69Qh8+cd5rZN5paN+tefWD/tsE8cdVQFsW27cQtjfD9PJNFj+xijdsWQB0bItcSI/OFr/Pih&#10;gJ4CWihghYI0DLFiPivks1whHRvKRksL5Deft7k6B0p58bZ5tjAeskzj+Al5w0ZxZjk3eGis+0U8&#10;1Z3P6cYHe8S69YkNKuCnz1Te2WAdPe6aZpvFQzik5Btd6MN4mmQe+EX94GVl6Uxlyi3yPdcKd1/B&#10;j7lWfuBW+YmZ8oZ1+oGfbEVwXQuTRCxTgb32zpyJt48hai8MYaIORtgyjN92xxY9EB7egysAoIj5&#10;CJqzMSQUsHwBwxfSXCETu6EPXzlR3/Ot65A7l/7izZMG0Qb+zS9Wu6qq79zNLV4azh8eZbtzWUxK&#10;odGRDX+J0N3CA4fwi5bou3Y7quJTPZIvVx+etEAwsvErDtCEESP61x8Ji6ZwdwwQivKkfEYooGOF&#10;oEI+wxXmRW/vz8+frG15347VQf7he1nCqPyX2SE/HnIdRVK/2BCeOCRSyHJobxrDEDgyATDEcPBn&#10;XqS0SP7odU+VvJZHIX7gGY+fgYcV35TrSJL69fbotNl1/a6MZecJyKFGCizLZdGApC65/AW5sS50&#10;XSBU1++q2IwKbft3jiyTRx/bZWe8eOtgCNNXz/McR4zJX2zgZozibuwNprqA4QpprogSCimxgMKr&#10;xPIFodjwXrHpd8mfv+1w4TjUQ7BglUR3+i9oA2lXDMU9x+XC8ptrorf2B4iAI4ML0RiGaKGABlOE&#10;f4bvGiC+VOXGahJA+mnZdUHbg5Goi+NAcVtS1K3fRKdMr73osmg24eEzsS5QV4TyNPbI+AtyhQty&#10;uS5sNIuJ5ITqLr6CmzlH/+EHW1MwOvILV60SrRFKk2uq6vdfxCqK+Rv7iAW5AjxUeLnSY0dWKAhF&#10;b+gZqRitffeFq0qQUqbqaS1+M02R9sWQazt1J8R1T8ZuukjMZzk0No1gqBAwhI8aK8DDR0XvuFRc&#10;vciuOQ4Tyi27MORekwcV3pGu67t2R2dVhvv2j2UzXDaxOthh7YLjHKTtmvwK6d5Hc3LD/7mGW/S4&#10;/vtvrmXhiBmykVp82xLA0PVc1zZPHOaenR+981K+gBHzGfTsoGn5B0aT4PQjt/TjnllgHjvgWLoD&#10;Baw2C/ozpF0x5LmOXQsYioy4iEQ8jWMIrhot5lPkyeMKmNhtl8rPzrdrjwGCWnZd0Fp4LqGMObZ5&#10;5Ai3bHntgGuiObl8FrgwYAhhhzXFAEH6B8RDOLKY5A8Fu9YUDOPXr7dra7HgBUkR5EUte3/+hbIM&#10;bfun0YfuiA7rAd48mXlk5h9CIVRDhAImVtAt/NDt6vZPHFVwYejtX2qHwMdzdfKbq6O39Ydnq5Am&#10;pSAATQaGhHxwZ0IByxWEwncNkF5c6kZPtbwqQ9IerHK6DhcT33y7dvhNkUAetleTGGpMMTwiXCLy&#10;r2xt6MK64vHaV1s8RQUQYYkGCoEtkcSZM17ckwT5vedjo6/lwYux6NAh9MGoqFEM0UJBqOauq4V3&#10;1tpcLbSIiBVq2XtporQ7hlRR/eqDyMRheFHgCcvEkJ+UkUpjARsryqsZP1T86L9xVUS2YIsuTAJG&#10;mhFDuq59/2N48pS63J6x+izsnBjKwBMby2Zr+10ee2yJdeiwY0N5phX8RyJxxnOtulPc+icjd/YX&#10;ClgJyhwUXhA0QmkY8q9VUCig6kb0E59f4tQe81ybxEP/OgwRFFmm8fvPsSemRoZfKA4OCfmMUEgL&#10;hWdjCC4NI+STOICN3tQ7+ui92t6dcGkwZYXBDNT6bnmSFQAJtl8Y8av/me8EC3eOc7qWX/lMTf+r&#10;YBwxi4llE1fVVAzhNzPhQG7tiDvkDz+xZRF3y7TUTMIbjLtmzbHYmsXh2y/jEENyPiXgpWisHgsx&#10;NV9Ac4V0+KY+0uqF1qnDjmPXkwnaXtoVQxDneZ4rROVNr4UnDecLukJkDXFihi8juX0BHR0aiowv&#10;VN5d7/BREiiS0gn6DVKVJaUUGFiGDgCJTSBt9zu8aXU2tIieq+vKtu1195SEqa6EJESMUBPnOpJ+&#10;jY1msad6XRpd+IR59Jjr2q0UVHt2+JSwflnkrgGxwlwhn1UGUVBxbRxDcK34AriMdSP7iuuecGqP&#10;ew5281peaWiatA+GwEBg2oIocmzr5GHxpWpu9LV8UW7mdcE8FjIRbkhedNSVwppFkG44lkNAAqUT&#10;01F4K1pjR067Qsw1NWyDQicLG++OA40vKLc1jiHPdWpr+KpVNX0uj8AgfYi/IDVanw6XRhXQ5idu&#10;TF0gL3z7GO2rrZ6ht0IrBt+fp/DqhvWxMYO4wjy+gBLzgw3ysjSbDV/B/8TWjbpKfPd5lw/j7H/7&#10;ObN2whB5/P1eIgxS6Pqx/dKr1dy4Im5It3QM4XURhuYJxYOVtUvNQ7/atma7pitx1t4f9fdfUVY/&#10;piyZqSy4T5k/WX58qryiXHnxSX3Tm+aenU407EJoAtQjCC0T8fS3kkh4lqV9+234npJwIC+SzUYA&#10;EMA1IyXpTMRkKiZrLCb8wHI8efGA2Ko1TiTS8rwMuy5e3DbU7zZHZtwTG9aLK6QwL0NtxO/72IoW&#10;hcIz7lS/2xxX1XrC1b8IQw2ZCeh3PMe1TafupL7lfWnJVH7MtfywXnxRHtqkkDCsOz/qKnnxNO3L&#10;DVbNcde0XE009u+Qnn9cmH6HMOoK7qZewrBu4pBccUiuMDSPv767cMtF4tirxKkjpIX3q6+sNHZu&#10;tbka1zb8JzLJmyBRmSdI4nPrTvftH81mYtlgS8CXYTWoyfEQKR0BQZbvwpymuoXvm2bu2evZNnFm&#10;8I//GzE9IoPZpJVFulkY1qGSYlWKYIcPm+Patcf45x+P3nlFDA0zpmY0X5iqymJbGkJGDKsLcyO3&#10;XsY/v8g8dTgOm0j8D90eCGo/DNWrf6H8VM1Q7ZMHzR+2aB+8qqxfpjyzQH9hqf7eOv37z63jBxxV&#10;9FzbkTjtm0/4uZO4Wy7li0K+lYI6ZL1KSffHD83jb7tUvPcm6fFZ6sY3rKMHbEO2PRtZG3EbWAOO&#10;sf/3uikzawN5PBKlEUM0Yqg+df8rxUpjVijahRSv2Zqi66WNH3uajrU9cNyE0QbeF02i7TqObbia&#10;5EZrnT/2Wzs2a5++qX74kvbhi/qHrxhfbLD3fO/UnXB1BchKnuuZhv7zN/y8iRzUY/OwKURyWODJ&#10;8IU0X0Tq+FAiid5wYezRicZPX7uGkiKB/NvqQ+cSpFy4rmPbmgSd+fApOxa2ZcmzLMLicVRZ/26z&#10;UDmev6EPB/XGdGPulyiT9TfMUKhYEcPd0FMYc534yATl3RfMg7+6qgorOt24a5jSxk9qBg6FRTCA&#10;g9wIZGQMxsi5TcYQoC2KMXUM/CB7vOfF0RWr3CjnE3kwtke+ketaps2FjX0/qhtflVc9Is0ZJ025&#10;RR5XKI6+Whp1hXLX1eLdA4XiQeJ9Q6XKYmndMn33N7YYhc1Giqh++ylXOZ67qQ/WYwFDHBTMGN5v&#10;mUFZiLuhD1deon79oSNG8UkhZojE1OkXvC3kn8cQML/inoMPLlkrBtRBVM8yrcP7+KfmREZcLOTD&#10;Y8dlBuAp9aveGDdgXQASluFduXuuFOZMUN9/xTl1xLN1NxYVlq86ndsbENMlN9aFBY9Gdgs1zZGl&#10;FH+KxqgoVEPlRqZOs347AOxHLwGEWngAROPAbnXDOvmJaeKUm/l7ruZH9BKGshjW4MNAjAoUD6F+&#10;GBvaNXb7JdxDt0hvPmOdOOBauqXw+k/fSCvmQv4xJE8EAAGG0CDRsSFdI6Ou5asqtZ3bbDHmOSaw&#10;6DBLJRyQf1Nedk5J9a78eDs5qUPKgI7EK5+9FZ5QFC0MYYUt6cXOjaGk+qwSJEgw3PDuwj3XSYse&#10;1L7eqHz3de2EqWFozufy4ImYWDbsWmwuhtBuwRwjBy8SimbTtSNvV7Z+7do2TBpIvL5zq7hmoTD9&#10;NmHUFcINvYSiXHzzfk2V9Ll8vwyRDbxhdFIMN7RrbMxA8fkl5rHfXdtwTc0+dczY9pHx7EKpbCw3&#10;sUgce400Pl+YPVpcs0jf+pF98jBmpqkxp2SIBfnEeYChBoFSKlLyw0rPceyTR/jVi0/d2Bv6jgUh&#10;9FnpRe2GGUpSCaRSjzj+VCEt3tBTKC3gJt8WvvbKaA4jdAkJXXKxukgTX5YJlD/RGCg0aHkcQ4tl&#10;08f7X8W//qYbqdN3bBaXl3OThsZu7iMMCQnAgqKTaTkJ4IjzTQV2SV/sPw8MX5QXGzNYefM5J3La&#10;8WzXtRxdsaM15rEDxq+7zb0/Wr/uto8dcGI1nq7AoG3GBBVaoHYiw/7TGGpMCIjipm7u/SE2d2Jd&#10;EdTZxPwkGs6BoXRt0LiFYAJuJMXB17sJV3SNdacjgSBCB/Kyv4Uh8oPJukA2c5ztHp5QIj5yH1ec&#10;z93YiweTEySOFeGS7oXPpUIh8IQiQ0LRWfdo3222NcmF1erILnNdYAg5tmfbHnTn41C9aHlRqmXS&#10;cTHkabL27WfRB0bEGrSs/aAn47o3ohiEEvoR+UEISAvpWAEjDA4JV4W4PkyUoaNA9mhqSt9AMS8D&#10;ghF0akmVKJzDcv16Cvk9wHsCzxDRg7l3pgv+E0XvBjl8+PbLxddXOtHTwLuCCipWWMFT4V8hgkxS&#10;KdMvYbtKh8QQKdZqkrrlw+jEofUhTmPx0J9oMtrwwQeoSpZ64aWuY/jLmFgeDbQh3640tdeRWgMC&#10;UVEDXhHfNSRcRdrsZ7E1mvm2SW81N1rUQ3hyunV4b9w2YTjKj3IauKt6t/VPSgfGkCqqX26IlBYm&#10;MRQiIGj6zWhUScAhFKKJGkQLlzOxHnQ0QKNLanp9qHHlQgw/oDnG8lxKxqQKcqOzxyi7oOoDaUa7&#10;FXyaKR0SQ4RhqEn6lo3chCG+2WglDEFUi6k1lOkARoxwBcNfSHMAIyYTFs3SGE3z/VlxcP1bJW++&#10;EZ7duTTJMRfymVgBUzP1ZvGbTbYmQOTTfpXn5klHxpCsbfskNvl6uOWIoeY6hUaVGCEScPg6iBGv&#10;YrjeVJSCKNtvqRKFVkY6UP5EoxTNX8pKg0KEnwqtib+FISGfjRUw4SLm9JSR4tefmJroQkTdbh2w&#10;5kmHxBDxZYaq79wWm3EnkNGAQJMLMGodDJH7CrfW9zv5rHA1y/WhozQVy6brYdRMDIUDQa4fKw0C&#10;Cj3aOYjGUpX0zDfTiKYwVMhGitjTD9wsbtsEqRmuH/UT9g4mHRdDcdswf/8puvD+2qIQYsgPTtEZ&#10;ZVz6likgKZ8RrmFifekoTfOwIR/41DE4qQMSt0y4NKrhnCDXl5EGIoEVw/kUTJsK/ZQvK2BjBaG6&#10;GXfK33/l6gqOTnf6siaL3953bev0oeiaBSeHXYgdDN/1NLU+1BwljXHoIVwTEi4KcTTNZVNYg8YZ&#10;j6ZjKDvI9WaUa6FFmnq3BEDNwFBSYwW53KPjjf3fxU0V+rYdNSDqwBjyXJuPiu+uq7ujP1YL61Pl&#10;9OveGurXAPNzxatDsYuoMBOMZcMWvWb5smg2zfcMSdeEzmpoNAdDftpYwEj5bLQwV6gus0/+EXcs&#10;LA91Yqjp4heqPUdT1O2fclNHYmCBMXXL0+Zzq189ymelq3P53myUomPZTbVARCEkvzAkXMMKBRTS&#10;Uerbq00uUvsYEvOZ6C2XiK+ucKK1UE1sT4J0M6WjYggbh65jmYf3R598uGZINw5mq5OEoYxL33L1&#10;CYEFNJ9PS4NZ6epQrBcVCQSb2Yhl+B4hPokhCIaaiaGkI2NihWzNvTcKX77vyALMwyXr0R0QRB0R&#10;Q2TmHE9C8DwuLL/1XOSuK1N16vSL3kqa6tSSGy8W0PJVLN+DieU0o2gEdqgH21IMgdemw0NC3IL7&#10;rd9+jltWIrV3thNDTRQSDyGHP+4ZmvHj5tisuyJFISRhtR2G6uuBBKxSfkgckBvtykSBGYIcIxJi&#10;Qzk72dw4J4aCIrRam40hgmOuIDd822Xii0vdyOlEnJwr0qarBFskHRZDPqMo4TpuzWHhuUXhkZfA&#10;rrQ2tENJDGFKxRdRoIMZ/jI2ygCGkOMBnDWfSZ1hhIgvE/x46O9jiCMZ2UO3aNs/9jQ82KrhLpgO&#10;B6EOiyHCpyJjzaqobvkoPOWWSBG5JX+Z5pAa0lma+qkUByPtdZIYYsH85BPCMgX8jYEsdzHUHmF9&#10;DJyygGQjfyA/HUMNYuomYyiVuPkmkOUKQ+ERfYWVc6yTB2HYyV+bRzDUTtTEZkkHxpAXB4Jswo27&#10;ln3sQGxlZWRkb79Hkbr3DavAyWi0Ua3HkF+2aVj6awAyeAUgu9X/FigasbFeTDRADnb1MUQ0DUPA&#10;JOkJ3y8Ab4nkkqncPh09fviFOz1gUDMf8nlguxaGIvdeL3/xri3zHkTTDmAI+/YwCNKJoaZICkNx&#10;mDh0Lc82FUn96mPu/pv5QrwrZwOClPKkQlZKzn0S8lByUZ/faEOg+INaaZj7kxIOfH0wK1yeF+vK&#10;QsWoIesjw5eFcwKxPpR8XQh2TuBvTw0LNIYhQA+aK1zVhUiKFtLRkX3E6jLr2AHPteJx4CjiYkZC&#10;s++IQXUHxZCXiNsJz8bBeNcxXEsxj+6PrqwI39qXH0KDDqX4YRQ/nOJvoIQRlDiSlm5mUiqOpIUR&#10;tHATLdxA8dfjdw6jxKGMWFRvchBAISnN6mTe6QKGz2fE63K5fmyUpXgsPKbtAGmAIdLrgPAf8drA&#10;QGa+MlDVKD6fkQb73pNDmn1s6i3Ktg9tFfus6MIwKeuQJgjlH8ZQanbxLCHDsI5tm6oth+3wEePQ&#10;Tm37O/Lqmfzk/4h3s8rdrHJPSB0TUseyylhGKWaUkpTSZ2kxrYyhldG0cg+jjGKlOxnxNlq4meJv&#10;AvwJQ2kRYqyzGrEN8ASQIku0gFN2Dcv1prkgLfipWWMYCgT5S1h5UK6/iwLLjOeCEYTPpKQ5GJcu&#10;FAX5AjZy+1X8C0vs2qNxz8LRBH9PMNny2jFh9I9jyN+pmdzBALPwni463An74I/G1jeUl+bKi26X&#10;pvYXS3PlEkYuoWUAR0PQnFPx+0Hx7/CD8LPFtDKWkcew8mhGupsRb2eEkWCuhKGUUNRwJJn2c0DY&#10;qgHcVn4wI/yH5fJoLpsWyIK9jPn8GEUJlzLA/fD3mZwNozRTRHwchPC5PGzqDIZv6BmunKD9ssO1&#10;VNi3DupXqH1TROqMHUz+eQy5OFkGG5YtzRHC1uHd6udrxVWl4sMDpPEhdWxQHUvJY1mpOCT5OGCU&#10;EraFKoMycimiaiyr3hNS72SlW2jhRkoYRolFPoBI2OsTOfIZ8doQ35cFfkgW9PYbwRBD8/0ZcTBm&#10;W/UR2zkxBC6MTEDnw6+LFl8rvfucEz0Fq20gGnTchOMkXNjalpo87MRQmuCMouNYqhM9bv30hfZy&#10;pTz7Gnl8rjyWUcaGFOKqxoItkUpooi3EEKIniaGkcUraJ/R6d7Hyzax4A8MPxXlk35agDmL5AaFo&#10;dzqaQzfaA+FyGf6K+tQvqWSqKR1DaIQYoYCKFVJcfig2vGv4/oHS64vMnz+1T/3mimHP1HB5ORgk&#10;NwGl6g4JoSZiiEQp/hQTOh/if1zTU3gvctw9+bt7fK97fL97+pDHnU4YCixLwO+DWmHm+BN5nbgX&#10;d0ybO6Xv+lRcO02Y1l8sDYnFIbmYlYsDUnEAQQN3WimhUFuEHqINHdxZPg5VLqFAiyl5NC3fwYgj&#10;GGFYvUuCOcmBIf5ilqNT2dlZyncLCVf70VU6gDIwxBeysUIoaUI8VMiIN9Dq3ZRaQqv3XqQ+eoP+&#10;aqX13Xv2sX2OGIFJRejbJ6c4GkoHKDs2BUO45B63B+EwCuxkcRzLEmrN/Zu195bJS0bL0y8XJ3WV&#10;7u0jlxcpz04xvnzZOrLXUiXbsT0HhtxtcsogSVPJEQKO4yqceWCH9MaC6MPXiaW5WnFAKaaEklyx&#10;OKQWo2HIQEBrKMbgRAFG9QE4gKmUlsdRoOMpZTyjjGPk0bR0Cy0NhxAbmrKDWXEAy3eDqMifTSMH&#10;LWaxESB+sOK1oXSf9WearEQMp6U7aHksgriYUorB3EqTe0nzblLfflzf86URPmYbsM6B7MTx4yRI&#10;3FyyFjv9prWjNAlDCVgHDmf34DCz55m6ffo35YMqsXygXMxIYxmpmJHH0toYSh1DicVMbMKF0qI7&#10;je1vu/wpN66hNfZgTT4YZA+2YTiWzdVo374vLh0tTuquAHpylOKACrc2JJawIrqtjNvfSlrMyEST&#10;uFHGMcoERp5EyfdRylRKeYhSp1PqDEqbQWvTKW0KpYyjxTtpbkSQHxYQB9JCXyZGkSl9hszbw3xZ&#10;IChcxMoDczOAcg5F4wSR1rCgdCujjGYROrQICh5cG0vLxRRfyvLTr5Sfe8j8boNde8g1Zc818WA3&#10;F55nqEC21VlKTZQmYAj9DtkbhJsIdPPkPvHlCnFSH3UMoxQHpRJQGe46KxWz2hhWH8OKpbQw42r1&#10;k9W2GIblgGDCHGyjup5jOZHj6mfruEeHi+Nz5RJKKqHFYtb3Yg1jlMzb/3e0QbJWDADyXVgpJY0P&#10;SpMC8gMB5SFKm0HpD1P6rKBWFtDKc7SKHPizHP9enq2XBfSZlPoAJY2hxJsY/ko22hWiIqxZ4+6i&#10;bDrKBsVLwTGlY6VhPT3ji8IQSrglKI2m5ZRpTJpJEa4M5hNEH/yPvHa6uWuTHT3p2Lq/E86PszMx&#10;1KBkcnYJpbFqSmMv0GRpOoZgjbcTtx3htPjG/NjEPhJ8TlouZuEvY2nInoppCW4SPuglFDeO4aYP&#10;VDe/5pkyml+wwJ5rOfxp7cuXublDuVKGPHMS8VzwahiOtEbc44c+SZNTb3uK0fBMpNX7ae0hWp9J&#10;abODWjlRCjWoVaD6/0ppZbRWxqpltFqWo83MUScGpRsYri8do2hyjgcZ2ufyaOFyFpKyP8FQAxhB&#10;2FTESCMYZRST/OB0PYDw3aqQUrBo6WmxJCiWhKRZA7U3F1t/7HQ02SGLFxurPiZL/f4uolQIUb8R&#10;wz/Yyk/4fCT9LflrDPnRL6aXrqUruz+pm3Y5PhlM43Eu3iephBZKaKE0L7zwdvPYz3HHwNUwjqty&#10;+s6P+cfv4sd1gwsH0Em/962lEFIArGnM8tD2jA/Kk4Py1KA2g9ZnUVpZECxNRQDtDcKlIl3ViqBW&#10;RumzGb2MVity1PIcbSaljWPFQQyXi0v1kXYNBqkHK16NEXQGhuozu5QWMlwRlDrlu1llDOs7VnI1&#10;ikONXRN4LOXioDKW4Sf1ElaUaj9+5AgRz7Ybx1A8bsNxXY6lK074uHNot7H/G3PfFmP/NuPg93bt&#10;H44mOq7jeJbrWWRzZdtiyEvEHXJylHAq+txMoSRPLgYzew4MwRWRMDCUiuno1Eu5D5+KmxLwgR3D&#10;OrlPWl/OT+opwn8lziXzerWOkoqAb35KaXkypUwNqg8H1YqgWh5QATe+quVBFeCSDiCCIfjmMkAS&#10;fltQLQ/qM2jlDoa7mIkFYOuDcEFuLIfmLqKl686BobO7e1iVpoQbaekuVh7boNzgW/FGrwkjFwel&#10;YorYJGl8iJ93o7rldZerSbhOJobOxD3HMrRTh5QdbykvzlQfvUl6cID8QF/5wcu0OcP01Q/qX75i&#10;H93rqoLnWhhUtTGGICsDLp1tH/8pMgvjaMBQ5uckWQ+tgGUOyhDfhPgJ3bgV4zyxBvyYJmg73uUr&#10;ivy4x48AMl/kb2qD2o9fAYJsaxwlTQLbo86ktdk0QAFxAFBA1cqT4AAXlokh/H7fVgXI92tltDKZ&#10;EQZRkRAVzWK4C3KjDBvrTwuDMoIeH0PJaQL4k+aGBvkRlHwnWKCzk8SGmv7p8OGkhGIKgwdKKg1x&#10;j1yvffWyK9TADjC/5uLX/eMar+/bKq6ZKT5wiVAaFMCA0crYoFIcVODe0cL9faSV48wfPrKFqOPA&#10;0EjDwCkdBH8qf40hEg8Bhlxb378lOqlng4A389PibUPXjmUeVijNjc0b4UQOAYUjelx+dxl3b19E&#10;D/H9GVeqBUqgIwHEMVUkcc8DtDaDUmcjbhA99YFOSkkA1BiGkpoyWskfn8bIIxngXOfQcNpQ9xB/&#10;JdQMG2Vapli2kMYXUeKNtHwnK4+pj9WahKESqLiSyEkZy0hjWX58N27hSPW7DZ7CxT0b0rQEniKh&#10;Sdquj6JL7uIm9pABOuAlsTwbVEqCWE3NVcaGxNI8fsHN2tfvwBK+5JL/vxEYNQFDqaaWa2m/fB4e&#10;15VgSPVLf5mfFj033E4wSFIJy8293jm5N+5o5qlfYy+WceO7w1UAZ9fKGGoYA0mltHIvrU3z4x7w&#10;RxVE/wQoTdegPotWx7B8fypCU5EgJfRhpWthzL4RpmUymoZO3BBavIlWEEBoy/9mAkHAJxUz3OTe&#10;sWcfMP/4wYMZNBvG8m3D/O0bbnmpMLm3MoZRx0DBSSyhRGL4x7KQVWC5Xypm+HG5/GN36D9/7hoS&#10;wih59JlfumzSEEBTMYRTFra+/6vIxJ5YvyHVuUwMETsU9MvBcC9zhXkjnZrfAUMnfomunRkr7Qof&#10;w7dDf/rYNVshMpVKg9LEoDIFqjt6mW9jiKtCx0RnAKL5Wh7UZ1PavYyQT4Vzg5FQULiMFgcRI9Qo&#10;hnAZ0hBKGEFLdzHyGPj4fk28+Z89lWzKkP+HuFnXKZtWu0INbBCNuy53UnhjIf9gfyjxQ9YCnstv&#10;E41l1DEspnjgJdC7UdGJPcSXZtlwg8gqZjKE1ODQir+SJmMIRgYd++ju6MNXiyVQBiS5fcbtJwk/&#10;hek6A75sYi+harwrnvYcC+zQ+rLYhO7EzSGGSI242deRqO8LGna+xlPKfUF1WlCdTUIZcstTPqs1&#10;AIQYAn2QFm+gIhcGYz1p/ipYWoVF55T/qm+78oXAC5BG0vLdKQCRcsbfiQjrCxbou/mJvcRnH7CP&#10;/ezZZty1jH1f8Y/fKU24kDyomPElfxajdXD0UMOEcJ7gKVJeoP/0qWNIQL1N0t3QDjUJRn+NIex0&#10;4EEGjuPwp6PP3ifg+xDP0Y4gEbeIrkouZvkH+ksfVHumAPuZo8eld5fw9/ZOlWpIWailGCKoLaGk&#10;CbTyAKXNDKLzCqoQLGfc/lbRckzTHmKEkQzXjxIvZfhBeKQ6iYfO5toCpeR6SryVVkZhiaG+FHSu&#10;FKwZKpcwQgkrLLrN2LPZMxXPkuXP14uzBkqloWRPMP1HGvys3z0MT+qrfLLaliNY/sZxGr/wiJyl&#10;VsAQsULQJnNd09B2fBB5cABErH5knfkuiQmlpRJKGJcbW3i7eXS355lwmobG69++JZTl4xMANtbP&#10;ZtNfoalK7BkprigTaG0qrT0cVMsw7kkFv5kIaLkChoLag4x4M8NfQYlghIDuiKaIEG3JumAAkHgD&#10;I98OdKUG/itVTmzRxycYEksYYc4wbfsGTxNcOSK8vUx48D8kJ23s7jSikdIeyuvzXP4EloLhlNIG&#10;GPoLADUJQ74hAgzB4miHq+VeWxC792JSS0Qg11c1Unm1VMJAu2PmdeKXr7iW7NdGbc08tkt4fpo4&#10;sbcyForU5ygQ/LkmQyjyG4sZqZSW7qWUaUEdKs5Y7Cmn0QhhFpaJgBYrhFZlQXUK2qFrKWEQBak7&#10;HKWVImuH+IIQP4QRboJmqjKakcECpdEEWiEWRDvECJVD9K/fdhXeEWv5Nx7jplwqJW9E5o+gYgDg&#10;ewM2UtpNfbnCjR1HdgAMZCVZGk3q5jYdQ56XAF6UZ1vGsT388w8JUy4hIRspsEIqhKE+yReEcSFu&#10;9rXqxlW2FHbgjAPotXme7ci12vY3+EduEEu6Qpej/mpmfs7G1ef9QIKKuW4pDY3SGUEF+lypijNi&#10;6Bwln5YrvPJsSpkM5BB+MMXjahs8ji25HauQEYYx0i2sfHcIc3hSDEu7i83+7JkqlzB8CcvPH2ns&#10;/MTVZUeOCe8+yU27XCzNlUjQedY3J/2X31nyC7B1pV2VNxe6/GnYz45PO1SUEx4cvd0q8RA5phaq&#10;1NB5x7DIUsxju5V3nlAqh8rje+B7xVYXhNKUWMKI9/WWl4xSvnjR5U8nF+fgKeBw2K1h1xyU3qvi&#10;Z14nluTiExlsxnUknsv//EDSUO6n1IfbzGedS8uD6kxKKqWA94j0WTypLoRDGjQEQGh+wH8R8/O3&#10;YuemKGBoQnfhqUnWoV2ubXqmJm9+UagYLEHym+4oz6LdoQVCEAdr7+0jf/G8q3K4q9hJbZ1PnPFa&#10;J6Ymdghye9xdj4enwPElVuyE8f2H2uuL5KoJ8qM3qOX5WnmBOv9m9Zn71A9WGPu/dRUBD4XEU8RI&#10;xx44r65jauaxX+T/PsZPv0YsZaFW1FQMERdGGqi0NCEgTwmoD7dZ4PwnWkYpD9LCKIof6vOvyeIp&#10;ID0Op+WbWeVuIMMkGW3JFCz947SCiiVsbNqV0oblTvR43LGgo/nr1tiSUcKEHo0BF1qcyLAISSUh&#10;nFmghGImPHe4vnezZ2rJ3B4POEJtJQyd1XbFMij8Kmyg2qYjhq2je609X9k7N1m7PjP3b3dOHfBU&#10;DrowGODjMfJk+T9pGYMl8yzVPP6L9M5ifvZAsbQrRjYIi7PqRunXi9j/+hx+Cja/MP9qOztECgTJ&#10;AjeJ04PqrKA0KcjfHASfBZxoii9EPI2kpbtoGSgxPsnE91mtgyFiP4BmlGR4suL4HuKyYmPfVs+Q&#10;4YAZz3GEU/xbT3DTBkBqBt9Myrnws8mfQhrnWBr5SXR48kXC6/PsyFGcqSWE24ZTJH8BoKZiyN9u&#10;h+YkRXBFciNphOApiclDIvz2mi8pHmz9WRx4jrfrWrpZ+5u6abU4f6Q48UJMr4KopKSBFf30i0gK&#10;BzTk8FMY7WFGxT5oG+Zf9Rjye7R6WVAvo9RplDg6CNNFZI36UFocQUu3M9I9JHBuGCn/VfuiyQqF&#10;wbGsOoaWS3LEUkoey0ilXYXKIdqXL7pCbdyFk//g2bZN848f+FWT+Pv6CMV5yALA5g+yu7AsBCEH&#10;Pq5BcXwu9+QYY+9Wz1QbMEAaNs5aC0MtFf8sTtw94EdGSIY1LL5G/+Ejec1DwrTLpXGYooNBCmKl&#10;Ox1D2IcH4pjyAK3PZLUyEjin3/XWVQAQpng+H60soD9MK/dSwq1BfigFbGtADy2PYiB2xugn8/a3&#10;imKhGdIIsSQglASUklzp4Xxl40o7fARPDLJdOP7OhRqMoRg/fS5Wj+fv7QMJGkl0sPyrjqXUsZQy&#10;lhbHsvzE7sLjtxk7NrhyDOLoJqTxjUr7YKjejEFT0Cfg2W7cgrkFXbWP7dM/WysvvYe//2IRAmfo&#10;LWdeRMAQAAioF9psCupAPoWjTe0QerEybLpVZIMpmg5YF24JijdT0h2MfA+GPskcp4X1nj9R4oPE&#10;kpBQEhLGhaTKQu3DZ+zaw55tpCh+0Osgx1TqsvnbDvmVSmH2tcK4PJICS5j3QIujuCsEo2tn6D99&#10;akth12vR8ut2wlADb4jpHfFsuIoAaf6OJ8esA99rH62Ul46SHriEWOAkGwsT0bGsPI6RoQwNIS2G&#10;QaSW2LYYQkIjKP66bK0sR3uQkksp8R5KHk1amKlCSyvUDDFpgM8L6S2YELjx0JoFfwStCamY5idc&#10;KD5+p771FSd23HOsVIyA0QzhLeK/OJZVd8T47j31jQVS1Thx3o1KxWD1kSLtyVH6S5XatjfNk786&#10;hoQ8f79pn37XmibthaGUj03/I/mB4TxFw5Ui1sGdxhcvqs/eL8+6WhqXK5cEpVIYElKLGXUSUOXB&#10;JKTu7l8QNlpDCYCQQgR4fTig3B+USuGmZtz+VlGSeCL5qZhSMXDhgW9Oy8UB0BlXa688au3b6ipR&#10;bNT7M/l+KOOHoSRAxWTY0lzulHV0r7lvu7XnS3vvFvvQLidy3DVkD+kiaLr8WCj9njVN2g9DjQuG&#10;2zgIDGxfPLvScjXeOvW7sWuTumG5snyMOP1yYXyeNJFWHwr63OfMO912ik0336PNptSHKHki8Anb&#10;DEMNy4/YUxsTArZQMSM9+B9l9VRjx3tO3SHP0jAi8A8Qyqwmp1IbuLaYT7u269j4PzA8YP6xbuy5&#10;CZimRSCmv0gT5R/GEHlqSKJHPo/v16HBa1hSxDi+V//xA/X1MnnBlcpsOkmYz7jTbaZJHmMOhF8z&#10;Kek+WiQT1q2RahGtLx/7uAGFrjbwWChpfFeprFBeN1v79j3r9O+OIVue7ZDWE7a3gMaaiSG/Xwom&#10;iewywIoMYekT5IEBS206IG3WtBdpovzTGEoa33os+aOMxLd7nmM60YPqp0ukRZfr5f8IhkhMHdQf&#10;Bjq2MCFIKAlJxkGm/jmw/IqRT7AvDoqYdStkng5rOTDRUcIq47tK0wdIVSXqxpXGni1W+KgL6Tfs&#10;Zkzub6h3YY1iKMUjS31PAyEHpwPGGkraizRR/mEMNSokSsJHx3V0zvjlA3n1rcqcXB3KM8hGzbjT&#10;bangPfUyWn+YUadS8kQKKLbFDI5TNuSu1OtZUXbjGAJVi2kS7mAVIwBli3G58v0XK5VD1afvMzau&#10;tHZuso/td8QomZX2j/nNgMs/Lh0XQ3DAtGNYJ3Ypbz0kzusJdSCsEbczhtSKoIJMEhjtmAXcSPUh&#10;Wp1CqffRyiQol8ulPpeDUBgaAigDQymyeUoDUiktj2e0ibTw8H/kl8v1b9+1Dnzr1B5w5ahjGXCY&#10;a9wihR9kZTTitv5x6bAY8jzPcqTT2terpSWX42BXcpIw4za3qRIimwpuNEmGLAuqswPqrAB0WmYE&#10;Yap6GqU9SKtTYO5RvZdWJjMAr3SllEmUMplS7oM+sfIApU6htAcpZTqlzISmjTSvn/x+pV2333N0&#10;mAkm6brfIsK9gmiHOjHUJCFkE9eWjUPbpPVjlEpWqQgofqW4vTFUD536ElSKnd1gOraM0majzqLU&#10;WZTysK/qLBoVvlivs0Hhm8uo5IAbpVR2VVbdaP68wdPFRvZ71FMKOzHUBAEMxR2HP6p+9oQ0/yK9&#10;PEcppxQ/P2rz5karaNJ6pX89/dsqKMX3lQGtnNbm9dLeme7U/ZqIOx0QK+eSDoghrBjZsvn7Z+Lq&#10;W5WKEITS5Tl4ren/FQxh8ohT2PWaYUERZEoFpVRmK+CsKaUiJK8o0ne+5ukxtDr/G/IPY8gfYUr+&#10;HzHacc9xxOPKF09EH71YLWPNsoBRlq1WBABDbdbWaOCekN0BnY0ctSKnkXvfJE3V0Bvq2d+Dn8Uv&#10;PqGJVSpoeV4v9e0HndpfEq4NFR2/hOMn8X623sHkH8dQw95Hsq7q6OaRb/m1d8oV0JzXyyilPJAM&#10;idoYQ5jGYz8OMVQewJAl/ZtbVesRppYHpXJGWHWDtvtdV+OSDPnUNs9ODDUmSQw1KC3GXVeLat+t&#10;i83vp5cB1wKCofKgUs8Cy3igW0VToXFZUJsb0OcH1Lmw5QOmHNsWQ/WqlgeVckpc2E/Z+IgTOwDr&#10;hT2sKGL7q8NuF/6HMYR+jKxsBAomPHau6YR/l96eJlTk4oS8T/BAI+FPa2Re/VbQckonXuyRgPZY&#10;wHgyqC8OaHPJGquMb24zVSsoqTIkPX+X9ccW4IX5E4N+76sp017tL/80hjAAIj1XxJDrObp16Gth&#10;1Y2pAAVnM1KTzi2OqdHeELgkOyeopHbwaI7+eMBYFjCqcsxlAX0xsUa+D/VD4Ja/hz9VuYLhl16n&#10;fr3GkWoJwRlPwIMuRyeGGpN6DCFDLe65pqTueiM871LMZdKvb8uVDJ35o2c+uYyCYbGKgPpogABI&#10;r8rWq7MQRkH9sYA6F+pSOhK3MT30Yd1ImNxyRbCKj/SW3ytzor/F4xYspyZzFk0mOLez/NMYQl/m&#10;gRK6i+cpYf3LJ7k53XApYsYlbrGiPSP+kSzJo4GUXRlQ5+foTwTMZUGzKqBXZxM1q+Ar+mM52txs&#10;rRwMUrtgKKhUsPL6MebBLZ6tgBFK9kc7Hn5A/mkMYVCN/Xr0ZYm4wx1T3pkmVjK45S7jErdYUxgC&#10;jwYYCqqV2drCbOPJHGN5AEBTHUxqALQqYCzL0Rdn63OzNVg9g5XDej+Y/vqtoIAhmn9qmLLzDUeL&#10;QZeDzMb87cZ6G0uHwBDJ68lZk3bkoPhyqQJXs63uEFEMiShtTkBfBBG0sTwHnFd1wKoOptSsDhjV&#10;2XpVlrE0R38soKFT8zO4tgy01QpaemKAtvVpV67FNpmPoY4YDXUQDGHxAxuK8bgdPiisG0tMeubF&#10;bQWtj6kD6iM5xuKguSxoVOXoVdlGdaMYygGntjxgPomx0SNQqWqjEWyimOEHxXm91U2PueIJkpF1&#10;YujckqxNJy9T3I4eFF8qQTvUCtpwvNDfJgMBTY4yJ0dfGDCXBo3qgA4oyTGqgmZVPXrqtSpgVQUM&#10;AFPAXB40nqC0eUGtEnsXbWWQIAMVK3OV98rc2GHkHKaioc6YuhFJhkN+nTpu80fltx8UK5jWsEMQ&#10;/GJxMqDPDmizg0o5DcHQI1na4mwInwkyUNOhU68BK/k9ALJllPkEpS8IaHMa5Hfpv7dFSqoYiKHZ&#10;iCEPTTTWh5owudz+0nEwRNTzlFrtiyWxyh6thSG1glEraKUiKFUwyhxaWxAwn8zJAEqTFc2SuTSo&#10;LwqqcwNKZcq1tfzdEiUUlwBgaMNslwMMEV8PyWsnhhoTOAwEzroloywJz7Nlfe+GyOKrW1jHq+9/&#10;lVP6HFpb1MtY0kd9MqBVZdvL/8TqpGsqTQPoVOWYVTkGOL4cY1lAW5yjzMtW5mBbzV8Z2/JWDDb8&#10;ywPSnG7KB3Nd7ijsBk8tUeiAnY62wVD9wPY5BDtjrp2wjYStxx3NI6vacd7A8Wynbp/yxn1SRYhE&#10;1ql6ILY+mlojJhxWZQ6rLrxUeanY2Pmy8e0y+dm+WnXAWt4MO+R7seqARQBUlaNVE83Wl+cYSwLa&#10;/IBaSUbxAzh6ixhK4env5HGQ20uPXaZtXu5KpwkP33f3HdAKtTqGkvDBBjzyOOB8G5iPdmDcx7U9&#10;U3elsH1qj7n7PePLVcZn1ea3Lzq/f+XEDroG57qG7TqWyVt73paWDlIhKsIWOpgTaF1lYqhhAwRM&#10;DtlcXkFrc7uqi/srr4zTf3oHNqw7inH4I+mVQr06aFZRmVhplpoQiQf0akjoLEj7GX1BV/0R1l86&#10;i0kf0p5gJ7pfRGgGhqDdIawsUnf+19X45KqMFIw6HIpaH0PxM7j5yLc3rguTlB5smrF1mz9m/PSe&#10;8lKJurCnWpGjE3JWeUCtzJOqhmhfLHVqfnEsxXENR67Rd6znlw2W5+T65j05s5zmLIB2A419Wqlg&#10;1QpWqwyp83vL1YXq2zOtfRsdpcbxLNyaZBh1u8SNk9WqPAN8WTPcWaaaUAXIgWQNsrkcqTpPeftO&#10;7b37tep87ZE8pZyWQYFugOaTVprAaTzrE83J016d4Bz7Pm7rZPTLj6k7ZHbfyhgiFR+yV8Yf8fEc&#10;2EVkSvbpn9QP58mLBuhlYF3gIBWkVZAzD5QKWpzbVXr2Zv2X91094nqWo4T1XW9Ka27TFvTU59BK&#10;Ba0AMd7v4TfswmqVrD63q76gj770Wv3FscaWlfbxHz1dgo1buHYLvaTjKDXGtsf16jxz+QV/moj9&#10;tRrVQb2a1qtpKG0vz5FWX6ruXOnKR+zD2+X35wjVheq8HlZFNmHxkg+I0K/vIp+l/l4R31nLFayw&#10;bJD6zVpHCZMx1lS/LBUN1IcKZwcN/0hDrbUxRFiJ6Mji8H9kf55u1+6V3y8X5vckjYJku4pcNbhw&#10;xNioFYxQNUT56W3XFGF5o6Wap3/RvlqhvnC3uuw67bFL1IW91fkXqvMv1BZcqC3soy6+TF52nbbm&#10;FuOt6dY3L7hHf3DVGKA21cclB6+R7YKObP3ysrz6Mq2aghi5BWpiMUmvylaru2grguprN5m/f+BY&#10;ohN3HFMwD36lvV+mrCiQFl4kzemqgoclHBL/rJlkUcA/bkbxfR/pxzHSoouV98vs2r2eY8HwuGPB&#10;Ens5HOdPedxxjz/pyXVxXYKtZzjkShBG5B8JmVodQ8mDOxMJF54PmBKzpYi6bbWwoF9mOExqgKnT&#10;MPTyoDSna2zNKPPQN55rgh/0TNdWHbHGPrbT3v2uvfVp69PHjU2PWV9W2TvW2/s/MU//7EinPKt+&#10;BVODthKxiclgIm7YJ79S3rpdq2ZbBUMmtPe7KCty1Y/uc2p3xh2dmI2453g6bx/doX/2hL7mFvXx&#10;/sqjFyIxnDLLYAsWkjMZXIcVAMdXwarlNGCokhWfGKC8O8s69qNjaa6tO3KtefR7/es1+n/vN56+&#10;Sa8arK0arr02Wd+y0jryjS3XOI5OtnaQfR/JD5+qRrYHnlobQz4pEYrOuKA27jmadewHYeVwjDfT&#10;817SAQUecTltlGXpZTlyBSMu6Cd+8Ghcq4G7AUfiuLCSNuF4sF3ARSU7B1DQT5EQvsGz6L+ZMxDd&#10;k//qxhOWKx9Rt8yTVvRoDQwFEEM54prL1B3LXOV4ArZwkIF2VM/xTNUJ/2HuesN4Z5r2zPXqk1eq&#10;i/qpj/RQK0KIIQaJAwG9gtIe6aY91k9ZPULb+rQTPuDZmm2rRs0v+udLpOphKmExlHfRK2A2QavI&#10;0Sspael16qYn7BM/eYaMyxsQRr4h+p/GUH0f3iEG1tU4bfvz3KN9tLLsTAwlXVhArqDxMuUAyWtO&#10;SF5zm3V0Bw7mwZPt4gFqDuAyuacC5mDJMYH+LF8GhsjFJCxbslE07jmq8eub8tprDHBn0JMnNUOr&#10;KgiagZVzqVmFPdrl2Vp1UHljhPnHB54FQ2H4ZsD0+qf4kGfAc1xLdfij1oEvza2r9Lcf0l64w3h2&#10;uLGqUF9ZqD89TH/uVvPth+zvXnRq97mm7LiWY8nW4W+VN6Yq8y/Sy3KMshzI74DqxGhlLPb7gCLM&#10;z+8jvTLB+uNLz+DxN/qUR3LaBgmV0m9QG0hbYQiffjBDrniCf3tmbE73c+S3qRkaUuqF7F2pZOSq&#10;wdquN+KuTrhpyOIjZZL6i5LKARst3yaDTcIixT0rgCPTqvtR+WCSWp0LcTGWfMCiLA9azUrWqoLW&#10;8hxzebay6kL185luZA+eJOdT58F9njnjog1EMnSqwEMI0fG4Y3m64PIn3NhRT4nGHSu5zTIOj42j&#10;Wid+UN56SJ7f16fn1pcwAsheAgzpGGApj/ZWXp9iHfvOsxR8ovwMLlWTPPuqtIm0PoYINTEZgjgu&#10;d1BaN06szD0HhtIVR2QY8YmrxK2rE47sB8cEEM2p0iYRRq4p7EnBdaSup0eMnc/Kz17skxWh4Ro0&#10;wA7lWNU5TYQR2rBsvSpHfWmQ8fOLnhb2F5CdFY01RTB+hFIIrBMn79AVT6mbnxKevEaC8hhG4oAb&#10;PKY4Y05NqaCFxZfLny1xYkfijp0sBPi9o4wnq02kjTCEZ5nXY6hU9IvO6YjJVIIh4YmrhC3Pxh1y&#10;SIOXHGhoxv3xw+kzcVj2Th5NUq1zLevUduW9USok58Dr0KsCOlDPmoWhHKMqW13ZXfvoPuv0DtfR&#10;k4lRw2isKQKmArDu8xa8uGuYh7+R1o1WHu1OkjWoDmAM1BiGIJoU5zDi2jvNA196lkzWERFyerud&#10;e9/KGEq6YgIjHDcUjolvTBEq8xrd4Upiap867ddIwJdJywYq370adzRIX5Es21wMJS1RMjLAAWwS&#10;r7hajfbDCmn1pVpV0FyeDV4Je2EQGDUCl4bq9z2M6qBWTasv5hu71zraSS9hw+OfTCTS38i5JdVv&#10;Tu5msD0jpu/8r7g8X6lgsKyaI5O5qEZCSRIJ5CgVAXHpQGX7C65aG/fTCwRk8y7X35fWxhDcN1jb&#10;ifEQXBtHjcqblwpzu8NkT/olSGEoBzmmQb0sWwMM5cnP3mwc3JLwTOw4+uFhMkj821cmGWW7Bpii&#10;jeO0FblALlseMKqyzarsc2AIEGNUUUYVdDbMqmxSoVae7q1sesiu+dFxNBdKGP5WsWZhKPmwJY8S&#10;gA3lJ6QvqyDD99PYBqXUxhVKTcLCS6VPH3fFYwhiNLrtZYRaH0PEEvmkO3Rmrq3ZBz6VnrxaKWvs&#10;/Dl0cGo5JVfQMoApW60ISvP7Su/McoWjhEeMdyW18qIlGEKBu+a4elT/5VVl/SAdKs45OuCj8dSM&#10;uC0DDBWFGVy2WZWlr2DU12/U971uaxHcjGlDvpjKrZsufj02WSr0bJs7xH+8kF98WZNZeGC8xfn9&#10;5I8WetyRM149hlp6oZosbYOhMx4JROIJF86r4o/KG+cKj/ZJDaomswy/Jw/dLiyy6eU58pxcftWN&#10;6p4PPNcgrp1wr/5GWN2oEA/ruaYT+13f+qiyuq+KrVM/QWsEQ4TyQUoAQPxQqxnlhWv07Uts/g/c&#10;MeUibb5+KL7pgt+PaaNfVXds/pjw6RLh8f8kGeX1LZHGKiM+hoQFl0ifPOYJx85A5pDMy1p8rZoo&#10;rY4h353hBYVsGhqepmwf2S69WCo90oMsnFdhfh5mtciZ33iAPAUF3HJGWnqdsnmFq9SdnV/4V6TF&#10;VgjNEE5ke5ZsHd+ifDRRfqa3jq1TjHUyMQTlRJ88VJ2trwgoa/ppn013Tu2I2yop7CWzIURQc95f&#10;8kKRz4opiBpWt68Tl15HmoNQMIN4CEpojWMIuSXC41fKW1Z5cg1AEYx3u86BtAmGkoUZyKixyGa7&#10;Gmf89pn0yjhx0SVaOa2XQSRI1lKh+cmG3vucbkp1kbZ5hcMd9eDA9ra5AvjoewlcKW/EzAMfqO+O&#10;1lb1SJJiG8NQNdghjIeC2jM91Q/Hm0c+8yyxWaHPOcR/NjCuBgzFLcXc/6n0zM1KZUjzr0wq7UhV&#10;0c7CEJRCnr5R3/O+ZwjYoCUYar/Fe22BIeJx4okzUBjEFdp4ZpUhmkd3yJ88rj47Ul/YV6tkSNtV&#10;L6fVR3sqVYO01yZpO/9ry7Wua7YlhvBWkbJ13HG1sPnbe+p7Y9RneumN9GLB/OigAb2K0p7prX1Q&#10;bB7c6BotOuCigaQwlMzQXNeu/V3ZUCkt6kdsNjJbqHPk9hAPiPN6yW/PsE/vibsG1vEbLHj4X8aQ&#10;f7g1aTKg4gl4cFZVnfXHNnPr08b7Zdob9+uvTzbfetDY9IT103tu7a+OqTj+2caEK9P6ghVQv6+P&#10;09mOo0WMg5+oHz+grO2vr2BIGg+5GNCDkPYKYRClr71U/3SKeeQz1+BIANQaGCJCyrJ++901ZH3f&#10;R8Lzd0mP9MD+T4CktDBN4GMIMlmygU+c25V/9hbt5/dczX9X5HX+tzFEIiKMrP2EylcSMZCxeseK&#10;66Innfb4k3ElGrd0Uhvz28+Ef95GGKpHOZmsxWNGLck5/YPx7TLtrdv0NRebKxi9OoCE14C+IqQ9&#10;d5n+zl3W91VO3U7PVpAkD7OnrecpiOv3FZ416ZS2Y5309Ahlbne1Ak+7KiNj2pRaweCfOVpZjlzZ&#10;VVp1vbp9rc0f81wDjxtMdlyShbH0X9UG0hYY+p8RDIKJQF7tqnXW8W3mj0+bn8+wNpYaG8YYGycY&#10;X8zWdq01T/3g6jyEdmSrvL+Fo/XvEGEauK7tCCf0H/+rri9VF/aDxj6wiwjpCjCkVFLKgovk50cb&#10;37/iCsc8x/DiNrIbsF/SoBzSDnJeYyiZ6pMmBQm0HcdWHeW0Ezvghve70d9d5bTnqHBoJMR05MQC&#10;vw7UBhBCDPlnntq2ztmHv7G+WKa9XKyuKFQXX2YsvNhceKleNVBbf7f+6RPWH187StT1bKQ2+NF0&#10;EkPtt+ThvMSQXyQgnhXPOq7vNvjnzuKcCSEn2QCsuOvgWIG/VIrkPG1wgzAOwBNLyfEanu1pnHNq&#10;r71/k/3Dq/a365wdL9t7P7RP7vaUcNyx4HvwzScJjb5ZJb6sfSzReYghHzqpGJYQ2SB/ROKpo0Xt&#10;2D771Hb7+Dbr1Pc296tjRh3XduGEQjiPhpyW0txSUNMlWRlBPCTxDmYF2HhYEMdgvt4P11dfU6hu&#10;lVJaU+X8wxBcdQhoSBEcTznGk4oc3eIP67+9r21bYGwcZ719i/nmTcZbtxsfTjS+ecz84yNXPOE5&#10;pn/8e2PHPZ23ct5hCJ9xcuge9BbchAVTkVrMOPKl+mWF8nKhvqo7VhRxEBEqQ0FtVQ/t1SJt23zr&#10;1HbPEgm/ot2YFR1fzj8MISvNj6LBhYHzMn/fqG4oVp/pbWBj1azONkBhcYwB29Dg7+rqfurHD5hH&#10;v3ANAQ5Z6zRFSTkfMUTqeUjUcF1LMo9+pX44WXu6pwHcj7T9Q9DfgGFWaN1Tyup+6qYH7ZPbIVNr&#10;r05Cx5fzE0MkZo3H45bDH9S+Xiw/d5mOE/WZ9A+cIyMFa0qrZpV1V+nfPukIRyAq6sQQynmIoaQh&#10;SnieJVqHPpHfvktewaKxwQGPjJ4rbLgCumPAWB5UVnaTN4wxj34Rd9RODBE57zCUKgtBXU6rMXY9&#10;K79wjVpNIYYaocPCeoaqAM5EB4yqgFrNyC8VGHvWx41ouyXPHVzOUwwR5pcrH9O2LZBX9dJx0Meq&#10;ys7k5AMXFmjXFC79BEKj9vzl5ndVnnyyjTp6/3Ny3mEo5cigHi0e076qUJ4KEWY+jgdlYigHiLDL&#10;KWBeV+WYywP6c5eZ25d40vFODBE5/zAEdz7JspBOaFvnKSu74V5YpFSfDSDcxJiN0KH0qqBeDU5N&#10;f66/uWMZ2qFOXwZy/mIIxgHVWv37Feray8jaVyMdQEkMAY+RzHVkA5Vx3XXm7rWeFunEEJHzEkPo&#10;zoCpY4n6H+9Lb4xQq2mkS2f6MphdJBth4QyGqhzlqVz5zTvNgx8nbLkTQ0TOQwyRkWRol8HMa3SP&#10;+sVM+emeMHvfCIZSJy5AtKRVB+Xn+mlfzXWivyXajq37vybnH4bQCPkrHGCuNAq0/LduV4G7mGVW&#10;ZdmY4UObDIrUAasKDhDSwZcFtJVdlfdGmUc+8Wyp+bNk/1o5PzFExokRSZ5tK6fMX9brrw3TodII&#10;RSDYZQ5jrxeYACBwYXp1trYyV33rduPXd1ytLg4DuLCjK/3Vz0s5/zCEw9LQKQOql+vGbRdWiJ6y&#10;976tvzNafraHsiJbwykOHQeo7eVBvYpRn7lI/2CcffBDV4s4ngNUtM6ea1LOTwwldxgSIlEclh47&#10;umjV/qTvekbfMMpce7n+VK66Ilt/irXWDjDfLzV/WudEf41bsgtjJzin0unLknI+Yshvu54tsFXG&#10;M21TsMXjds0e59jXztHN9vGtdt1uTz4et0RYNNaAAOkfw9Ip5yGGziUYJcGuGzduuJ4O0/6OBdRY&#10;zyLkV4COzzclVOV2Yit3fOnEEBG0Q8C9d3B8Iw4+C+IeB4Z06/cxJE2YPzLRiSGQTgwRqXdp/sAp&#10;4cQTx5UUgpxO+KRJJ4aSkhqFSKGE/NNgtqITO41KJ4Y6paXSiaFOaal0YqhTWir/D6RKlFF/zu1g&#10;AAAAAElFTkSuQmCCUEsDBBQABgAIAAAAIQCgH57y3AAAAAUBAAAPAAAAZHJzL2Rvd25yZXYueG1s&#10;TI/BTsMwEETvSPyDtUhcEHUoUYJCnAohqnKhqIEP2MYmiRqvo9ht479n4QKXkVYzmnlbrmY7iJOZ&#10;fO9Iwd0iAWGocbqnVsHnx/r2AYQPSBoHR0ZBNB5W1eVFiYV2Z9qZUx1awSXkC1TQhTAWUvqmMxb9&#10;wo2G2Ptyk8XA59RKPeGZy+0gl0mSSYs98UKHo3nuTHOoj1bBJt4vt5jXNzFsdq/rt/TwHuOLUtdX&#10;89MjiGDm8BeGH3xGh4qZ9u5I2otBAT8SfpW9LE8zEHsOpXkOsirlf/rqG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gaBv4+AwAAqAcAAA4AAAAAAAAAAAAAAAAA&#10;OgIAAGRycy9lMm9Eb2MueG1sUEsBAi0ACgAAAAAAAAAhAA2hnJZCSwAAQksAABQAAAAAAAAAAAAA&#10;AAAApAUAAGRycy9tZWRpYS9pbWFnZTEucG5nUEsBAi0AFAAGAAgAAAAhAKAfnvLcAAAABQEAAA8A&#10;AAAAAAAAAAAAAAAAGFEAAGRycy9kb3ducmV2LnhtbFBLAQItABQABgAIAAAAIQCqJg6+vAAAACEB&#10;AAAZAAAAAAAAAAAAAAAAACFSAABkcnMvX3JlbHMvZTJvRG9jLnhtbC5yZWxzUEsFBgAAAAAGAAYA&#10;fAEAABRTAAAAAA==&#10;">
                <v:rect id="Rectangle 3" o:spid="_x0000_s1027" style="position:absolute;left:22077;top:35030;width:45726;height:3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gmwQAAANoAAAAPAAAAZHJzL2Rvd25yZXYueG1sRI9Bi8Iw&#10;FITvgv8hPMGLaKoHWatRRFiR9bTV3h/Nsy1tXmqT1fjvN8LCHoeZ+YbZ7IJpxYN6V1tWMJ8lIIgL&#10;q2suFVwvn9MPEM4ja2wtk4IXOdhth4MNpto++ZsemS9FhLBLUUHlfZdK6YqKDLqZ7Yijd7O9QR9l&#10;X0rd4zPCTSsXSbKUBmuOCxV2dKioaLIfoyAP+Vdo6uVKN5Njdi/P8yTLc6XGo7Bfg/AU/H/4r33S&#10;ChbwvhJvgNz+AgAA//8DAFBLAQItABQABgAIAAAAIQDb4fbL7gAAAIUBAAATAAAAAAAAAAAAAAAA&#10;AAAAAABbQ29udGVudF9UeXBlc10ueG1sUEsBAi0AFAAGAAgAAAAhAFr0LFu/AAAAFQEAAAsAAAAA&#10;AAAAAAAAAAAAHwEAAF9yZWxzLy5yZWxzUEsBAi0AFAAGAAgAAAAhAPNSmCbBAAAA2gAAAA8AAAAA&#10;AAAAAAAAAAAABwIAAGRycy9kb3ducmV2LnhtbFBLBQYAAAAAAwADALcAAAD1AgAAAAA=&#10;" filled="f" stroked="f">
                  <v:textbox style="mso-fit-shape-to-text:t">
                    <w:txbxContent>
                      <w:p w14:paraId="7C4B6C7A" w14:textId="77777777" w:rsidR="00B1649A" w:rsidRPr="008B2B71" w:rsidRDefault="00B1649A" w:rsidP="00693EB6">
                        <w:pPr>
                          <w:pStyle w:val="NormalWeb"/>
                          <w:tabs>
                            <w:tab w:val="left" w:pos="6750"/>
                          </w:tabs>
                          <w:jc w:val="center"/>
                          <w:textAlignment w:val="baseline"/>
                          <w:rPr>
                            <w:rFonts w:ascii="Calibri" w:hAnsi="Calibri" w:cs="Arial"/>
                          </w:rPr>
                        </w:pPr>
                        <w:r w:rsidRPr="008B2B71">
                          <w:rPr>
                            <w:rFonts w:ascii="Calibri" w:hAnsi="Calibri" w:cs="Arial"/>
                            <w:b/>
                            <w:bCs/>
                            <w:color w:val="000000"/>
                            <w:kern w:val="24"/>
                            <w:sz w:val="32"/>
                            <w:szCs w:val="32"/>
                            <w:lang w:val="ru-RU"/>
                          </w:rPr>
                          <w:t>ЈУ</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ЗАВОД</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ЗА СОЦИЈАЛНИ ДЕЈНОСТИ –</w:t>
                        </w:r>
                        <w:r>
                          <w:rPr>
                            <w:rFonts w:ascii="Calibri" w:hAnsi="Calibri" w:cs="Arial"/>
                            <w:b/>
                            <w:bCs/>
                            <w:color w:val="000000"/>
                            <w:kern w:val="24"/>
                            <w:sz w:val="32"/>
                            <w:szCs w:val="32"/>
                          </w:rPr>
                          <w:t xml:space="preserve"> </w:t>
                        </w:r>
                        <w:r w:rsidRPr="008B2B71">
                          <w:rPr>
                            <w:rFonts w:ascii="Calibri" w:hAnsi="Calibri" w:cs="Arial"/>
                            <w:b/>
                            <w:bCs/>
                            <w:color w:val="000000"/>
                            <w:kern w:val="24"/>
                            <w:sz w:val="32"/>
                            <w:szCs w:val="32"/>
                          </w:rPr>
                          <w:t>СКОПЈЕ</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0386;top:28956;width:8579;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QYxAAAANoAAAAPAAAAZHJzL2Rvd25yZXYueG1sRI9Ba8JA&#10;FITvgv9heYI33bTWUqKriLWteDMttN4e2dckmH0bdjea9te7guBxmJlvmPmyM7U4kfOVZQUP4wQE&#10;cW51xYWCr8+30QsIH5A11pZJwR95WC76vTmm2p55T6csFCJC2KeooAyhSaX0eUkG/dg2xNH7tc5g&#10;iNIVUjs8R7ip5WOSPEuDFceFEhtal5Qfs9Yo+HjfrDD5ab/dZvc/fW2LJ3OorFLDQbeagQjUhXv4&#10;1t5qBRO4Xok3QC4uAAAA//8DAFBLAQItABQABgAIAAAAIQDb4fbL7gAAAIUBAAATAAAAAAAAAAAA&#10;AAAAAAAAAABbQ29udGVudF9UeXBlc10ueG1sUEsBAi0AFAAGAAgAAAAhAFr0LFu/AAAAFQEAAAsA&#10;AAAAAAAAAAAAAAAAHwEAAF9yZWxzLy5yZWxzUEsBAi0AFAAGAAgAAAAhAFJAJBjEAAAA2gAAAA8A&#10;AAAAAAAAAAAAAAAABwIAAGRycy9kb3ducmV2LnhtbFBLBQYAAAAAAwADALcAAAD4AgAAAAA=&#10;">
                  <v:imagedata r:id="rId9" o:title=""/>
                </v:shape>
                <w10:anchorlock/>
              </v:group>
            </w:pict>
          </mc:Fallback>
        </mc:AlternateContent>
      </w:r>
    </w:p>
    <w:p w14:paraId="465C0FA6" w14:textId="77777777" w:rsidR="00693EB6" w:rsidRPr="00693EB6" w:rsidRDefault="00693EB6" w:rsidP="00F760D7">
      <w:pPr>
        <w:keepNext/>
        <w:numPr>
          <w:ilvl w:val="0"/>
          <w:numId w:val="9"/>
        </w:numPr>
        <w:tabs>
          <w:tab w:val="num" w:pos="0"/>
        </w:tabs>
        <w:suppressAutoHyphens/>
        <w:spacing w:after="160" w:line="259" w:lineRule="auto"/>
        <w:ind w:firstLine="714"/>
        <w:jc w:val="both"/>
        <w:outlineLvl w:val="0"/>
        <w:rPr>
          <w:rFonts w:ascii="Arial" w:hAnsi="Arial" w:cs="Arial"/>
          <w:color w:val="FF0000"/>
          <w:sz w:val="22"/>
          <w:szCs w:val="22"/>
          <w:lang w:val="mk-MK" w:eastAsia="ar-SA"/>
        </w:rPr>
      </w:pPr>
    </w:p>
    <w:p w14:paraId="54D12041" w14:textId="77777777" w:rsidR="00693EB6" w:rsidRPr="00693EB6" w:rsidRDefault="00693EB6" w:rsidP="00F760D7">
      <w:pPr>
        <w:keepNext/>
        <w:numPr>
          <w:ilvl w:val="0"/>
          <w:numId w:val="9"/>
        </w:numPr>
        <w:tabs>
          <w:tab w:val="num" w:pos="0"/>
        </w:tabs>
        <w:suppressAutoHyphens/>
        <w:spacing w:after="160" w:line="259" w:lineRule="auto"/>
        <w:ind w:firstLine="540"/>
        <w:jc w:val="both"/>
        <w:outlineLvl w:val="0"/>
        <w:rPr>
          <w:rFonts w:ascii="Arial" w:hAnsi="Arial" w:cs="Arial"/>
          <w:color w:val="FF0000"/>
          <w:sz w:val="22"/>
          <w:szCs w:val="22"/>
          <w:lang w:eastAsia="ar-SA"/>
        </w:rPr>
      </w:pPr>
    </w:p>
    <w:p w14:paraId="75CF4C5B" w14:textId="77777777" w:rsidR="00693EB6" w:rsidRPr="00693EB6" w:rsidRDefault="00693EB6" w:rsidP="00F760D7">
      <w:pPr>
        <w:keepNext/>
        <w:numPr>
          <w:ilvl w:val="0"/>
          <w:numId w:val="9"/>
        </w:numPr>
        <w:tabs>
          <w:tab w:val="num" w:pos="0"/>
        </w:tabs>
        <w:suppressAutoHyphens/>
        <w:spacing w:after="160" w:line="259" w:lineRule="auto"/>
        <w:jc w:val="both"/>
        <w:outlineLvl w:val="0"/>
        <w:rPr>
          <w:rFonts w:ascii="Arial" w:hAnsi="Arial"/>
          <w:color w:val="FF0000"/>
          <w:sz w:val="22"/>
          <w:szCs w:val="22"/>
          <w:lang w:val="mk-MK" w:eastAsia="ar-SA"/>
        </w:rPr>
      </w:pPr>
    </w:p>
    <w:p w14:paraId="2CB12ABB" w14:textId="77777777" w:rsidR="00693EB6" w:rsidRPr="00693EB6" w:rsidRDefault="00693EB6" w:rsidP="00F760D7">
      <w:pPr>
        <w:keepNext/>
        <w:numPr>
          <w:ilvl w:val="0"/>
          <w:numId w:val="9"/>
        </w:numPr>
        <w:tabs>
          <w:tab w:val="num" w:pos="0"/>
        </w:tabs>
        <w:suppressAutoHyphens/>
        <w:spacing w:after="160" w:line="259" w:lineRule="auto"/>
        <w:jc w:val="both"/>
        <w:outlineLvl w:val="0"/>
        <w:rPr>
          <w:rFonts w:ascii="Arial" w:hAnsi="Arial"/>
          <w:color w:val="FF0000"/>
          <w:sz w:val="22"/>
          <w:szCs w:val="22"/>
          <w:lang w:val="mk-MK" w:eastAsia="ar-SA"/>
        </w:rPr>
      </w:pPr>
    </w:p>
    <w:p w14:paraId="23C12286" w14:textId="77777777" w:rsidR="00693EB6" w:rsidRPr="00693EB6" w:rsidRDefault="00693EB6" w:rsidP="00F760D7">
      <w:pPr>
        <w:keepNext/>
        <w:numPr>
          <w:ilvl w:val="0"/>
          <w:numId w:val="9"/>
        </w:numPr>
        <w:tabs>
          <w:tab w:val="num" w:pos="0"/>
        </w:tabs>
        <w:suppressAutoHyphens/>
        <w:spacing w:after="160" w:line="259" w:lineRule="auto"/>
        <w:jc w:val="both"/>
        <w:outlineLvl w:val="0"/>
        <w:rPr>
          <w:rFonts w:ascii="Arial" w:hAnsi="Arial"/>
          <w:color w:val="FF0000"/>
          <w:sz w:val="22"/>
          <w:szCs w:val="22"/>
          <w:lang w:val="mk-MK" w:eastAsia="ar-SA"/>
        </w:rPr>
      </w:pPr>
    </w:p>
    <w:p w14:paraId="4356394F" w14:textId="77777777" w:rsidR="00693EB6" w:rsidRPr="00693EB6" w:rsidRDefault="00693EB6" w:rsidP="00693EB6">
      <w:pPr>
        <w:suppressAutoHyphens/>
        <w:rPr>
          <w:rFonts w:ascii="Arial" w:hAnsi="Arial" w:cs="Arial"/>
          <w:color w:val="FF0000"/>
          <w:sz w:val="22"/>
          <w:szCs w:val="22"/>
          <w:lang w:val="ru-RU" w:eastAsia="ar-SA"/>
        </w:rPr>
      </w:pPr>
    </w:p>
    <w:p w14:paraId="5DE1623D" w14:textId="77777777" w:rsidR="00693EB6" w:rsidRPr="00693EB6" w:rsidRDefault="00693EB6" w:rsidP="00693EB6">
      <w:pPr>
        <w:suppressAutoHyphens/>
        <w:rPr>
          <w:rFonts w:ascii="Arial" w:hAnsi="Arial" w:cs="Arial"/>
          <w:color w:val="FF0000"/>
          <w:sz w:val="22"/>
          <w:szCs w:val="22"/>
          <w:lang w:val="ru-RU" w:eastAsia="ar-SA"/>
        </w:rPr>
      </w:pPr>
      <w:r w:rsidRPr="00693EB6">
        <w:rPr>
          <w:rFonts w:ascii="Arial" w:hAnsi="Arial" w:cs="Arial"/>
          <w:color w:val="FF0000"/>
          <w:sz w:val="22"/>
          <w:szCs w:val="22"/>
          <w:lang w:val="ru-RU" w:eastAsia="ar-SA"/>
        </w:rPr>
        <w:br w:type="textWrapping" w:clear="all"/>
      </w:r>
    </w:p>
    <w:p w14:paraId="2A82B67F" w14:textId="77777777" w:rsidR="00693EB6" w:rsidRPr="00693EB6" w:rsidRDefault="00693EB6" w:rsidP="00693EB6">
      <w:pPr>
        <w:suppressAutoHyphens/>
        <w:rPr>
          <w:rFonts w:ascii="Arial" w:hAnsi="Arial" w:cs="Arial"/>
          <w:color w:val="FF0000"/>
          <w:sz w:val="22"/>
          <w:szCs w:val="22"/>
          <w:lang w:val="ru-RU" w:eastAsia="ar-SA"/>
        </w:rPr>
      </w:pPr>
    </w:p>
    <w:p w14:paraId="739FF509" w14:textId="77777777" w:rsidR="00693EB6" w:rsidRPr="00693EB6" w:rsidRDefault="00693EB6" w:rsidP="00693EB6">
      <w:pPr>
        <w:suppressAutoHyphens/>
        <w:rPr>
          <w:rFonts w:ascii="Arial" w:hAnsi="Arial" w:cs="Arial"/>
          <w:color w:val="FF0000"/>
          <w:sz w:val="22"/>
          <w:szCs w:val="22"/>
          <w:lang w:val="ru-RU" w:eastAsia="ar-SA"/>
        </w:rPr>
      </w:pPr>
    </w:p>
    <w:p w14:paraId="5A883E5F" w14:textId="77777777" w:rsidR="00693EB6" w:rsidRPr="00693EB6" w:rsidRDefault="00693EB6" w:rsidP="00693EB6">
      <w:pPr>
        <w:suppressAutoHyphens/>
        <w:rPr>
          <w:rFonts w:ascii="Arial" w:hAnsi="Arial" w:cs="Arial"/>
          <w:color w:val="FF0000"/>
          <w:sz w:val="22"/>
          <w:szCs w:val="22"/>
          <w:lang w:val="ru-RU" w:eastAsia="ar-SA"/>
        </w:rPr>
      </w:pPr>
    </w:p>
    <w:p w14:paraId="37CDB620" w14:textId="77777777" w:rsidR="00693EB6" w:rsidRPr="00693EB6" w:rsidRDefault="00693EB6" w:rsidP="00693EB6">
      <w:pPr>
        <w:suppressAutoHyphens/>
        <w:rPr>
          <w:rFonts w:ascii="Arial" w:hAnsi="Arial" w:cs="Arial"/>
          <w:color w:val="FF0000"/>
          <w:sz w:val="22"/>
          <w:szCs w:val="22"/>
          <w:lang w:val="ru-RU" w:eastAsia="ar-SA"/>
        </w:rPr>
      </w:pPr>
    </w:p>
    <w:p w14:paraId="69D0CDE0" w14:textId="77777777" w:rsidR="00693EB6" w:rsidRPr="00693EB6" w:rsidRDefault="00693EB6" w:rsidP="00693EB6">
      <w:pPr>
        <w:suppressAutoHyphens/>
        <w:rPr>
          <w:rFonts w:ascii="Arial" w:hAnsi="Arial" w:cs="Arial"/>
          <w:color w:val="FF0000"/>
          <w:sz w:val="22"/>
          <w:szCs w:val="22"/>
          <w:lang w:val="ru-RU" w:eastAsia="ar-SA"/>
        </w:rPr>
      </w:pPr>
    </w:p>
    <w:p w14:paraId="0A770BEE" w14:textId="77777777" w:rsidR="00693EB6" w:rsidRPr="00693EB6" w:rsidRDefault="00693EB6" w:rsidP="00693EB6">
      <w:pPr>
        <w:suppressAutoHyphens/>
        <w:rPr>
          <w:rFonts w:ascii="Arial" w:hAnsi="Arial" w:cs="Arial"/>
          <w:color w:val="FF0000"/>
          <w:sz w:val="22"/>
          <w:szCs w:val="22"/>
          <w:lang w:val="ru-RU" w:eastAsia="ar-SA"/>
        </w:rPr>
      </w:pPr>
    </w:p>
    <w:p w14:paraId="14115F1D" w14:textId="77777777" w:rsidR="00693EB6" w:rsidRPr="00693EB6" w:rsidRDefault="00693EB6" w:rsidP="00693EB6">
      <w:pPr>
        <w:suppressAutoHyphens/>
        <w:rPr>
          <w:rFonts w:ascii="Arial" w:hAnsi="Arial" w:cs="Arial"/>
          <w:color w:val="FF0000"/>
          <w:sz w:val="22"/>
          <w:szCs w:val="22"/>
          <w:lang w:eastAsia="ar-SA"/>
        </w:rPr>
      </w:pPr>
    </w:p>
    <w:p w14:paraId="797A911B" w14:textId="77777777" w:rsidR="00693EB6" w:rsidRPr="00693EB6" w:rsidRDefault="00693EB6" w:rsidP="00693EB6">
      <w:pPr>
        <w:suppressAutoHyphens/>
        <w:rPr>
          <w:rFonts w:ascii="Arial" w:hAnsi="Arial" w:cs="Arial"/>
          <w:b/>
          <w:color w:val="FF0000"/>
          <w:sz w:val="22"/>
          <w:szCs w:val="22"/>
          <w:lang w:val="ru-RU" w:eastAsia="ar-SA"/>
        </w:rPr>
      </w:pPr>
    </w:p>
    <w:p w14:paraId="0FBF4849" w14:textId="2312D556" w:rsidR="00171CF8" w:rsidRDefault="00693EB6" w:rsidP="00693EB6">
      <w:pPr>
        <w:spacing w:after="160"/>
        <w:jc w:val="center"/>
        <w:rPr>
          <w:rFonts w:ascii="StobiSerif Regular" w:eastAsiaTheme="minorHAnsi" w:hAnsi="StobiSerif Regular" w:cstheme="minorBidi"/>
          <w:b/>
          <w:sz w:val="22"/>
          <w:szCs w:val="22"/>
        </w:rPr>
      </w:pPr>
      <w:r w:rsidRPr="00693EB6">
        <w:rPr>
          <w:rFonts w:ascii="StobiSerif Regular" w:eastAsiaTheme="minorHAnsi" w:hAnsi="StobiSerif Regular" w:cstheme="minorBidi"/>
          <w:b/>
          <w:sz w:val="22"/>
          <w:szCs w:val="22"/>
        </w:rPr>
        <w:t>ИЗВЕШТАЈ</w:t>
      </w:r>
      <w:r w:rsidR="00171CF8">
        <w:rPr>
          <w:rFonts w:ascii="StobiSerif Regular" w:eastAsiaTheme="minorHAnsi" w:hAnsi="StobiSerif Regular" w:cstheme="minorBidi"/>
          <w:b/>
          <w:sz w:val="22"/>
          <w:szCs w:val="22"/>
          <w:lang w:val="mk-MK"/>
        </w:rPr>
        <w:t xml:space="preserve"> ЗА РАБОТА </w:t>
      </w:r>
      <w:r w:rsidRPr="00693EB6">
        <w:rPr>
          <w:rFonts w:ascii="StobiSerif Regular" w:eastAsiaTheme="minorHAnsi" w:hAnsi="StobiSerif Regular" w:cstheme="minorBidi"/>
          <w:b/>
          <w:sz w:val="22"/>
          <w:szCs w:val="22"/>
        </w:rPr>
        <w:t xml:space="preserve">НА </w:t>
      </w:r>
      <w:r>
        <w:rPr>
          <w:rFonts w:ascii="StobiSerif Regular" w:eastAsiaTheme="minorHAnsi" w:hAnsi="StobiSerif Regular" w:cstheme="minorBidi"/>
          <w:b/>
          <w:sz w:val="22"/>
          <w:szCs w:val="22"/>
          <w:lang w:val="mk-MK"/>
        </w:rPr>
        <w:t xml:space="preserve">ЈУ ЗАВОД ЗА СОЦИЈАЛНИ ДЕЈНОСТИ </w:t>
      </w:r>
      <w:r w:rsidR="008A0E34">
        <w:rPr>
          <w:rFonts w:ascii="StobiSerif Regular" w:eastAsiaTheme="minorHAnsi" w:hAnsi="StobiSerif Regular" w:cstheme="minorBidi"/>
          <w:b/>
          <w:sz w:val="22"/>
          <w:szCs w:val="22"/>
          <w:lang w:val="mk-MK"/>
        </w:rPr>
        <w:t xml:space="preserve">- </w:t>
      </w:r>
      <w:r>
        <w:rPr>
          <w:rFonts w:ascii="StobiSerif Regular" w:eastAsiaTheme="minorHAnsi" w:hAnsi="StobiSerif Regular" w:cstheme="minorBidi"/>
          <w:b/>
          <w:sz w:val="22"/>
          <w:szCs w:val="22"/>
          <w:lang w:val="mk-MK"/>
        </w:rPr>
        <w:t xml:space="preserve">СКОПЈЕ </w:t>
      </w:r>
    </w:p>
    <w:p w14:paraId="6E1DB423" w14:textId="7617F281" w:rsidR="00693EB6" w:rsidRPr="00693EB6" w:rsidRDefault="00693EB6" w:rsidP="00693EB6">
      <w:pPr>
        <w:spacing w:after="160"/>
        <w:jc w:val="center"/>
        <w:rPr>
          <w:rFonts w:ascii="StobiSerif Regular" w:eastAsiaTheme="minorHAnsi" w:hAnsi="StobiSerif Regular" w:cstheme="minorBidi"/>
          <w:b/>
          <w:color w:val="000000" w:themeColor="text1"/>
          <w:sz w:val="22"/>
          <w:szCs w:val="22"/>
          <w:lang w:val="mk-MK"/>
        </w:rPr>
      </w:pPr>
      <w:r>
        <w:rPr>
          <w:rFonts w:ascii="StobiSerif Regular" w:eastAsiaTheme="minorHAnsi" w:hAnsi="StobiSerif Regular" w:cstheme="minorBidi"/>
          <w:b/>
          <w:sz w:val="22"/>
          <w:szCs w:val="22"/>
          <w:lang w:val="mk-MK"/>
        </w:rPr>
        <w:t>ЗА</w:t>
      </w:r>
      <w:r w:rsidRPr="00693EB6">
        <w:rPr>
          <w:rFonts w:ascii="StobiSerif Regular" w:eastAsiaTheme="minorHAnsi" w:hAnsi="StobiSerif Regular" w:cstheme="minorBidi"/>
          <w:b/>
          <w:color w:val="000000" w:themeColor="text1"/>
          <w:sz w:val="22"/>
          <w:szCs w:val="22"/>
          <w:lang w:val="mk-MK"/>
        </w:rPr>
        <w:t xml:space="preserve"> 202</w:t>
      </w:r>
      <w:r w:rsidR="008F5FB0">
        <w:rPr>
          <w:rFonts w:ascii="StobiSerif Regular" w:eastAsiaTheme="minorHAnsi" w:hAnsi="StobiSerif Regular" w:cstheme="minorBidi"/>
          <w:b/>
          <w:color w:val="000000" w:themeColor="text1"/>
          <w:sz w:val="22"/>
          <w:szCs w:val="22"/>
          <w:lang w:val="mk-MK"/>
        </w:rPr>
        <w:t>5</w:t>
      </w:r>
      <w:r w:rsidRPr="00693EB6">
        <w:rPr>
          <w:rFonts w:ascii="StobiSerif Regular" w:eastAsiaTheme="minorHAnsi" w:hAnsi="StobiSerif Regular" w:cstheme="minorBidi"/>
          <w:b/>
          <w:color w:val="000000" w:themeColor="text1"/>
          <w:sz w:val="22"/>
          <w:szCs w:val="22"/>
          <w:lang w:val="mk-MK"/>
        </w:rPr>
        <w:t xml:space="preserve"> ГОДИНА</w:t>
      </w:r>
    </w:p>
    <w:p w14:paraId="0494A252" w14:textId="77777777" w:rsidR="00693EB6" w:rsidRPr="00693EB6" w:rsidRDefault="00693EB6" w:rsidP="00693EB6">
      <w:pPr>
        <w:suppressAutoHyphens/>
        <w:rPr>
          <w:rFonts w:ascii="StobiSerif Regular" w:hAnsi="StobiSerif Regular" w:cs="Arial"/>
          <w:color w:val="000000" w:themeColor="text1"/>
          <w:sz w:val="22"/>
          <w:szCs w:val="22"/>
          <w:lang w:eastAsia="ar-SA"/>
        </w:rPr>
      </w:pPr>
    </w:p>
    <w:p w14:paraId="5523E427" w14:textId="77777777" w:rsidR="00693EB6" w:rsidRPr="00693EB6" w:rsidRDefault="00693EB6" w:rsidP="00693EB6">
      <w:pPr>
        <w:suppressAutoHyphens/>
        <w:rPr>
          <w:rFonts w:ascii="StobiSerif Regular" w:hAnsi="StobiSerif Regular" w:cs="Arial"/>
          <w:color w:val="000000" w:themeColor="text1"/>
          <w:sz w:val="22"/>
          <w:szCs w:val="22"/>
          <w:lang w:eastAsia="ar-SA"/>
        </w:rPr>
      </w:pPr>
    </w:p>
    <w:p w14:paraId="5CF48721" w14:textId="77777777" w:rsidR="00693EB6" w:rsidRPr="00693EB6" w:rsidRDefault="00693EB6" w:rsidP="00693EB6">
      <w:pPr>
        <w:suppressAutoHyphens/>
        <w:rPr>
          <w:rFonts w:ascii="Arial" w:hAnsi="Arial" w:cs="Arial"/>
          <w:b/>
          <w:color w:val="000000" w:themeColor="text1"/>
          <w:sz w:val="22"/>
          <w:szCs w:val="22"/>
          <w:lang w:val="ru-RU" w:eastAsia="ar-SA"/>
        </w:rPr>
      </w:pPr>
    </w:p>
    <w:p w14:paraId="2BF0EA76" w14:textId="77777777" w:rsidR="00693EB6" w:rsidRPr="00693EB6" w:rsidRDefault="00693EB6" w:rsidP="00693EB6">
      <w:pPr>
        <w:suppressAutoHyphens/>
        <w:rPr>
          <w:rFonts w:ascii="Arial" w:hAnsi="Arial" w:cs="Arial"/>
          <w:b/>
          <w:sz w:val="22"/>
          <w:szCs w:val="22"/>
          <w:lang w:val="ru-RU" w:eastAsia="ar-SA"/>
        </w:rPr>
      </w:pPr>
    </w:p>
    <w:p w14:paraId="545F72CE" w14:textId="77777777" w:rsidR="00693EB6" w:rsidRPr="00693EB6" w:rsidRDefault="00693EB6" w:rsidP="00693EB6">
      <w:pPr>
        <w:suppressAutoHyphens/>
        <w:rPr>
          <w:rFonts w:ascii="Arial" w:hAnsi="Arial" w:cs="Arial"/>
          <w:sz w:val="22"/>
          <w:szCs w:val="22"/>
          <w:lang w:val="ru-RU" w:eastAsia="ar-SA"/>
        </w:rPr>
      </w:pPr>
    </w:p>
    <w:p w14:paraId="6CC41CAE" w14:textId="77777777" w:rsidR="00693EB6" w:rsidRPr="00693EB6" w:rsidRDefault="00693EB6" w:rsidP="00693EB6">
      <w:pPr>
        <w:suppressAutoHyphens/>
        <w:rPr>
          <w:rFonts w:ascii="Arial" w:hAnsi="Arial" w:cs="Arial"/>
          <w:sz w:val="22"/>
          <w:szCs w:val="22"/>
          <w:lang w:val="ru-RU" w:eastAsia="ar-SA"/>
        </w:rPr>
      </w:pPr>
    </w:p>
    <w:p w14:paraId="3A8D22DE" w14:textId="77777777" w:rsidR="00693EB6" w:rsidRPr="00693EB6" w:rsidRDefault="00693EB6" w:rsidP="00693EB6">
      <w:pPr>
        <w:suppressAutoHyphens/>
        <w:rPr>
          <w:rFonts w:ascii="Arial" w:hAnsi="Arial" w:cs="Arial"/>
          <w:sz w:val="22"/>
          <w:szCs w:val="22"/>
          <w:lang w:val="ru-RU" w:eastAsia="ar-SA"/>
        </w:rPr>
      </w:pPr>
    </w:p>
    <w:p w14:paraId="537F689A" w14:textId="77777777" w:rsidR="00693EB6" w:rsidRPr="00693EB6" w:rsidRDefault="00693EB6" w:rsidP="00693EB6">
      <w:pPr>
        <w:suppressAutoHyphens/>
        <w:rPr>
          <w:rFonts w:ascii="Arial" w:hAnsi="Arial" w:cs="Arial"/>
          <w:sz w:val="22"/>
          <w:szCs w:val="22"/>
          <w:lang w:val="ru-RU" w:eastAsia="ar-SA"/>
        </w:rPr>
      </w:pPr>
    </w:p>
    <w:p w14:paraId="59DCC07F" w14:textId="77777777" w:rsidR="00693EB6" w:rsidRPr="00693EB6" w:rsidRDefault="00693EB6" w:rsidP="00693EB6">
      <w:pPr>
        <w:suppressAutoHyphens/>
        <w:rPr>
          <w:rFonts w:ascii="Arial" w:hAnsi="Arial" w:cs="Arial"/>
          <w:sz w:val="22"/>
          <w:szCs w:val="22"/>
          <w:lang w:val="ru-RU" w:eastAsia="ar-SA"/>
        </w:rPr>
      </w:pPr>
    </w:p>
    <w:p w14:paraId="04D1BF34" w14:textId="77777777" w:rsidR="00693EB6" w:rsidRPr="00693EB6" w:rsidRDefault="00693EB6" w:rsidP="00693EB6">
      <w:pPr>
        <w:suppressAutoHyphens/>
        <w:rPr>
          <w:rFonts w:ascii="Arial" w:hAnsi="Arial" w:cs="Arial"/>
          <w:sz w:val="22"/>
          <w:szCs w:val="22"/>
          <w:lang w:val="ru-RU" w:eastAsia="ar-SA"/>
        </w:rPr>
      </w:pPr>
    </w:p>
    <w:p w14:paraId="7DA0D30D" w14:textId="77777777" w:rsidR="00693EB6" w:rsidRPr="00693EB6" w:rsidRDefault="00693EB6" w:rsidP="00693EB6">
      <w:pPr>
        <w:suppressAutoHyphens/>
        <w:rPr>
          <w:rFonts w:ascii="Arial" w:hAnsi="Arial" w:cs="Arial"/>
          <w:sz w:val="22"/>
          <w:szCs w:val="22"/>
          <w:lang w:val="ru-RU" w:eastAsia="ar-SA"/>
        </w:rPr>
      </w:pPr>
    </w:p>
    <w:p w14:paraId="1DCD9D86" w14:textId="77777777" w:rsidR="00693EB6" w:rsidRPr="00693EB6" w:rsidRDefault="00693EB6" w:rsidP="00693EB6">
      <w:pPr>
        <w:suppressAutoHyphens/>
        <w:rPr>
          <w:rFonts w:ascii="Arial" w:hAnsi="Arial" w:cs="Arial"/>
          <w:sz w:val="22"/>
          <w:szCs w:val="22"/>
          <w:lang w:val="ru-RU" w:eastAsia="ar-SA"/>
        </w:rPr>
      </w:pPr>
    </w:p>
    <w:p w14:paraId="7420E4A2" w14:textId="77777777" w:rsidR="00693EB6" w:rsidRPr="00693EB6" w:rsidRDefault="00693EB6" w:rsidP="00693EB6">
      <w:pPr>
        <w:suppressAutoHyphens/>
        <w:rPr>
          <w:rFonts w:ascii="Arial" w:hAnsi="Arial" w:cs="Arial"/>
          <w:sz w:val="22"/>
          <w:szCs w:val="22"/>
          <w:lang w:val="ru-RU" w:eastAsia="ar-SA"/>
        </w:rPr>
      </w:pPr>
    </w:p>
    <w:p w14:paraId="2CF01B94" w14:textId="77777777" w:rsidR="00693EB6" w:rsidRPr="00693EB6" w:rsidRDefault="00693EB6" w:rsidP="00693EB6">
      <w:pPr>
        <w:suppressAutoHyphens/>
        <w:rPr>
          <w:rFonts w:ascii="Arial" w:hAnsi="Arial" w:cs="Arial"/>
          <w:sz w:val="22"/>
          <w:szCs w:val="22"/>
          <w:lang w:val="ru-RU" w:eastAsia="ar-SA"/>
        </w:rPr>
      </w:pPr>
    </w:p>
    <w:p w14:paraId="125ED901" w14:textId="77777777" w:rsidR="00693EB6" w:rsidRPr="00693EB6" w:rsidRDefault="00693EB6" w:rsidP="00693EB6">
      <w:pPr>
        <w:suppressAutoHyphens/>
        <w:rPr>
          <w:rFonts w:ascii="Arial" w:hAnsi="Arial" w:cs="Arial"/>
          <w:sz w:val="22"/>
          <w:szCs w:val="22"/>
          <w:lang w:val="ru-RU" w:eastAsia="ar-SA"/>
        </w:rPr>
      </w:pPr>
    </w:p>
    <w:p w14:paraId="5BB7C5D7" w14:textId="77777777" w:rsidR="00693EB6" w:rsidRPr="00693EB6" w:rsidRDefault="00693EB6" w:rsidP="00693EB6">
      <w:pPr>
        <w:suppressAutoHyphens/>
        <w:rPr>
          <w:rFonts w:ascii="Arial" w:hAnsi="Arial" w:cs="Arial"/>
          <w:sz w:val="22"/>
          <w:szCs w:val="22"/>
          <w:lang w:val="ru-RU" w:eastAsia="ar-SA"/>
        </w:rPr>
      </w:pPr>
    </w:p>
    <w:p w14:paraId="342DB813" w14:textId="77777777" w:rsidR="00693EB6" w:rsidRPr="00693EB6" w:rsidRDefault="00693EB6" w:rsidP="00693EB6">
      <w:pPr>
        <w:suppressAutoHyphens/>
        <w:rPr>
          <w:rFonts w:ascii="Arial" w:hAnsi="Arial" w:cs="Arial"/>
          <w:sz w:val="22"/>
          <w:szCs w:val="22"/>
          <w:lang w:val="ru-RU" w:eastAsia="ar-SA"/>
        </w:rPr>
      </w:pPr>
    </w:p>
    <w:p w14:paraId="58FB8B1D" w14:textId="77777777" w:rsidR="00693EB6" w:rsidRPr="00693EB6" w:rsidRDefault="00693EB6" w:rsidP="00693EB6">
      <w:pPr>
        <w:suppressAutoHyphens/>
        <w:rPr>
          <w:rFonts w:ascii="Arial" w:hAnsi="Arial" w:cs="Arial"/>
          <w:sz w:val="22"/>
          <w:szCs w:val="22"/>
          <w:lang w:val="ru-RU" w:eastAsia="ar-SA"/>
        </w:rPr>
      </w:pPr>
    </w:p>
    <w:p w14:paraId="4514CC0C" w14:textId="77777777" w:rsidR="00693EB6" w:rsidRPr="00693EB6" w:rsidRDefault="00693EB6" w:rsidP="00693EB6">
      <w:pPr>
        <w:suppressAutoHyphens/>
        <w:rPr>
          <w:rFonts w:ascii="Arial" w:hAnsi="Arial" w:cs="Arial"/>
          <w:sz w:val="22"/>
          <w:szCs w:val="22"/>
          <w:lang w:val="ru-RU" w:eastAsia="ar-SA"/>
        </w:rPr>
      </w:pPr>
    </w:p>
    <w:p w14:paraId="49E4D382" w14:textId="77777777" w:rsidR="00693EB6" w:rsidRPr="00693EB6" w:rsidRDefault="00693EB6" w:rsidP="00693EB6">
      <w:pPr>
        <w:suppressAutoHyphens/>
        <w:rPr>
          <w:rFonts w:ascii="Arial" w:hAnsi="Arial" w:cs="Arial"/>
          <w:sz w:val="22"/>
          <w:szCs w:val="22"/>
          <w:lang w:val="ru-RU" w:eastAsia="ar-SA"/>
        </w:rPr>
      </w:pPr>
    </w:p>
    <w:p w14:paraId="6A92F253" w14:textId="77777777" w:rsidR="00693EB6" w:rsidRPr="00693EB6" w:rsidRDefault="00693EB6" w:rsidP="00693EB6">
      <w:pPr>
        <w:suppressAutoHyphens/>
        <w:rPr>
          <w:rFonts w:ascii="Arial" w:hAnsi="Arial" w:cs="Arial"/>
          <w:sz w:val="22"/>
          <w:szCs w:val="22"/>
          <w:lang w:val="ru-RU" w:eastAsia="ar-SA"/>
        </w:rPr>
      </w:pPr>
    </w:p>
    <w:p w14:paraId="22673AAA" w14:textId="77777777" w:rsidR="00693EB6" w:rsidRPr="00693EB6" w:rsidRDefault="00693EB6" w:rsidP="00693EB6">
      <w:pPr>
        <w:suppressAutoHyphens/>
        <w:rPr>
          <w:rFonts w:ascii="Arial" w:hAnsi="Arial" w:cs="Arial"/>
          <w:sz w:val="22"/>
          <w:szCs w:val="22"/>
          <w:lang w:eastAsia="ar-SA"/>
        </w:rPr>
      </w:pPr>
    </w:p>
    <w:p w14:paraId="6D423D6F" w14:textId="2D2A0DDE" w:rsidR="00693EB6" w:rsidRPr="00693EB6" w:rsidRDefault="00693EB6" w:rsidP="00693EB6">
      <w:pPr>
        <w:suppressAutoHyphens/>
        <w:jc w:val="center"/>
        <w:rPr>
          <w:rFonts w:ascii="StobiSerif Regular" w:hAnsi="StobiSerif Regular" w:cs="Arial"/>
          <w:b/>
          <w:i/>
          <w:sz w:val="22"/>
          <w:szCs w:val="22"/>
          <w:lang w:val="ru-RU" w:eastAsia="ar-SA"/>
        </w:rPr>
      </w:pPr>
      <w:r w:rsidRPr="00693EB6">
        <w:rPr>
          <w:rFonts w:ascii="StobiSerif Regular" w:hAnsi="StobiSerif Regular" w:cs="Arial"/>
          <w:b/>
          <w:i/>
          <w:sz w:val="22"/>
          <w:szCs w:val="22"/>
          <w:lang w:val="mk-MK" w:eastAsia="ar-SA"/>
        </w:rPr>
        <w:t xml:space="preserve">Скопје, </w:t>
      </w:r>
      <w:r w:rsidR="0088242F">
        <w:rPr>
          <w:rFonts w:ascii="StobiSerif Regular" w:hAnsi="StobiSerif Regular" w:cs="Arial"/>
          <w:b/>
          <w:i/>
          <w:sz w:val="22"/>
          <w:szCs w:val="22"/>
          <w:lang w:val="mk-MK" w:eastAsia="ar-SA"/>
        </w:rPr>
        <w:t>Јануари</w:t>
      </w:r>
      <w:r w:rsidRPr="00693EB6">
        <w:rPr>
          <w:rFonts w:ascii="StobiSerif Regular" w:hAnsi="StobiSerif Regular" w:cs="Arial"/>
          <w:b/>
          <w:i/>
          <w:sz w:val="22"/>
          <w:szCs w:val="22"/>
          <w:lang w:val="ru-RU" w:eastAsia="ar-SA"/>
        </w:rPr>
        <w:t>, 202</w:t>
      </w:r>
      <w:r w:rsidR="00AE46A5">
        <w:rPr>
          <w:rFonts w:ascii="StobiSerif Regular" w:hAnsi="StobiSerif Regular" w:cs="Arial"/>
          <w:b/>
          <w:i/>
          <w:sz w:val="22"/>
          <w:szCs w:val="22"/>
          <w:lang w:val="ru-RU" w:eastAsia="ar-SA"/>
        </w:rPr>
        <w:t>6</w:t>
      </w:r>
      <w:r w:rsidRPr="00693EB6">
        <w:rPr>
          <w:rFonts w:ascii="StobiSerif Regular" w:hAnsi="StobiSerif Regular" w:cs="Arial"/>
          <w:b/>
          <w:i/>
          <w:sz w:val="22"/>
          <w:szCs w:val="22"/>
          <w:lang w:val="ru-RU" w:eastAsia="ar-SA"/>
        </w:rPr>
        <w:t xml:space="preserve"> година</w:t>
      </w:r>
    </w:p>
    <w:p w14:paraId="213BB593" w14:textId="77777777" w:rsidR="00693EB6" w:rsidRPr="00693EB6" w:rsidRDefault="00693EB6" w:rsidP="00693EB6">
      <w:pPr>
        <w:suppressAutoHyphens/>
        <w:jc w:val="center"/>
        <w:rPr>
          <w:rFonts w:ascii="Arial" w:hAnsi="Arial" w:cs="Arial"/>
          <w:b/>
          <w:sz w:val="22"/>
          <w:szCs w:val="22"/>
          <w:lang w:val="ru-RU" w:eastAsia="ar-SA"/>
        </w:rPr>
      </w:pPr>
    </w:p>
    <w:p w14:paraId="0AB191C3" w14:textId="248F0D39" w:rsidR="00693EB6" w:rsidRPr="00693EB6" w:rsidRDefault="00693EB6" w:rsidP="00693EB6">
      <w:pPr>
        <w:tabs>
          <w:tab w:val="left" w:pos="717"/>
        </w:tabs>
        <w:suppressAutoHyphens/>
        <w:spacing w:before="60"/>
        <w:ind w:firstLine="717"/>
        <w:jc w:val="both"/>
        <w:rPr>
          <w:rFonts w:ascii="StobiSerif Regular" w:hAnsi="StobiSerif Regular" w:cs="Arial"/>
          <w:sz w:val="22"/>
          <w:szCs w:val="22"/>
          <w:lang w:val="mk-MK" w:eastAsia="ar-SA"/>
        </w:rPr>
      </w:pPr>
    </w:p>
    <w:p w14:paraId="4C1C4563" w14:textId="49DCFE02" w:rsidR="00234BE2" w:rsidRDefault="00234BE2" w:rsidP="00234BE2">
      <w:pPr>
        <w:spacing w:line="360" w:lineRule="auto"/>
        <w:rPr>
          <w:rFonts w:ascii="StobiSerif Regular" w:hAnsi="StobiSerif Regular" w:cs="Arial"/>
          <w:b/>
          <w:sz w:val="22"/>
          <w:szCs w:val="22"/>
          <w:lang w:val="mk-MK"/>
        </w:rPr>
      </w:pPr>
      <w:r w:rsidRPr="00292B0F">
        <w:rPr>
          <w:rFonts w:ascii="StobiSerif Regular" w:hAnsi="StobiSerif Regular" w:cs="Arial"/>
          <w:b/>
          <w:sz w:val="22"/>
          <w:szCs w:val="22"/>
          <w:lang w:val="mk-MK"/>
        </w:rPr>
        <w:t xml:space="preserve"> ВОВЕД</w:t>
      </w:r>
    </w:p>
    <w:p w14:paraId="739EC645" w14:textId="77777777" w:rsidR="00234BE2" w:rsidRPr="00877AE5" w:rsidRDefault="00234BE2" w:rsidP="00234BE2">
      <w:pPr>
        <w:spacing w:line="360" w:lineRule="auto"/>
        <w:rPr>
          <w:rFonts w:ascii="StobiSerif Regular" w:hAnsi="StobiSerif Regular" w:cs="Arial"/>
          <w:b/>
          <w:sz w:val="22"/>
          <w:szCs w:val="22"/>
          <w:lang w:val="mk-MK"/>
        </w:rPr>
      </w:pPr>
    </w:p>
    <w:p w14:paraId="2D294712" w14:textId="3758CFC1" w:rsidR="00234BE2" w:rsidRDefault="00234BE2" w:rsidP="00234BE2">
      <w:pPr>
        <w:ind w:firstLine="720"/>
        <w:jc w:val="both"/>
        <w:rPr>
          <w:rFonts w:ascii="StobiSerif Regular" w:hAnsi="StobiSerif Regular" w:cs="Arial"/>
          <w:sz w:val="22"/>
          <w:szCs w:val="22"/>
          <w:lang w:val="ru-RU"/>
        </w:rPr>
      </w:pPr>
      <w:r>
        <w:rPr>
          <w:rFonts w:ascii="StobiSerif Regular" w:hAnsi="StobiSerif Regular" w:cs="Arial"/>
          <w:sz w:val="22"/>
          <w:szCs w:val="22"/>
          <w:lang w:val="mk-MK"/>
        </w:rPr>
        <w:t>Ј</w:t>
      </w:r>
      <w:r w:rsidRPr="00292B0F">
        <w:rPr>
          <w:rFonts w:ascii="StobiSerif Regular" w:hAnsi="StobiSerif Regular" w:cs="Arial"/>
          <w:sz w:val="22"/>
          <w:szCs w:val="22"/>
          <w:lang w:val="ru-RU"/>
        </w:rPr>
        <w:t>У</w:t>
      </w:r>
      <w:r w:rsidR="00B74A82">
        <w:rPr>
          <w:rFonts w:ascii="StobiSerif Regular" w:hAnsi="StobiSerif Regular" w:cs="Arial"/>
          <w:sz w:val="22"/>
          <w:szCs w:val="22"/>
          <w:lang w:val="ru-RU"/>
        </w:rPr>
        <w:t xml:space="preserve"> </w:t>
      </w:r>
      <w:r w:rsidRPr="00292B0F">
        <w:rPr>
          <w:rFonts w:ascii="StobiSerif Regular" w:hAnsi="StobiSerif Regular" w:cs="Arial"/>
          <w:sz w:val="22"/>
          <w:szCs w:val="22"/>
          <w:lang w:val="ru-RU"/>
        </w:rPr>
        <w:t>Завод за социјални дејности</w:t>
      </w:r>
      <w:r w:rsidR="008A0E34">
        <w:rPr>
          <w:rFonts w:ascii="StobiSerif Regular" w:hAnsi="StobiSerif Regular" w:cs="Arial"/>
          <w:sz w:val="22"/>
          <w:szCs w:val="22"/>
          <w:lang w:val="ru-RU"/>
        </w:rPr>
        <w:t xml:space="preserve"> </w:t>
      </w:r>
      <w:r w:rsidR="00AE46A5">
        <w:rPr>
          <w:rFonts w:ascii="StobiSerif Regular" w:hAnsi="StobiSerif Regular" w:cs="Arial"/>
          <w:sz w:val="22"/>
          <w:szCs w:val="22"/>
          <w:lang w:val="ru-RU"/>
        </w:rPr>
        <w:t>–</w:t>
      </w:r>
      <w:r w:rsidR="008A0E34">
        <w:rPr>
          <w:rFonts w:ascii="StobiSerif Regular" w:hAnsi="StobiSerif Regular" w:cs="Arial"/>
          <w:sz w:val="22"/>
          <w:szCs w:val="22"/>
          <w:lang w:val="ru-RU"/>
        </w:rPr>
        <w:t xml:space="preserve"> </w:t>
      </w:r>
      <w:r w:rsidRPr="00292B0F">
        <w:rPr>
          <w:rFonts w:ascii="StobiSerif Regular" w:hAnsi="StobiSerif Regular" w:cs="Arial"/>
          <w:sz w:val="22"/>
          <w:szCs w:val="22"/>
          <w:lang w:val="ru-RU"/>
        </w:rPr>
        <w:t>Скопје</w:t>
      </w:r>
      <w:r w:rsidR="00AE46A5">
        <w:rPr>
          <w:rFonts w:ascii="StobiSerif Regular" w:hAnsi="StobiSerif Regular" w:cs="Arial"/>
          <w:sz w:val="22"/>
          <w:szCs w:val="22"/>
          <w:lang w:val="ru-RU"/>
        </w:rPr>
        <w:t>,</w:t>
      </w:r>
      <w:r>
        <w:rPr>
          <w:rFonts w:ascii="StobiSerif Regular" w:hAnsi="StobiSerif Regular" w:cs="Arial"/>
          <w:sz w:val="22"/>
          <w:szCs w:val="22"/>
          <w:lang w:val="ru-RU"/>
        </w:rPr>
        <w:t xml:space="preserve"> следеј</w:t>
      </w:r>
      <w:r w:rsidR="008A0E34">
        <w:rPr>
          <w:rFonts w:ascii="StobiSerif Regular" w:hAnsi="StobiSerif Regular" w:cs="Arial"/>
          <w:sz w:val="22"/>
          <w:szCs w:val="22"/>
          <w:lang w:val="ru-RU"/>
        </w:rPr>
        <w:t>ќ</w:t>
      </w:r>
      <w:r>
        <w:rPr>
          <w:rFonts w:ascii="StobiSerif Regular" w:hAnsi="StobiSerif Regular" w:cs="Arial"/>
          <w:sz w:val="22"/>
          <w:szCs w:val="22"/>
          <w:lang w:val="ru-RU"/>
        </w:rPr>
        <w:t>и ја својата мисија за обезбедување и развој на компетенции и квалификации, поддршка и насочување, како и лична и професионална промоција на давателите на социјални услуги и во 202</w:t>
      </w:r>
      <w:r w:rsidR="008B2847">
        <w:rPr>
          <w:rFonts w:ascii="StobiSerif Regular" w:hAnsi="StobiSerif Regular" w:cs="Arial"/>
          <w:sz w:val="22"/>
          <w:szCs w:val="22"/>
          <w:lang w:val="ru-RU"/>
        </w:rPr>
        <w:t>5</w:t>
      </w:r>
      <w:r>
        <w:rPr>
          <w:rFonts w:ascii="StobiSerif Regular" w:hAnsi="StobiSerif Regular" w:cs="Arial"/>
          <w:sz w:val="22"/>
          <w:szCs w:val="22"/>
          <w:lang w:val="ru-RU"/>
        </w:rPr>
        <w:t xml:space="preserve"> година</w:t>
      </w:r>
      <w:r w:rsidR="00B74A82">
        <w:rPr>
          <w:rFonts w:ascii="StobiSerif Regular" w:hAnsi="StobiSerif Regular" w:cs="Arial"/>
          <w:sz w:val="22"/>
          <w:szCs w:val="22"/>
          <w:lang w:val="ru-RU"/>
        </w:rPr>
        <w:t xml:space="preserve"> </w:t>
      </w:r>
      <w:r>
        <w:rPr>
          <w:rFonts w:ascii="StobiSerif Regular" w:hAnsi="StobiSerif Regular" w:cs="Arial"/>
          <w:sz w:val="22"/>
          <w:szCs w:val="22"/>
          <w:lang w:val="ru-RU"/>
        </w:rPr>
        <w:t xml:space="preserve">во континуитет обезбедуваше актуелни информации и податоци за состојбите во областа на социјална заштита, како основа за планирање, развивање и унапредување на квалитетот на услугите кон граѓаните. </w:t>
      </w:r>
    </w:p>
    <w:p w14:paraId="239836B6" w14:textId="6253EFF4" w:rsidR="009F3A9B" w:rsidRDefault="00234BE2" w:rsidP="00234BE2">
      <w:pPr>
        <w:ind w:firstLine="720"/>
        <w:jc w:val="both"/>
        <w:rPr>
          <w:rFonts w:ascii="StobiSerif Regular" w:hAnsi="StobiSerif Regular" w:cs="Arial"/>
          <w:sz w:val="22"/>
          <w:szCs w:val="22"/>
          <w:lang w:val="ru-RU"/>
        </w:rPr>
      </w:pPr>
      <w:r>
        <w:rPr>
          <w:rFonts w:ascii="StobiSerif Regular" w:hAnsi="StobiSerif Regular" w:cs="Arial"/>
          <w:sz w:val="22"/>
          <w:szCs w:val="22"/>
          <w:lang w:val="ru-RU"/>
        </w:rPr>
        <w:t>С</w:t>
      </w:r>
      <w:r w:rsidRPr="00292B0F">
        <w:rPr>
          <w:rFonts w:ascii="StobiSerif Regular" w:hAnsi="StobiSerif Regular" w:cs="Arial"/>
          <w:sz w:val="22"/>
          <w:szCs w:val="22"/>
          <w:lang w:val="ru-RU"/>
        </w:rPr>
        <w:t xml:space="preserve">огласно </w:t>
      </w:r>
      <w:r>
        <w:rPr>
          <w:rFonts w:ascii="StobiSerif Regular" w:hAnsi="StobiSerif Regular" w:cs="Arial"/>
          <w:sz w:val="22"/>
          <w:szCs w:val="22"/>
          <w:lang w:val="ru-RU"/>
        </w:rPr>
        <w:t>Програмата за работа за 202</w:t>
      </w:r>
      <w:r w:rsidR="00D14C60">
        <w:rPr>
          <w:rFonts w:ascii="StobiSerif Regular" w:hAnsi="StobiSerif Regular" w:cs="Arial"/>
          <w:sz w:val="22"/>
          <w:szCs w:val="22"/>
          <w:lang w:val="ru-RU"/>
        </w:rPr>
        <w:t>5</w:t>
      </w:r>
      <w:r>
        <w:rPr>
          <w:rFonts w:ascii="StobiSerif Regular" w:hAnsi="StobiSerif Regular" w:cs="Arial"/>
          <w:sz w:val="22"/>
          <w:szCs w:val="22"/>
          <w:lang w:val="ru-RU"/>
        </w:rPr>
        <w:t xml:space="preserve"> </w:t>
      </w:r>
      <w:r w:rsidRPr="00292B0F">
        <w:rPr>
          <w:rFonts w:ascii="StobiSerif Regular" w:hAnsi="StobiSerif Regular" w:cs="Arial"/>
          <w:sz w:val="22"/>
          <w:szCs w:val="22"/>
          <w:lang w:val="ru-RU"/>
        </w:rPr>
        <w:t>година</w:t>
      </w:r>
      <w:r>
        <w:rPr>
          <w:rFonts w:ascii="StobiSerif Regular" w:hAnsi="StobiSerif Regular" w:cs="Arial"/>
          <w:sz w:val="22"/>
          <w:szCs w:val="22"/>
          <w:lang w:val="ru-RU"/>
        </w:rPr>
        <w:t xml:space="preserve"> и </w:t>
      </w:r>
      <w:r w:rsidRPr="00292B0F">
        <w:rPr>
          <w:rFonts w:ascii="StobiSerif Regular" w:hAnsi="StobiSerif Regular" w:cs="Arial"/>
          <w:sz w:val="22"/>
          <w:szCs w:val="22"/>
          <w:lang w:val="ru-RU"/>
        </w:rPr>
        <w:t xml:space="preserve">утврдените </w:t>
      </w:r>
      <w:r>
        <w:rPr>
          <w:rFonts w:ascii="StobiSerif Regular" w:hAnsi="StobiSerif Regular" w:cs="Arial"/>
          <w:sz w:val="22"/>
          <w:szCs w:val="22"/>
          <w:lang w:val="ru-RU"/>
        </w:rPr>
        <w:t xml:space="preserve">програмски цели и активности, </w:t>
      </w:r>
      <w:r>
        <w:rPr>
          <w:rFonts w:ascii="StobiSerif Regular" w:hAnsi="StobiSerif Regular" w:cs="Arial"/>
          <w:sz w:val="22"/>
          <w:szCs w:val="22"/>
          <w:lang w:val="mk-MK"/>
        </w:rPr>
        <w:t xml:space="preserve">Заводот </w:t>
      </w:r>
      <w:r>
        <w:rPr>
          <w:rFonts w:ascii="StobiSerif Regular" w:hAnsi="StobiSerif Regular" w:cs="Arial"/>
          <w:sz w:val="22"/>
          <w:szCs w:val="22"/>
          <w:lang w:val="ru-RU"/>
        </w:rPr>
        <w:t xml:space="preserve">во целост ги  реализираше </w:t>
      </w:r>
      <w:r w:rsidRPr="00292B0F">
        <w:rPr>
          <w:rFonts w:ascii="StobiSerif Regular" w:hAnsi="StobiSerif Regular" w:cs="Arial"/>
          <w:sz w:val="22"/>
          <w:szCs w:val="22"/>
          <w:lang w:val="ru-RU"/>
        </w:rPr>
        <w:t>планираните прогр</w:t>
      </w:r>
      <w:r>
        <w:rPr>
          <w:rFonts w:ascii="StobiSerif Regular" w:hAnsi="StobiSerif Regular" w:cs="Arial"/>
          <w:sz w:val="22"/>
          <w:szCs w:val="22"/>
          <w:lang w:val="ru-RU"/>
        </w:rPr>
        <w:t>амски активности за 202</w:t>
      </w:r>
      <w:r w:rsidR="00D14C60">
        <w:rPr>
          <w:rFonts w:ascii="StobiSerif Regular" w:hAnsi="StobiSerif Regular" w:cs="Arial"/>
          <w:sz w:val="22"/>
          <w:szCs w:val="22"/>
          <w:lang w:val="ru-RU"/>
        </w:rPr>
        <w:t>5</w:t>
      </w:r>
      <w:r w:rsidR="008A0E34">
        <w:rPr>
          <w:rFonts w:ascii="StobiSerif Regular" w:hAnsi="StobiSerif Regular" w:cs="Arial"/>
          <w:sz w:val="22"/>
          <w:szCs w:val="22"/>
          <w:lang w:val="ru-RU"/>
        </w:rPr>
        <w:t xml:space="preserve"> </w:t>
      </w:r>
      <w:r>
        <w:rPr>
          <w:rFonts w:ascii="StobiSerif Regular" w:hAnsi="StobiSerif Regular" w:cs="Arial"/>
          <w:sz w:val="22"/>
          <w:szCs w:val="22"/>
          <w:lang w:val="ru-RU"/>
        </w:rPr>
        <w:t xml:space="preserve">година. </w:t>
      </w:r>
    </w:p>
    <w:p w14:paraId="2177AE4C" w14:textId="5D6FDE30" w:rsidR="00234BE2" w:rsidRDefault="00234BE2" w:rsidP="00234BE2">
      <w:pPr>
        <w:ind w:firstLine="720"/>
        <w:jc w:val="both"/>
        <w:rPr>
          <w:rFonts w:ascii="StobiSerif Regular" w:hAnsi="StobiSerif Regular" w:cs="Arial"/>
          <w:sz w:val="22"/>
          <w:szCs w:val="22"/>
          <w:lang w:val="mk-MK"/>
        </w:rPr>
      </w:pPr>
      <w:r>
        <w:rPr>
          <w:rFonts w:ascii="StobiSerif Regular" w:hAnsi="StobiSerif Regular" w:cs="Arial"/>
          <w:sz w:val="22"/>
          <w:szCs w:val="22"/>
          <w:lang w:val="ru-RU"/>
        </w:rPr>
        <w:t xml:space="preserve">Дополнително реализираше и други активности </w:t>
      </w:r>
      <w:r w:rsidRPr="00FA36DC">
        <w:rPr>
          <w:rFonts w:ascii="StobiSerif Regular" w:hAnsi="StobiSerif Regular" w:cs="Arial"/>
          <w:sz w:val="22"/>
          <w:szCs w:val="22"/>
          <w:lang w:val="mk-MK"/>
        </w:rPr>
        <w:t>кои не беа планирани во годишната програма за работа за 202</w:t>
      </w:r>
      <w:r w:rsidR="00D14C60">
        <w:rPr>
          <w:rFonts w:ascii="StobiSerif Regular" w:hAnsi="StobiSerif Regular" w:cs="Arial"/>
          <w:sz w:val="22"/>
          <w:szCs w:val="22"/>
          <w:lang w:val="mk-MK"/>
        </w:rPr>
        <w:t>5</w:t>
      </w:r>
      <w:r w:rsidRPr="00FA36DC">
        <w:rPr>
          <w:rFonts w:ascii="StobiSerif Regular" w:hAnsi="StobiSerif Regular" w:cs="Arial"/>
          <w:sz w:val="22"/>
          <w:szCs w:val="22"/>
          <w:lang w:val="mk-MK"/>
        </w:rPr>
        <w:t xml:space="preserve"> г</w:t>
      </w:r>
      <w:r>
        <w:rPr>
          <w:rFonts w:ascii="StobiSerif Regular" w:hAnsi="StobiSerif Regular" w:cs="Arial"/>
          <w:sz w:val="22"/>
          <w:szCs w:val="22"/>
          <w:lang w:val="mk-MK"/>
        </w:rPr>
        <w:t>одина</w:t>
      </w:r>
      <w:r w:rsidRPr="00FA36DC">
        <w:rPr>
          <w:rFonts w:ascii="StobiSerif Regular" w:hAnsi="StobiSerif Regular" w:cs="Arial"/>
          <w:sz w:val="22"/>
          <w:szCs w:val="22"/>
          <w:lang w:val="mk-MK"/>
        </w:rPr>
        <w:t xml:space="preserve">, а кои </w:t>
      </w:r>
      <w:r>
        <w:rPr>
          <w:rFonts w:ascii="StobiSerif Regular" w:hAnsi="StobiSerif Regular" w:cs="Arial"/>
          <w:sz w:val="22"/>
          <w:szCs w:val="22"/>
          <w:lang w:val="mk-MK"/>
        </w:rPr>
        <w:t>произлегоа тековно и на</w:t>
      </w:r>
      <w:r w:rsidRPr="00FA36DC">
        <w:rPr>
          <w:rFonts w:ascii="StobiSerif Regular" w:hAnsi="StobiSerif Regular" w:cs="Arial"/>
          <w:sz w:val="22"/>
          <w:szCs w:val="22"/>
          <w:lang w:val="mk-MK"/>
        </w:rPr>
        <w:t xml:space="preserve"> барање на </w:t>
      </w:r>
      <w:r w:rsidR="008A0E34">
        <w:rPr>
          <w:rFonts w:ascii="StobiSerif Regular" w:hAnsi="StobiSerif Regular" w:cs="Arial"/>
          <w:sz w:val="22"/>
          <w:szCs w:val="22"/>
          <w:lang w:val="mk-MK"/>
        </w:rPr>
        <w:t>Министерство за социјална политика, демографија и млади</w:t>
      </w:r>
      <w:r>
        <w:rPr>
          <w:rFonts w:ascii="StobiSerif Regular" w:hAnsi="StobiSerif Regular" w:cs="Arial"/>
          <w:sz w:val="22"/>
          <w:szCs w:val="22"/>
          <w:lang w:val="mk-MK"/>
        </w:rPr>
        <w:t xml:space="preserve">. </w:t>
      </w:r>
    </w:p>
    <w:p w14:paraId="07666CB5" w14:textId="5FDC9775" w:rsidR="00234BE2" w:rsidRDefault="00234BE2" w:rsidP="00234BE2">
      <w:pPr>
        <w:ind w:firstLine="720"/>
        <w:jc w:val="both"/>
        <w:rPr>
          <w:rFonts w:ascii="StobiSerif Regular" w:hAnsi="StobiSerif Regular" w:cs="Arial"/>
          <w:sz w:val="22"/>
          <w:szCs w:val="22"/>
          <w:lang w:val="mk-MK"/>
        </w:rPr>
      </w:pPr>
      <w:r>
        <w:rPr>
          <w:rFonts w:ascii="StobiSerif Regular" w:hAnsi="StobiSerif Regular" w:cs="Arial"/>
          <w:sz w:val="22"/>
          <w:szCs w:val="22"/>
          <w:lang w:val="mk-MK"/>
        </w:rPr>
        <w:t>Сите програмски</w:t>
      </w:r>
      <w:r w:rsidRPr="00754DB8">
        <w:rPr>
          <w:rFonts w:ascii="StobiSerif Regular" w:hAnsi="StobiSerif Regular" w:cs="Arial"/>
          <w:sz w:val="22"/>
          <w:szCs w:val="22"/>
          <w:lang w:val="mk-MK"/>
        </w:rPr>
        <w:t xml:space="preserve"> активности на </w:t>
      </w:r>
      <w:r>
        <w:rPr>
          <w:rFonts w:ascii="StobiSerif Regular" w:hAnsi="StobiSerif Regular" w:cs="Arial"/>
          <w:sz w:val="22"/>
          <w:szCs w:val="22"/>
          <w:lang w:val="mk-MK"/>
        </w:rPr>
        <w:t>Заводот се засновани на спроведување</w:t>
      </w:r>
      <w:r w:rsidRPr="00754DB8">
        <w:rPr>
          <w:rFonts w:ascii="StobiSerif Regular" w:hAnsi="StobiSerif Regular" w:cs="Arial"/>
          <w:sz w:val="22"/>
          <w:szCs w:val="22"/>
          <w:lang w:val="mk-MK"/>
        </w:rPr>
        <w:t xml:space="preserve"> на правно</w:t>
      </w:r>
      <w:r>
        <w:rPr>
          <w:rFonts w:ascii="StobiSerif Regular" w:hAnsi="StobiSerif Regular" w:cs="Arial"/>
          <w:sz w:val="22"/>
          <w:szCs w:val="22"/>
          <w:lang w:val="mk-MK"/>
        </w:rPr>
        <w:t>-</w:t>
      </w:r>
      <w:r w:rsidRPr="00754DB8">
        <w:rPr>
          <w:rFonts w:ascii="StobiSerif Regular" w:hAnsi="StobiSerif Regular" w:cs="Arial"/>
          <w:sz w:val="22"/>
          <w:szCs w:val="22"/>
          <w:lang w:val="mk-MK"/>
        </w:rPr>
        <w:t xml:space="preserve">нормативната функција за законско и транспарентно реализирање на надлежностите на </w:t>
      </w:r>
      <w:r w:rsidR="008A0E34">
        <w:rPr>
          <w:rFonts w:ascii="StobiSerif Regular" w:hAnsi="StobiSerif Regular" w:cs="Arial"/>
          <w:sz w:val="22"/>
          <w:szCs w:val="22"/>
          <w:lang w:val="mk-MK"/>
        </w:rPr>
        <w:t>у</w:t>
      </w:r>
      <w:r w:rsidRPr="00754DB8">
        <w:rPr>
          <w:rFonts w:ascii="StobiSerif Regular" w:hAnsi="StobiSerif Regular" w:cs="Arial"/>
          <w:sz w:val="22"/>
          <w:szCs w:val="22"/>
          <w:lang w:val="mk-MK"/>
        </w:rPr>
        <w:t>становата</w:t>
      </w:r>
      <w:r w:rsidR="00B74A82">
        <w:rPr>
          <w:rFonts w:ascii="StobiSerif Regular" w:hAnsi="StobiSerif Regular" w:cs="Arial"/>
          <w:sz w:val="22"/>
          <w:szCs w:val="22"/>
          <w:lang w:val="mk-MK"/>
        </w:rPr>
        <w:t xml:space="preserve"> </w:t>
      </w:r>
      <w:r w:rsidRPr="00754DB8">
        <w:rPr>
          <w:rFonts w:ascii="StobiSerif Regular" w:hAnsi="StobiSerif Regular" w:cs="Arial"/>
          <w:sz w:val="22"/>
          <w:szCs w:val="22"/>
          <w:lang w:val="mk-MK"/>
        </w:rPr>
        <w:t>како и координативно</w:t>
      </w:r>
      <w:r>
        <w:rPr>
          <w:rFonts w:ascii="StobiSerif Regular" w:hAnsi="StobiSerif Regular" w:cs="Arial"/>
          <w:sz w:val="22"/>
          <w:szCs w:val="22"/>
          <w:lang w:val="mk-MK"/>
        </w:rPr>
        <w:t>-</w:t>
      </w:r>
      <w:r w:rsidRPr="00754DB8">
        <w:rPr>
          <w:rFonts w:ascii="StobiSerif Regular" w:hAnsi="StobiSerif Regular" w:cs="Arial"/>
          <w:sz w:val="22"/>
          <w:szCs w:val="22"/>
          <w:lang w:val="mk-MK"/>
        </w:rPr>
        <w:t>стручна функција во реализирање на процесите  и активностите за континуиран професионален развој на вработените во дејноста</w:t>
      </w:r>
      <w:r>
        <w:rPr>
          <w:rFonts w:ascii="StobiSerif Regular" w:hAnsi="StobiSerif Regular" w:cs="Arial"/>
          <w:sz w:val="22"/>
          <w:szCs w:val="22"/>
          <w:lang w:val="mk-MK"/>
        </w:rPr>
        <w:t xml:space="preserve"> на </w:t>
      </w:r>
      <w:r w:rsidRPr="00754DB8">
        <w:rPr>
          <w:rFonts w:ascii="StobiSerif Regular" w:hAnsi="StobiSerif Regular" w:cs="Arial"/>
          <w:sz w:val="22"/>
          <w:szCs w:val="22"/>
          <w:lang w:val="mk-MK"/>
        </w:rPr>
        <w:t>социјална заштита и други</w:t>
      </w:r>
      <w:r>
        <w:rPr>
          <w:rFonts w:ascii="StobiSerif Regular" w:hAnsi="StobiSerif Regular" w:cs="Arial"/>
          <w:sz w:val="22"/>
          <w:szCs w:val="22"/>
          <w:lang w:val="mk-MK"/>
        </w:rPr>
        <w:t>те</w:t>
      </w:r>
      <w:r w:rsidRPr="00754DB8">
        <w:rPr>
          <w:rFonts w:ascii="StobiSerif Regular" w:hAnsi="StobiSerif Regular" w:cs="Arial"/>
          <w:sz w:val="22"/>
          <w:szCs w:val="22"/>
          <w:lang w:val="mk-MK"/>
        </w:rPr>
        <w:t xml:space="preserve"> даватели на социјални услуги.</w:t>
      </w:r>
    </w:p>
    <w:p w14:paraId="7F652016" w14:textId="3F480CCD" w:rsidR="00B74A82" w:rsidRDefault="00234BE2" w:rsidP="00B74A82">
      <w:pPr>
        <w:ind w:firstLine="720"/>
        <w:jc w:val="both"/>
        <w:rPr>
          <w:rFonts w:ascii="StobiSerif Regular" w:hAnsi="StobiSerif Regular" w:cs="Arial"/>
          <w:sz w:val="22"/>
          <w:szCs w:val="22"/>
          <w:lang w:val="mk-MK"/>
        </w:rPr>
      </w:pPr>
      <w:r w:rsidRPr="00D753DF">
        <w:rPr>
          <w:rFonts w:ascii="StobiSerif Regular" w:hAnsi="StobiSerif Regular" w:cs="Arial"/>
          <w:sz w:val="22"/>
          <w:szCs w:val="22"/>
          <w:lang w:val="ru-RU"/>
        </w:rPr>
        <w:t xml:space="preserve">Основни полиња на делување на Заводот во наведениот период беа: </w:t>
      </w:r>
      <w:r w:rsidR="00CE0AA6" w:rsidRPr="00D753DF">
        <w:rPr>
          <w:rFonts w:ascii="StobiSerif Regular" w:hAnsi="StobiSerif Regular" w:cs="Arial"/>
          <w:sz w:val="22"/>
          <w:szCs w:val="22"/>
          <w:lang w:val="mk-MK"/>
        </w:rPr>
        <w:t xml:space="preserve">активности за лиценцирање </w:t>
      </w:r>
      <w:r w:rsidR="00CE0AA6">
        <w:rPr>
          <w:rFonts w:ascii="StobiSerif Regular" w:hAnsi="StobiSerif Regular" w:cs="Arial"/>
          <w:sz w:val="22"/>
          <w:szCs w:val="22"/>
          <w:lang w:val="mk-MK"/>
        </w:rPr>
        <w:t xml:space="preserve">на стручните работници во дејноста социјална заштита </w:t>
      </w:r>
      <w:r w:rsidR="00CE0AA6" w:rsidRPr="00D753DF">
        <w:rPr>
          <w:rFonts w:ascii="StobiSerif Regular" w:hAnsi="StobiSerif Regular" w:cs="Arial"/>
          <w:sz w:val="22"/>
          <w:szCs w:val="22"/>
          <w:lang w:val="mk-MK"/>
        </w:rPr>
        <w:t xml:space="preserve">и градење на </w:t>
      </w:r>
      <w:r w:rsidR="00CE0AA6">
        <w:rPr>
          <w:rFonts w:ascii="StobiSerif Regular" w:hAnsi="StobiSerif Regular" w:cs="Arial"/>
          <w:sz w:val="22"/>
          <w:szCs w:val="22"/>
          <w:lang w:val="mk-MK"/>
        </w:rPr>
        <w:t xml:space="preserve">стручните професионални </w:t>
      </w:r>
      <w:r w:rsidR="00CE0AA6" w:rsidRPr="00D753DF">
        <w:rPr>
          <w:rFonts w:ascii="StobiSerif Regular" w:hAnsi="StobiSerif Regular" w:cs="Arial"/>
          <w:sz w:val="22"/>
          <w:szCs w:val="22"/>
          <w:lang w:val="mk-MK"/>
        </w:rPr>
        <w:t>капа</w:t>
      </w:r>
      <w:r w:rsidR="00CE0AA6" w:rsidRPr="00292B0F">
        <w:rPr>
          <w:rFonts w:ascii="StobiSerif Regular" w:hAnsi="StobiSerif Regular" w:cs="Arial"/>
          <w:sz w:val="22"/>
          <w:szCs w:val="22"/>
          <w:lang w:val="mk-MK"/>
        </w:rPr>
        <w:t xml:space="preserve">цитети на стручните </w:t>
      </w:r>
      <w:r w:rsidR="00CE0AA6">
        <w:rPr>
          <w:rFonts w:ascii="StobiSerif Regular" w:hAnsi="StobiSerif Regular" w:cs="Arial"/>
          <w:sz w:val="22"/>
          <w:szCs w:val="22"/>
          <w:lang w:val="mk-MK"/>
        </w:rPr>
        <w:t xml:space="preserve">работници </w:t>
      </w:r>
      <w:r w:rsidR="00CE0AA6" w:rsidRPr="00292B0F">
        <w:rPr>
          <w:rFonts w:ascii="StobiSerif Regular" w:hAnsi="StobiSerif Regular" w:cs="Arial"/>
          <w:sz w:val="22"/>
          <w:szCs w:val="22"/>
          <w:lang w:val="mk-MK"/>
        </w:rPr>
        <w:t>во системот на социјална заштита</w:t>
      </w:r>
      <w:r w:rsidR="00CE0AA6">
        <w:rPr>
          <w:rFonts w:ascii="StobiSerif Regular" w:hAnsi="StobiSerif Regular" w:cs="Arial"/>
          <w:sz w:val="22"/>
          <w:szCs w:val="22"/>
          <w:lang w:val="mk-MK"/>
        </w:rPr>
        <w:t>,</w:t>
      </w:r>
      <w:r w:rsidR="00CE0AA6" w:rsidRPr="00D753DF">
        <w:rPr>
          <w:rFonts w:ascii="StobiSerif Regular" w:hAnsi="StobiSerif Regular" w:cs="Arial"/>
          <w:sz w:val="22"/>
          <w:szCs w:val="22"/>
          <w:lang w:val="ru-RU"/>
        </w:rPr>
        <w:t xml:space="preserve"> </w:t>
      </w:r>
      <w:r w:rsidR="00CE0AA6" w:rsidRPr="00292B0F">
        <w:rPr>
          <w:rFonts w:ascii="StobiSerif Regular" w:hAnsi="StobiSerif Regular" w:cs="Arial"/>
          <w:sz w:val="22"/>
          <w:szCs w:val="22"/>
          <w:lang w:val="mk-MK"/>
        </w:rPr>
        <w:t xml:space="preserve">следење на постапувањето на </w:t>
      </w:r>
      <w:r w:rsidR="00CE0AA6">
        <w:rPr>
          <w:rFonts w:ascii="StobiSerif Regular" w:hAnsi="StobiSerif Regular" w:cs="Arial"/>
          <w:sz w:val="22"/>
          <w:szCs w:val="22"/>
          <w:lang w:val="mk-MK"/>
        </w:rPr>
        <w:t xml:space="preserve">центрите за социјална работа, установите за вон семејна заштита и давателите на социјални услуги - </w:t>
      </w:r>
      <w:r w:rsidR="00CE0AA6" w:rsidRPr="00292B0F">
        <w:rPr>
          <w:rFonts w:ascii="StobiSerif Regular" w:hAnsi="StobiSerif Regular" w:cs="Arial"/>
          <w:sz w:val="22"/>
          <w:szCs w:val="22"/>
          <w:lang w:val="mk-MK"/>
        </w:rPr>
        <w:t xml:space="preserve">преку надзор над стручната работа, координативни средби и </w:t>
      </w:r>
      <w:r w:rsidR="00CE0AA6">
        <w:rPr>
          <w:rFonts w:ascii="StobiSerif Regular" w:hAnsi="StobiSerif Regular" w:cs="Arial"/>
          <w:sz w:val="22"/>
          <w:szCs w:val="22"/>
          <w:lang w:val="mk-MK"/>
        </w:rPr>
        <w:t xml:space="preserve">континуирана стручна помош и поддршка </w:t>
      </w:r>
      <w:r w:rsidRPr="00D753DF">
        <w:rPr>
          <w:rFonts w:ascii="StobiSerif Regular" w:hAnsi="StobiSerif Regular" w:cs="Arial"/>
          <w:sz w:val="22"/>
          <w:szCs w:val="22"/>
          <w:lang w:val="mk-MK"/>
        </w:rPr>
        <w:t>на давателите на услуги кон граѓаните</w:t>
      </w:r>
      <w:r w:rsidR="00CE0AA6">
        <w:rPr>
          <w:rFonts w:ascii="StobiSerif Regular" w:hAnsi="StobiSerif Regular" w:cs="Arial"/>
          <w:sz w:val="22"/>
          <w:szCs w:val="22"/>
          <w:lang w:val="mk-MK"/>
        </w:rPr>
        <w:t xml:space="preserve">, </w:t>
      </w:r>
      <w:r w:rsidR="00B74A82" w:rsidRPr="00292B0F">
        <w:rPr>
          <w:rFonts w:ascii="StobiSerif Regular" w:hAnsi="StobiSerif Regular" w:cs="Arial"/>
          <w:sz w:val="22"/>
          <w:szCs w:val="22"/>
          <w:lang w:val="mk-MK"/>
        </w:rPr>
        <w:t>следење на состојбата на сместените корисници</w:t>
      </w:r>
      <w:r w:rsidR="00B74A82">
        <w:rPr>
          <w:rFonts w:ascii="StobiSerif Regular" w:hAnsi="StobiSerif Regular" w:cs="Arial"/>
          <w:sz w:val="22"/>
          <w:szCs w:val="22"/>
          <w:lang w:val="mk-MK"/>
        </w:rPr>
        <w:t xml:space="preserve"> </w:t>
      </w:r>
      <w:r w:rsidR="00B74A82" w:rsidRPr="00292B0F">
        <w:rPr>
          <w:rFonts w:ascii="StobiSerif Regular" w:hAnsi="StobiSerif Regular" w:cs="Arial"/>
          <w:sz w:val="22"/>
          <w:szCs w:val="22"/>
          <w:lang w:val="mk-MK"/>
        </w:rPr>
        <w:t xml:space="preserve">во </w:t>
      </w:r>
      <w:r w:rsidR="00B74A82">
        <w:rPr>
          <w:rFonts w:ascii="StobiSerif Regular" w:hAnsi="StobiSerif Regular" w:cs="Arial"/>
          <w:sz w:val="22"/>
          <w:szCs w:val="22"/>
          <w:lang w:val="mk-MK"/>
        </w:rPr>
        <w:t xml:space="preserve">сите форми на заштита. </w:t>
      </w:r>
    </w:p>
    <w:p w14:paraId="658CDF01" w14:textId="5CF51087" w:rsidR="00F33E7A" w:rsidRDefault="00B74A82" w:rsidP="00B74A82">
      <w:pPr>
        <w:ind w:firstLine="720"/>
        <w:jc w:val="both"/>
        <w:rPr>
          <w:rFonts w:ascii="StobiSerif Regular" w:hAnsi="StobiSerif Regular" w:cs="Arial"/>
          <w:sz w:val="22"/>
          <w:szCs w:val="22"/>
        </w:rPr>
      </w:pPr>
      <w:r>
        <w:rPr>
          <w:rFonts w:ascii="StobiSerif Regular" w:hAnsi="StobiSerif Regular" w:cs="Arial"/>
          <w:sz w:val="22"/>
          <w:szCs w:val="22"/>
          <w:lang w:val="mk-MK"/>
        </w:rPr>
        <w:t>П</w:t>
      </w:r>
      <w:r w:rsidR="00234BE2">
        <w:rPr>
          <w:rFonts w:ascii="StobiSerif Regular" w:hAnsi="StobiSerif Regular" w:cs="Arial"/>
          <w:sz w:val="22"/>
          <w:szCs w:val="22"/>
          <w:lang w:val="mk-MK"/>
        </w:rPr>
        <w:t xml:space="preserve">рограмски активности </w:t>
      </w:r>
      <w:r w:rsidR="00C16D95">
        <w:rPr>
          <w:rFonts w:ascii="StobiSerif Regular" w:hAnsi="StobiSerif Regular" w:cs="Arial"/>
          <w:sz w:val="22"/>
          <w:szCs w:val="22"/>
          <w:lang w:val="mk-MK"/>
        </w:rPr>
        <w:t xml:space="preserve">во 2025 година, </w:t>
      </w:r>
      <w:r w:rsidR="00234BE2" w:rsidRPr="005059E2">
        <w:rPr>
          <w:rFonts w:ascii="StobiSerif Regular" w:hAnsi="StobiSerif Regular" w:cs="Arial"/>
          <w:sz w:val="22"/>
          <w:szCs w:val="22"/>
          <w:lang w:val="mk-MK"/>
        </w:rPr>
        <w:t xml:space="preserve">Заводот </w:t>
      </w:r>
      <w:r w:rsidR="00234BE2">
        <w:rPr>
          <w:rFonts w:ascii="StobiSerif Regular" w:hAnsi="StobiSerif Regular" w:cs="Arial"/>
          <w:sz w:val="22"/>
          <w:szCs w:val="22"/>
          <w:lang w:val="mk-MK"/>
        </w:rPr>
        <w:t xml:space="preserve">ги </w:t>
      </w:r>
      <w:r w:rsidR="00C16D95">
        <w:rPr>
          <w:rFonts w:ascii="StobiSerif Regular" w:hAnsi="StobiSerif Regular" w:cs="Arial"/>
          <w:sz w:val="22"/>
          <w:szCs w:val="22"/>
          <w:lang w:val="mk-MK"/>
        </w:rPr>
        <w:t xml:space="preserve">започна </w:t>
      </w:r>
      <w:r w:rsidR="00234BE2">
        <w:rPr>
          <w:rFonts w:ascii="StobiSerif Regular" w:hAnsi="StobiSerif Regular" w:cs="Arial"/>
          <w:sz w:val="22"/>
          <w:szCs w:val="22"/>
          <w:lang w:val="mk-MK"/>
        </w:rPr>
        <w:t>с</w:t>
      </w:r>
      <w:r w:rsidR="00234BE2" w:rsidRPr="005059E2">
        <w:rPr>
          <w:rFonts w:ascii="StobiSerif Regular" w:hAnsi="StobiSerif Regular" w:cs="Arial"/>
          <w:sz w:val="22"/>
          <w:szCs w:val="22"/>
          <w:lang w:val="mk-MK"/>
        </w:rPr>
        <w:t>о 2</w:t>
      </w:r>
      <w:r w:rsidR="00B86635">
        <w:rPr>
          <w:rFonts w:ascii="StobiSerif Regular" w:hAnsi="StobiSerif Regular" w:cs="Arial"/>
          <w:sz w:val="22"/>
          <w:szCs w:val="22"/>
          <w:lang w:val="mk-MK"/>
        </w:rPr>
        <w:t>2</w:t>
      </w:r>
      <w:r>
        <w:rPr>
          <w:rFonts w:ascii="StobiSerif Regular" w:hAnsi="StobiSerif Regular" w:cs="Arial"/>
          <w:sz w:val="22"/>
          <w:szCs w:val="22"/>
          <w:lang w:val="mk-MK"/>
        </w:rPr>
        <w:t xml:space="preserve"> </w:t>
      </w:r>
      <w:r w:rsidR="00234BE2" w:rsidRPr="005059E2">
        <w:rPr>
          <w:rFonts w:ascii="StobiSerif Regular" w:hAnsi="StobiSerif Regular" w:cs="Arial"/>
          <w:sz w:val="22"/>
          <w:szCs w:val="22"/>
          <w:lang w:val="mk-MK"/>
        </w:rPr>
        <w:t>вработен</w:t>
      </w:r>
      <w:r w:rsidR="00234BE2">
        <w:rPr>
          <w:rFonts w:ascii="StobiSerif Regular" w:hAnsi="StobiSerif Regular" w:cs="Arial"/>
          <w:sz w:val="22"/>
          <w:szCs w:val="22"/>
          <w:lang w:val="mk-MK"/>
        </w:rPr>
        <w:t>и</w:t>
      </w:r>
      <w:r w:rsidR="00A104F3">
        <w:rPr>
          <w:rFonts w:ascii="StobiSerif Regular" w:hAnsi="StobiSerif Regular" w:cs="Arial"/>
          <w:sz w:val="22"/>
          <w:szCs w:val="22"/>
          <w:lang w:val="mk-MK"/>
        </w:rPr>
        <w:t xml:space="preserve"> и тоа: </w:t>
      </w:r>
      <w:r>
        <w:rPr>
          <w:rFonts w:ascii="StobiSerif Regular" w:hAnsi="StobiSerif Regular" w:cs="Arial"/>
          <w:sz w:val="22"/>
          <w:szCs w:val="22"/>
          <w:lang w:val="mk-MK"/>
        </w:rPr>
        <w:t>1</w:t>
      </w:r>
      <w:r w:rsidR="00A104F3">
        <w:rPr>
          <w:rFonts w:ascii="StobiSerif Regular" w:hAnsi="StobiSerif Regular" w:cs="Arial"/>
          <w:sz w:val="22"/>
          <w:szCs w:val="22"/>
          <w:lang w:val="mk-MK"/>
        </w:rPr>
        <w:t>9</w:t>
      </w:r>
      <w:r>
        <w:rPr>
          <w:rFonts w:ascii="StobiSerif Regular" w:hAnsi="StobiSerif Regular" w:cs="Arial"/>
          <w:sz w:val="22"/>
          <w:szCs w:val="22"/>
          <w:lang w:val="mk-MK"/>
        </w:rPr>
        <w:t xml:space="preserve"> советници</w:t>
      </w:r>
      <w:r w:rsidR="00A104F3">
        <w:rPr>
          <w:rFonts w:ascii="StobiSerif Regular" w:hAnsi="StobiSerif Regular" w:cs="Arial"/>
          <w:sz w:val="22"/>
          <w:szCs w:val="22"/>
          <w:lang w:val="mk-MK"/>
        </w:rPr>
        <w:t>,</w:t>
      </w:r>
      <w:r>
        <w:rPr>
          <w:rFonts w:ascii="StobiSerif Regular" w:hAnsi="StobiSerif Regular" w:cs="Arial"/>
          <w:sz w:val="22"/>
          <w:szCs w:val="22"/>
          <w:lang w:val="mk-MK"/>
        </w:rPr>
        <w:t xml:space="preserve"> 2 помлади соработници  и</w:t>
      </w:r>
      <w:r w:rsidR="009952C7">
        <w:rPr>
          <w:rFonts w:ascii="StobiSerif Regular" w:hAnsi="StobiSerif Regular" w:cs="Arial"/>
          <w:sz w:val="22"/>
          <w:szCs w:val="22"/>
          <w:lang w:val="mk-MK"/>
        </w:rPr>
        <w:t xml:space="preserve"> еден директор</w:t>
      </w:r>
      <w:r w:rsidR="00A104F3">
        <w:rPr>
          <w:rFonts w:ascii="StobiSerif Regular" w:hAnsi="StobiSerif Regular" w:cs="Arial"/>
          <w:sz w:val="22"/>
          <w:szCs w:val="22"/>
          <w:lang w:val="mk-MK"/>
        </w:rPr>
        <w:t>,</w:t>
      </w:r>
      <w:r w:rsidR="009952C7">
        <w:rPr>
          <w:rFonts w:ascii="StobiSerif Regular" w:hAnsi="StobiSerif Regular" w:cs="Arial"/>
          <w:sz w:val="22"/>
          <w:szCs w:val="22"/>
          <w:lang w:val="mk-MK"/>
        </w:rPr>
        <w:t xml:space="preserve"> </w:t>
      </w:r>
      <w:r w:rsidR="00234BE2" w:rsidRPr="005059E2">
        <w:rPr>
          <w:rFonts w:ascii="StobiSerif Regular" w:hAnsi="StobiSerif Regular" w:cs="Arial"/>
          <w:sz w:val="22"/>
          <w:szCs w:val="22"/>
          <w:lang w:val="mk-MK"/>
        </w:rPr>
        <w:t xml:space="preserve">организирани во </w:t>
      </w:r>
      <w:r w:rsidR="00234BE2">
        <w:rPr>
          <w:rFonts w:ascii="StobiSerif Regular" w:hAnsi="StobiSerif Regular" w:cs="Arial"/>
          <w:sz w:val="22"/>
          <w:szCs w:val="22"/>
          <w:lang w:val="mk-MK"/>
        </w:rPr>
        <w:t>3</w:t>
      </w:r>
      <w:r w:rsidR="00234BE2" w:rsidRPr="005059E2">
        <w:rPr>
          <w:rFonts w:ascii="StobiSerif Regular" w:hAnsi="StobiSerif Regular" w:cs="Arial"/>
          <w:sz w:val="22"/>
          <w:szCs w:val="22"/>
          <w:lang w:val="mk-MK"/>
        </w:rPr>
        <w:t xml:space="preserve"> служби: </w:t>
      </w:r>
    </w:p>
    <w:p w14:paraId="6BB734C4" w14:textId="77777777" w:rsidR="00A80644" w:rsidRPr="00A80644" w:rsidRDefault="00A80644" w:rsidP="00B74A82">
      <w:pPr>
        <w:ind w:firstLine="720"/>
        <w:jc w:val="both"/>
        <w:rPr>
          <w:rFonts w:ascii="StobiSerif Regular" w:hAnsi="StobiSerif Regular" w:cs="Arial"/>
          <w:sz w:val="22"/>
          <w:szCs w:val="22"/>
        </w:rPr>
      </w:pPr>
    </w:p>
    <w:p w14:paraId="685422AC" w14:textId="58FCBFA2" w:rsidR="00F33E7A" w:rsidRPr="00CE0AA6" w:rsidRDefault="00CE0AA6" w:rsidP="00F760D7">
      <w:pPr>
        <w:pStyle w:val="ListParagraph"/>
        <w:numPr>
          <w:ilvl w:val="0"/>
          <w:numId w:val="10"/>
        </w:numPr>
        <w:jc w:val="both"/>
        <w:rPr>
          <w:rFonts w:ascii="StobiSerif Regular" w:hAnsi="StobiSerif Regular" w:cs="Arial"/>
          <w:lang w:val="mk-MK"/>
        </w:rPr>
      </w:pPr>
      <w:r w:rsidRPr="00CE0AA6">
        <w:rPr>
          <w:rFonts w:ascii="StobiSerif Regular" w:eastAsiaTheme="minorHAnsi" w:hAnsi="StobiSerif Regular" w:cs="Arial"/>
          <w:lang w:val="mk-MK"/>
        </w:rPr>
        <w:t>Служба за правни, финансиски и административни работи, човечки ресур</w:t>
      </w:r>
      <w:r w:rsidR="00A104F3">
        <w:rPr>
          <w:rFonts w:ascii="StobiSerif Regular" w:eastAsiaTheme="minorHAnsi" w:hAnsi="StobiSerif Regular" w:cs="Arial"/>
          <w:lang w:val="mk-MK"/>
        </w:rPr>
        <w:t>с</w:t>
      </w:r>
      <w:r w:rsidRPr="00CE0AA6">
        <w:rPr>
          <w:rFonts w:ascii="StobiSerif Regular" w:eastAsiaTheme="minorHAnsi" w:hAnsi="StobiSerif Regular" w:cs="Arial"/>
          <w:lang w:val="mk-MK"/>
        </w:rPr>
        <w:t>и и професион</w:t>
      </w:r>
      <w:r w:rsidR="00A104F3">
        <w:rPr>
          <w:rFonts w:ascii="StobiSerif Regular" w:eastAsiaTheme="minorHAnsi" w:hAnsi="StobiSerif Regular" w:cs="Arial"/>
          <w:lang w:val="mk-MK"/>
        </w:rPr>
        <w:t>а</w:t>
      </w:r>
      <w:r w:rsidRPr="00CE0AA6">
        <w:rPr>
          <w:rFonts w:ascii="StobiSerif Regular" w:eastAsiaTheme="minorHAnsi" w:hAnsi="StobiSerif Regular" w:cs="Arial"/>
          <w:lang w:val="mk-MK"/>
        </w:rPr>
        <w:t>л</w:t>
      </w:r>
      <w:r w:rsidR="00A104F3">
        <w:rPr>
          <w:rFonts w:ascii="StobiSerif Regular" w:eastAsiaTheme="minorHAnsi" w:hAnsi="StobiSerif Regular" w:cs="Arial"/>
          <w:lang w:val="mk-MK"/>
        </w:rPr>
        <w:t>е</w:t>
      </w:r>
      <w:r w:rsidRPr="00CE0AA6">
        <w:rPr>
          <w:rFonts w:ascii="StobiSerif Regular" w:eastAsiaTheme="minorHAnsi" w:hAnsi="StobiSerif Regular" w:cs="Arial"/>
          <w:lang w:val="mk-MK"/>
        </w:rPr>
        <w:t>н развој</w:t>
      </w:r>
      <w:r>
        <w:rPr>
          <w:rFonts w:ascii="StobiSerif Regular" w:eastAsiaTheme="minorHAnsi" w:hAnsi="StobiSerif Regular" w:cs="Arial"/>
          <w:lang w:val="mk-MK"/>
        </w:rPr>
        <w:t>;</w:t>
      </w:r>
    </w:p>
    <w:p w14:paraId="7EC2FD3E" w14:textId="2CDA63CA" w:rsidR="00F33E7A" w:rsidRPr="00CE0AA6" w:rsidRDefault="00234BE2" w:rsidP="00F760D7">
      <w:pPr>
        <w:pStyle w:val="ListParagraph"/>
        <w:numPr>
          <w:ilvl w:val="0"/>
          <w:numId w:val="10"/>
        </w:numPr>
        <w:jc w:val="both"/>
        <w:rPr>
          <w:rFonts w:ascii="StobiSerif Regular" w:hAnsi="StobiSerif Regular" w:cs="Arial"/>
          <w:lang w:val="mk-MK"/>
        </w:rPr>
      </w:pPr>
      <w:r w:rsidRPr="00CE0AA6">
        <w:rPr>
          <w:rFonts w:ascii="StobiSerif Regular" w:hAnsi="StobiSerif Regular" w:cs="Arial"/>
          <w:lang w:val="mk-MK"/>
        </w:rPr>
        <w:t>Служба за надзор над стручна работа и супервизија</w:t>
      </w:r>
      <w:r w:rsidR="00CE0AA6">
        <w:rPr>
          <w:rFonts w:ascii="StobiSerif Regular" w:hAnsi="StobiSerif Regular" w:cs="Arial"/>
          <w:lang w:val="mk-MK"/>
        </w:rPr>
        <w:t xml:space="preserve"> и</w:t>
      </w:r>
    </w:p>
    <w:p w14:paraId="197A2EC8" w14:textId="127A8114" w:rsidR="0051748D" w:rsidRPr="00CE0AA6" w:rsidRDefault="00234BE2" w:rsidP="00F760D7">
      <w:pPr>
        <w:pStyle w:val="ListParagraph"/>
        <w:numPr>
          <w:ilvl w:val="0"/>
          <w:numId w:val="10"/>
        </w:numPr>
        <w:jc w:val="both"/>
        <w:rPr>
          <w:rFonts w:ascii="StobiSerif Regular" w:hAnsi="StobiSerif Regular" w:cs="Arial"/>
          <w:color w:val="000000"/>
          <w:lang w:val="mk-MK"/>
        </w:rPr>
      </w:pPr>
      <w:r w:rsidRPr="00CE0AA6">
        <w:rPr>
          <w:rFonts w:ascii="StobiSerif Regular" w:hAnsi="StobiSerif Regular" w:cs="Arial"/>
          <w:color w:val="000000"/>
          <w:lang w:val="mk-MK"/>
        </w:rPr>
        <w:t>Служба за унапредување на дејноста социјална заштита</w:t>
      </w:r>
      <w:r w:rsidR="004605B5" w:rsidRPr="00CE0AA6">
        <w:rPr>
          <w:rFonts w:ascii="StobiSerif Regular" w:hAnsi="StobiSerif Regular" w:cs="Arial"/>
          <w:color w:val="000000"/>
          <w:lang w:val="mk-MK"/>
        </w:rPr>
        <w:t>;</w:t>
      </w:r>
    </w:p>
    <w:p w14:paraId="5EABA6A7" w14:textId="3DB5BC63" w:rsidR="00C16D95" w:rsidRDefault="00C16D95" w:rsidP="007B1076">
      <w:pPr>
        <w:ind w:firstLine="720"/>
        <w:jc w:val="both"/>
        <w:rPr>
          <w:rFonts w:ascii="StobiSerif Regular" w:eastAsiaTheme="minorHAnsi" w:hAnsi="StobiSerif Regular" w:cs="Arial"/>
          <w:sz w:val="22"/>
          <w:szCs w:val="22"/>
          <w:lang w:val="mk-MK"/>
        </w:rPr>
      </w:pPr>
      <w:r w:rsidRPr="00A80644">
        <w:rPr>
          <w:rFonts w:ascii="StobiSerif Regular" w:eastAsiaTheme="minorHAnsi" w:hAnsi="StobiSerif Regular" w:cs="Arial"/>
          <w:color w:val="FF0000"/>
          <w:sz w:val="22"/>
          <w:szCs w:val="22"/>
          <w:lang w:val="mk-MK"/>
        </w:rPr>
        <w:t xml:space="preserve"> </w:t>
      </w:r>
      <w:r>
        <w:rPr>
          <w:rFonts w:ascii="StobiSerif Regular" w:eastAsiaTheme="minorHAnsi" w:hAnsi="StobiSerif Regular" w:cs="Arial"/>
          <w:sz w:val="22"/>
          <w:szCs w:val="22"/>
          <w:lang w:val="mk-MK"/>
        </w:rPr>
        <w:t xml:space="preserve">Во </w:t>
      </w:r>
      <w:r w:rsidR="009E1C32">
        <w:rPr>
          <w:rFonts w:ascii="StobiSerif Regular" w:eastAsiaTheme="minorHAnsi" w:hAnsi="StobiSerif Regular" w:cs="Arial"/>
          <w:sz w:val="22"/>
          <w:szCs w:val="22"/>
          <w:lang w:val="mk-MK"/>
        </w:rPr>
        <w:t>октомври 2025</w:t>
      </w:r>
      <w:r>
        <w:rPr>
          <w:rFonts w:ascii="StobiSerif Regular" w:eastAsiaTheme="minorHAnsi" w:hAnsi="StobiSerif Regular" w:cs="Arial"/>
          <w:sz w:val="22"/>
          <w:szCs w:val="22"/>
          <w:lang w:val="mk-MK"/>
        </w:rPr>
        <w:t xml:space="preserve"> еден советник од Службата за надзор над стручната  работа  и супервизија замина во пензија, а во август, директорот</w:t>
      </w:r>
      <w:r w:rsidR="009E1C32">
        <w:rPr>
          <w:rFonts w:ascii="StobiSerif Regular" w:eastAsiaTheme="minorHAnsi" w:hAnsi="StobiSerif Regular" w:cs="Arial"/>
          <w:sz w:val="22"/>
          <w:szCs w:val="22"/>
          <w:lang w:val="mk-MK"/>
        </w:rPr>
        <w:t xml:space="preserve"> даде оставка и</w:t>
      </w:r>
      <w:r>
        <w:rPr>
          <w:rFonts w:ascii="StobiSerif Regular" w:eastAsiaTheme="minorHAnsi" w:hAnsi="StobiSerif Regular" w:cs="Arial"/>
          <w:sz w:val="22"/>
          <w:szCs w:val="22"/>
          <w:lang w:val="mk-MK"/>
        </w:rPr>
        <w:t xml:space="preserve"> назначен</w:t>
      </w:r>
      <w:r w:rsidR="009E1C32">
        <w:rPr>
          <w:rFonts w:ascii="StobiSerif Regular" w:eastAsiaTheme="minorHAnsi" w:hAnsi="StobiSerif Regular" w:cs="Arial"/>
          <w:sz w:val="22"/>
          <w:szCs w:val="22"/>
          <w:lang w:val="mk-MK"/>
        </w:rPr>
        <w:t>а</w:t>
      </w:r>
      <w:r>
        <w:rPr>
          <w:rFonts w:ascii="StobiSerif Regular" w:eastAsiaTheme="minorHAnsi" w:hAnsi="StobiSerif Regular" w:cs="Arial"/>
          <w:sz w:val="22"/>
          <w:szCs w:val="22"/>
          <w:lang w:val="mk-MK"/>
        </w:rPr>
        <w:t xml:space="preserve"> е </w:t>
      </w:r>
      <w:r w:rsidR="009E1C32">
        <w:rPr>
          <w:rFonts w:ascii="StobiSerif Regular" w:eastAsiaTheme="minorHAnsi" w:hAnsi="StobiSerif Regular" w:cs="Arial"/>
          <w:sz w:val="22"/>
          <w:szCs w:val="22"/>
          <w:lang w:val="mk-MK"/>
        </w:rPr>
        <w:t xml:space="preserve">советничка од службата за надзор над стручната работа и супервизија, за </w:t>
      </w:r>
      <w:r>
        <w:rPr>
          <w:rFonts w:ascii="StobiSerif Regular" w:eastAsiaTheme="minorHAnsi" w:hAnsi="StobiSerif Regular" w:cs="Arial"/>
          <w:sz w:val="22"/>
          <w:szCs w:val="22"/>
          <w:lang w:val="mk-MK"/>
        </w:rPr>
        <w:t>В.Д. Директор на установата</w:t>
      </w:r>
      <w:r w:rsidR="009E1C32">
        <w:rPr>
          <w:rFonts w:ascii="StobiSerif Regular" w:eastAsiaTheme="minorHAnsi" w:hAnsi="StobiSerif Regular" w:cs="Arial"/>
          <w:sz w:val="22"/>
          <w:szCs w:val="22"/>
          <w:lang w:val="mk-MK"/>
        </w:rPr>
        <w:t>.</w:t>
      </w:r>
      <w:r>
        <w:rPr>
          <w:rFonts w:ascii="StobiSerif Regular" w:eastAsiaTheme="minorHAnsi" w:hAnsi="StobiSerif Regular" w:cs="Arial"/>
          <w:sz w:val="22"/>
          <w:szCs w:val="22"/>
          <w:lang w:val="mk-MK"/>
        </w:rPr>
        <w:t xml:space="preserve"> </w:t>
      </w:r>
      <w:r w:rsidR="00171CF8">
        <w:rPr>
          <w:rFonts w:ascii="StobiSerif Regular" w:eastAsiaTheme="minorHAnsi" w:hAnsi="StobiSerif Regular" w:cs="Arial"/>
          <w:sz w:val="22"/>
          <w:szCs w:val="22"/>
          <w:lang w:val="mk-MK"/>
        </w:rPr>
        <w:t xml:space="preserve">  </w:t>
      </w:r>
      <w:r>
        <w:rPr>
          <w:rFonts w:ascii="StobiSerif Regular" w:eastAsiaTheme="minorHAnsi" w:hAnsi="StobiSerif Regular" w:cs="Arial"/>
          <w:sz w:val="22"/>
          <w:szCs w:val="22"/>
          <w:lang w:val="mk-MK"/>
        </w:rPr>
        <w:t xml:space="preserve">Со тоа Заводот своите активности </w:t>
      </w:r>
      <w:r w:rsidR="009E1C32">
        <w:rPr>
          <w:rFonts w:ascii="StobiSerif Regular" w:eastAsiaTheme="minorHAnsi" w:hAnsi="StobiSerif Regular" w:cs="Arial"/>
          <w:sz w:val="22"/>
          <w:szCs w:val="22"/>
          <w:lang w:val="mk-MK"/>
        </w:rPr>
        <w:t xml:space="preserve">од јануари 2025 ги започна со 22 вработени, а во </w:t>
      </w:r>
      <w:r>
        <w:rPr>
          <w:rFonts w:ascii="StobiSerif Regular" w:eastAsiaTheme="minorHAnsi" w:hAnsi="StobiSerif Regular" w:cs="Arial"/>
          <w:sz w:val="22"/>
          <w:szCs w:val="22"/>
          <w:lang w:val="mk-MK"/>
        </w:rPr>
        <w:t xml:space="preserve">декември 2025 година ги заврши со </w:t>
      </w:r>
      <w:r w:rsidR="000C46A3">
        <w:rPr>
          <w:rFonts w:ascii="StobiSerif Regular" w:eastAsiaTheme="minorHAnsi" w:hAnsi="StobiSerif Regular" w:cs="Arial"/>
          <w:sz w:val="22"/>
          <w:szCs w:val="22"/>
          <w:lang w:val="mk-MK"/>
        </w:rPr>
        <w:t>20 вработени (18 советници и 2 помлади соработници)</w:t>
      </w:r>
      <w:r w:rsidR="009E1C32">
        <w:rPr>
          <w:rFonts w:ascii="StobiSerif Regular" w:eastAsiaTheme="minorHAnsi" w:hAnsi="StobiSerif Regular" w:cs="Arial"/>
          <w:sz w:val="22"/>
          <w:szCs w:val="22"/>
          <w:lang w:val="mk-MK"/>
        </w:rPr>
        <w:t>.</w:t>
      </w:r>
      <w:r w:rsidR="000C46A3">
        <w:rPr>
          <w:rFonts w:ascii="StobiSerif Regular" w:eastAsiaTheme="minorHAnsi" w:hAnsi="StobiSerif Regular" w:cs="Arial"/>
          <w:sz w:val="22"/>
          <w:szCs w:val="22"/>
          <w:lang w:val="mk-MK"/>
        </w:rPr>
        <w:t xml:space="preserve">  </w:t>
      </w:r>
    </w:p>
    <w:p w14:paraId="5F6BFDE4" w14:textId="20B039CB" w:rsidR="000C46A3" w:rsidRPr="000C46A3" w:rsidRDefault="000C46A3" w:rsidP="000C46A3">
      <w:pPr>
        <w:ind w:firstLine="720"/>
        <w:jc w:val="both"/>
        <w:rPr>
          <w:rFonts w:ascii="StobiSerif Regular" w:eastAsiaTheme="minorHAnsi" w:hAnsi="StobiSerif Regular" w:cs="Arial"/>
          <w:color w:val="FF0000"/>
          <w:sz w:val="22"/>
          <w:szCs w:val="22"/>
          <w:lang w:val="mk-MK"/>
        </w:rPr>
      </w:pPr>
      <w:r w:rsidRPr="000C46A3">
        <w:rPr>
          <w:rFonts w:ascii="StobiSerif Regular" w:eastAsiaTheme="minorHAnsi" w:hAnsi="StobiSerif Regular" w:cs="Arial"/>
          <w:sz w:val="22"/>
          <w:szCs w:val="22"/>
          <w:lang w:val="mk-MK"/>
        </w:rPr>
        <w:lastRenderedPageBreak/>
        <w:t xml:space="preserve">Во периодот од 08.08.2025 година, со Договор за дело, ангажирани се две лица  и тоа едно лице за извршување на работи и работни задачи на </w:t>
      </w:r>
      <w:bookmarkStart w:id="1" w:name="_Hlk219365290"/>
      <w:r w:rsidRPr="000C46A3">
        <w:rPr>
          <w:rFonts w:ascii="StobiSerif Regular" w:eastAsiaTheme="minorHAnsi" w:hAnsi="StobiSerif Regular" w:cs="Arial"/>
          <w:sz w:val="22"/>
          <w:szCs w:val="22"/>
          <w:lang w:val="mk-MK"/>
        </w:rPr>
        <w:t xml:space="preserve">администратор за администрирање на влезни и излезни документи и администрирање на службен </w:t>
      </w:r>
      <w:proofErr w:type="spellStart"/>
      <w:r w:rsidRPr="000C46A3">
        <w:rPr>
          <w:rFonts w:ascii="StobiSerif Regular" w:eastAsiaTheme="minorHAnsi" w:hAnsi="StobiSerif Regular" w:cs="Arial"/>
          <w:sz w:val="22"/>
          <w:szCs w:val="22"/>
          <w:lang w:val="mk-MK"/>
        </w:rPr>
        <w:t>меил</w:t>
      </w:r>
      <w:proofErr w:type="spellEnd"/>
      <w:r w:rsidRPr="000C46A3">
        <w:rPr>
          <w:rFonts w:ascii="StobiSerif Regular" w:eastAsiaTheme="minorHAnsi" w:hAnsi="StobiSerif Regular" w:cs="Arial"/>
          <w:sz w:val="22"/>
          <w:szCs w:val="22"/>
          <w:lang w:val="mk-MK"/>
        </w:rPr>
        <w:t xml:space="preserve"> на ЈУ ЗСД и  едно лице за извршување на работи и работни задачи на </w:t>
      </w:r>
      <w:bookmarkEnd w:id="1"/>
      <w:r w:rsidRPr="000C46A3">
        <w:rPr>
          <w:rFonts w:ascii="StobiSerif Regular" w:eastAsiaTheme="minorHAnsi" w:hAnsi="StobiSerif Regular" w:cs="Arial"/>
          <w:sz w:val="22"/>
          <w:szCs w:val="22"/>
          <w:lang w:val="mk-MK"/>
        </w:rPr>
        <w:t>економист</w:t>
      </w:r>
      <w:r w:rsidR="004E2E91">
        <w:rPr>
          <w:rFonts w:ascii="StobiSerif Regular" w:eastAsiaTheme="minorHAnsi" w:hAnsi="StobiSerif Regular" w:cs="Arial"/>
          <w:sz w:val="22"/>
          <w:szCs w:val="22"/>
          <w:lang w:val="mk-MK"/>
        </w:rPr>
        <w:t>/сметководител</w:t>
      </w:r>
      <w:r w:rsidRPr="000C46A3">
        <w:rPr>
          <w:rFonts w:ascii="StobiSerif Regular" w:eastAsiaTheme="minorHAnsi" w:hAnsi="StobiSerif Regular" w:cs="Arial"/>
          <w:sz w:val="22"/>
          <w:szCs w:val="22"/>
          <w:lang w:val="mk-MK"/>
        </w:rPr>
        <w:t xml:space="preserve">. </w:t>
      </w:r>
    </w:p>
    <w:p w14:paraId="34CAD8B8" w14:textId="49125100" w:rsidR="007B1076" w:rsidRDefault="00811B17" w:rsidP="007B1076">
      <w:pPr>
        <w:ind w:firstLine="720"/>
        <w:jc w:val="both"/>
        <w:rPr>
          <w:rFonts w:ascii="StobiSerif Regular" w:hAnsi="StobiSerif Regular" w:cs="Arial"/>
          <w:sz w:val="22"/>
          <w:szCs w:val="22"/>
          <w:lang w:val="mk-MK"/>
        </w:rPr>
      </w:pPr>
      <w:r w:rsidRPr="00811B17">
        <w:rPr>
          <w:rFonts w:ascii="StobiSerif Regular" w:eastAsiaTheme="minorHAnsi" w:hAnsi="StobiSerif Regular" w:cs="Arial"/>
          <w:sz w:val="22"/>
          <w:szCs w:val="22"/>
          <w:lang w:val="mk-MK"/>
        </w:rPr>
        <w:t xml:space="preserve">Работата на </w:t>
      </w:r>
      <w:r>
        <w:rPr>
          <w:rFonts w:ascii="StobiSerif Regular" w:eastAsiaTheme="minorHAnsi" w:hAnsi="StobiSerif Regular" w:cs="Arial"/>
          <w:sz w:val="22"/>
          <w:szCs w:val="22"/>
          <w:lang w:val="mk-MK"/>
        </w:rPr>
        <w:t>трите сл</w:t>
      </w:r>
      <w:r w:rsidRPr="00811B17">
        <w:rPr>
          <w:rFonts w:ascii="StobiSerif Regular" w:eastAsiaTheme="minorHAnsi" w:hAnsi="StobiSerif Regular" w:cs="Arial"/>
          <w:sz w:val="22"/>
          <w:szCs w:val="22"/>
          <w:lang w:val="mk-MK"/>
        </w:rPr>
        <w:t xml:space="preserve">ужби е координирана од </w:t>
      </w:r>
      <w:r>
        <w:rPr>
          <w:rFonts w:ascii="StobiSerif Regular" w:eastAsiaTheme="minorHAnsi" w:hAnsi="StobiSerif Regular" w:cs="Arial"/>
          <w:sz w:val="22"/>
          <w:szCs w:val="22"/>
          <w:lang w:val="mk-MK"/>
        </w:rPr>
        <w:t>двете раководителки</w:t>
      </w:r>
      <w:r w:rsidRPr="00811B17">
        <w:rPr>
          <w:rFonts w:ascii="StobiSerif Regular" w:eastAsiaTheme="minorHAnsi" w:hAnsi="StobiSerif Regular" w:cs="Arial"/>
          <w:sz w:val="22"/>
          <w:szCs w:val="22"/>
          <w:lang w:val="mk-MK"/>
        </w:rPr>
        <w:t>, а советниците поради големиот обем на работа, работат синхронизирано согласно потребите и динамиката на работа на службите.</w:t>
      </w:r>
      <w:r>
        <w:rPr>
          <w:rFonts w:ascii="StobiSerif Regular" w:eastAsiaTheme="minorHAnsi" w:hAnsi="StobiSerif Regular" w:cs="Arial"/>
          <w:sz w:val="22"/>
          <w:szCs w:val="22"/>
          <w:lang w:val="mk-MK"/>
        </w:rPr>
        <w:t xml:space="preserve"> </w:t>
      </w:r>
      <w:r w:rsidR="00CE0AA6">
        <w:rPr>
          <w:rFonts w:ascii="StobiSerif Regular" w:eastAsiaTheme="minorHAnsi" w:hAnsi="StobiSerif Regular" w:cs="Arial"/>
          <w:sz w:val="22"/>
          <w:szCs w:val="22"/>
          <w:lang w:val="mk-MK"/>
        </w:rPr>
        <w:t>Две</w:t>
      </w:r>
      <w:r>
        <w:rPr>
          <w:rFonts w:ascii="StobiSerif Regular" w:hAnsi="StobiSerif Regular" w:cs="Arial"/>
          <w:color w:val="000000"/>
          <w:sz w:val="22"/>
          <w:szCs w:val="22"/>
          <w:lang w:val="mk-MK"/>
        </w:rPr>
        <w:t xml:space="preserve"> советн</w:t>
      </w:r>
      <w:r w:rsidR="00CE0AA6">
        <w:rPr>
          <w:rFonts w:ascii="StobiSerif Regular" w:hAnsi="StobiSerif Regular" w:cs="Arial"/>
          <w:color w:val="000000"/>
          <w:sz w:val="22"/>
          <w:szCs w:val="22"/>
          <w:lang w:val="mk-MK"/>
        </w:rPr>
        <w:t>ички</w:t>
      </w:r>
      <w:r>
        <w:rPr>
          <w:rFonts w:ascii="StobiSerif Regular" w:hAnsi="StobiSerif Regular" w:cs="Arial"/>
          <w:color w:val="000000"/>
          <w:sz w:val="22"/>
          <w:szCs w:val="22"/>
          <w:lang w:val="mk-MK"/>
        </w:rPr>
        <w:t xml:space="preserve"> </w:t>
      </w:r>
      <w:r w:rsidR="00CE0AA6">
        <w:rPr>
          <w:rFonts w:ascii="StobiSerif Regular" w:hAnsi="StobiSerif Regular" w:cs="Arial"/>
          <w:color w:val="000000"/>
          <w:sz w:val="22"/>
          <w:szCs w:val="22"/>
          <w:lang w:val="mk-MK"/>
        </w:rPr>
        <w:t>од Службата за унапредување на дејноста социјална заштита, беа</w:t>
      </w:r>
      <w:r>
        <w:rPr>
          <w:rFonts w:ascii="StobiSerif Regular" w:hAnsi="StobiSerif Regular" w:cs="Arial"/>
          <w:color w:val="000000"/>
          <w:sz w:val="22"/>
          <w:szCs w:val="22"/>
          <w:lang w:val="mk-MK"/>
        </w:rPr>
        <w:t xml:space="preserve"> координирани од </w:t>
      </w:r>
      <w:r w:rsidRPr="007F2C96">
        <w:rPr>
          <w:rFonts w:ascii="StobiSerif Regular" w:hAnsi="StobiSerif Regular" w:cs="Arial"/>
          <w:color w:val="000000"/>
          <w:sz w:val="22"/>
          <w:szCs w:val="22"/>
          <w:lang w:val="mk-MK"/>
        </w:rPr>
        <w:t xml:space="preserve"> Раководителот на</w:t>
      </w:r>
      <w:r w:rsidR="00B74A82">
        <w:rPr>
          <w:rFonts w:ascii="StobiSerif Regular" w:hAnsi="StobiSerif Regular" w:cs="Arial"/>
          <w:color w:val="000000"/>
          <w:sz w:val="22"/>
          <w:szCs w:val="22"/>
          <w:lang w:val="mk-MK"/>
        </w:rPr>
        <w:t xml:space="preserve"> </w:t>
      </w:r>
      <w:r w:rsidRPr="007F2C96">
        <w:rPr>
          <w:rFonts w:ascii="StobiSerif Regular" w:hAnsi="StobiSerif Regular" w:cs="Arial"/>
          <w:color w:val="000000"/>
          <w:sz w:val="22"/>
          <w:szCs w:val="22"/>
          <w:lang w:val="mk-MK"/>
        </w:rPr>
        <w:t>Службата за правно нормативн</w:t>
      </w:r>
      <w:r>
        <w:rPr>
          <w:rFonts w:ascii="StobiSerif Regular" w:hAnsi="StobiSerif Regular" w:cs="Arial"/>
          <w:color w:val="000000"/>
          <w:sz w:val="22"/>
          <w:szCs w:val="22"/>
          <w:lang w:val="mk-MK"/>
        </w:rPr>
        <w:t>и работи и професионален развој,</w:t>
      </w:r>
      <w:r w:rsidR="00B74A82">
        <w:rPr>
          <w:rFonts w:ascii="StobiSerif Regular" w:hAnsi="StobiSerif Regular" w:cs="Arial"/>
          <w:color w:val="000000"/>
          <w:sz w:val="22"/>
          <w:szCs w:val="22"/>
          <w:lang w:val="mk-MK"/>
        </w:rPr>
        <w:t xml:space="preserve"> </w:t>
      </w:r>
      <w:r w:rsidR="00BD57C8">
        <w:rPr>
          <w:rFonts w:ascii="StobiSerif Regular" w:hAnsi="StobiSerif Regular" w:cs="Arial"/>
          <w:color w:val="000000"/>
          <w:sz w:val="22"/>
          <w:szCs w:val="22"/>
          <w:lang w:val="mk-MK"/>
        </w:rPr>
        <w:t>и</w:t>
      </w:r>
      <w:r>
        <w:rPr>
          <w:rFonts w:ascii="StobiSerif Regular" w:hAnsi="StobiSerif Regular" w:cs="Arial"/>
          <w:color w:val="000000"/>
          <w:sz w:val="22"/>
          <w:szCs w:val="22"/>
          <w:lang w:val="mk-MK"/>
        </w:rPr>
        <w:t xml:space="preserve"> три советн</w:t>
      </w:r>
      <w:r w:rsidR="00CE0AA6">
        <w:rPr>
          <w:rFonts w:ascii="StobiSerif Regular" w:hAnsi="StobiSerif Regular" w:cs="Arial"/>
          <w:color w:val="000000"/>
          <w:sz w:val="22"/>
          <w:szCs w:val="22"/>
          <w:lang w:val="mk-MK"/>
        </w:rPr>
        <w:t>ички</w:t>
      </w:r>
      <w:r>
        <w:rPr>
          <w:rFonts w:ascii="StobiSerif Regular" w:hAnsi="StobiSerif Regular" w:cs="Arial"/>
          <w:color w:val="000000"/>
          <w:sz w:val="22"/>
          <w:szCs w:val="22"/>
          <w:lang w:val="mk-MK"/>
        </w:rPr>
        <w:t xml:space="preserve"> од</w:t>
      </w:r>
      <w:r w:rsidRPr="007F2C96">
        <w:rPr>
          <w:rFonts w:ascii="StobiSerif Regular" w:hAnsi="StobiSerif Regular" w:cs="Arial"/>
          <w:color w:val="000000"/>
          <w:sz w:val="22"/>
          <w:szCs w:val="22"/>
          <w:lang w:val="mk-MK"/>
        </w:rPr>
        <w:t xml:space="preserve"> Раководителот </w:t>
      </w:r>
      <w:r>
        <w:rPr>
          <w:rFonts w:ascii="StobiSerif Regular" w:hAnsi="StobiSerif Regular" w:cs="Arial"/>
          <w:color w:val="000000"/>
          <w:sz w:val="22"/>
          <w:szCs w:val="22"/>
          <w:lang w:val="mk-MK"/>
        </w:rPr>
        <w:t xml:space="preserve">на </w:t>
      </w:r>
      <w:r w:rsidRPr="00FA36DC">
        <w:rPr>
          <w:rFonts w:ascii="StobiSerif Regular" w:hAnsi="StobiSerif Regular" w:cs="Arial"/>
          <w:sz w:val="22"/>
          <w:szCs w:val="22"/>
          <w:lang w:val="mk-MK"/>
        </w:rPr>
        <w:t>Службата за надзор над стручна работа и супервизија</w:t>
      </w:r>
      <w:r>
        <w:rPr>
          <w:rFonts w:ascii="StobiSerif Regular" w:hAnsi="StobiSerif Regular" w:cs="Arial"/>
          <w:sz w:val="22"/>
          <w:szCs w:val="22"/>
          <w:lang w:val="mk-MK"/>
        </w:rPr>
        <w:t>.</w:t>
      </w:r>
      <w:r w:rsidR="007B1076" w:rsidRPr="007B1076">
        <w:rPr>
          <w:rFonts w:ascii="StobiSerif Regular" w:hAnsi="StobiSerif Regular" w:cs="Arial"/>
          <w:sz w:val="22"/>
          <w:szCs w:val="22"/>
          <w:lang w:val="mk-MK"/>
        </w:rPr>
        <w:t xml:space="preserve"> </w:t>
      </w:r>
    </w:p>
    <w:p w14:paraId="615E5AFA" w14:textId="77777777" w:rsidR="00A80644" w:rsidRDefault="007B1076" w:rsidP="00AE46A5">
      <w:pPr>
        <w:ind w:firstLine="720"/>
        <w:jc w:val="both"/>
        <w:rPr>
          <w:rFonts w:ascii="StobiSerif Regular" w:hAnsi="StobiSerif Regular" w:cs="Arial"/>
          <w:sz w:val="22"/>
          <w:szCs w:val="22"/>
        </w:rPr>
      </w:pPr>
      <w:r>
        <w:rPr>
          <w:rFonts w:ascii="StobiSerif Regular" w:hAnsi="StobiSerif Regular" w:cs="Arial"/>
          <w:sz w:val="22"/>
          <w:szCs w:val="22"/>
          <w:lang w:val="mk-MK"/>
        </w:rPr>
        <w:t>П</w:t>
      </w:r>
      <w:r w:rsidRPr="00FA36DC">
        <w:rPr>
          <w:rFonts w:ascii="StobiSerif Regular" w:hAnsi="StobiSerif Regular" w:cs="Arial"/>
          <w:sz w:val="22"/>
          <w:szCs w:val="22"/>
          <w:lang w:val="mk-MK"/>
        </w:rPr>
        <w:t xml:space="preserve">оради взаемната поврзаност и заеднички активности </w:t>
      </w:r>
      <w:r>
        <w:rPr>
          <w:rFonts w:ascii="StobiSerif Regular" w:hAnsi="StobiSerif Regular" w:cs="Arial"/>
          <w:sz w:val="22"/>
          <w:szCs w:val="22"/>
          <w:lang w:val="mk-MK"/>
        </w:rPr>
        <w:t>на</w:t>
      </w:r>
      <w:r w:rsidRPr="00FA36DC">
        <w:rPr>
          <w:rFonts w:ascii="StobiSerif Regular" w:hAnsi="StobiSerif Regular" w:cs="Arial"/>
          <w:sz w:val="22"/>
          <w:szCs w:val="22"/>
          <w:lang w:val="mk-MK"/>
        </w:rPr>
        <w:t xml:space="preserve"> советниците</w:t>
      </w:r>
      <w:r>
        <w:rPr>
          <w:rFonts w:ascii="StobiSerif Regular" w:hAnsi="StobiSerif Regular" w:cs="Arial"/>
          <w:sz w:val="22"/>
          <w:szCs w:val="22"/>
          <w:lang w:val="mk-MK"/>
        </w:rPr>
        <w:t xml:space="preserve"> во Заводот, како и </w:t>
      </w:r>
      <w:r w:rsidRPr="00AD1570">
        <w:rPr>
          <w:rFonts w:ascii="StobiSerif Regular" w:hAnsi="StobiSerif Regular" w:cs="Arial"/>
          <w:sz w:val="22"/>
          <w:szCs w:val="22"/>
          <w:lang w:val="mk-MK"/>
        </w:rPr>
        <w:t xml:space="preserve">големиот обем на работа, </w:t>
      </w:r>
      <w:r>
        <w:rPr>
          <w:rFonts w:ascii="StobiSerif Regular" w:hAnsi="StobiSerif Regular" w:cs="Arial"/>
          <w:sz w:val="22"/>
          <w:szCs w:val="22"/>
          <w:lang w:val="mk-MK"/>
        </w:rPr>
        <w:t xml:space="preserve">сите три служби во целиот </w:t>
      </w:r>
      <w:proofErr w:type="spellStart"/>
      <w:r w:rsidR="000C46A3">
        <w:rPr>
          <w:rFonts w:ascii="StobiSerif Regular" w:hAnsi="StobiSerif Regular" w:cs="Arial"/>
          <w:sz w:val="22"/>
          <w:szCs w:val="22"/>
          <w:lang w:val="mk-MK"/>
        </w:rPr>
        <w:t>извешта</w:t>
      </w:r>
      <w:r w:rsidR="00E8206F">
        <w:rPr>
          <w:rFonts w:ascii="StobiSerif Regular" w:hAnsi="StobiSerif Regular" w:cs="Arial"/>
          <w:sz w:val="22"/>
          <w:szCs w:val="22"/>
          <w:lang w:val="mk-MK"/>
        </w:rPr>
        <w:t>ен</w:t>
      </w:r>
      <w:proofErr w:type="spellEnd"/>
      <w:r>
        <w:rPr>
          <w:rFonts w:ascii="StobiSerif Regular" w:hAnsi="StobiSerif Regular" w:cs="Arial"/>
          <w:sz w:val="22"/>
          <w:szCs w:val="22"/>
          <w:lang w:val="mk-MK"/>
        </w:rPr>
        <w:t xml:space="preserve"> период работеа синхронизирано и </w:t>
      </w:r>
      <w:r w:rsidRPr="00AD1570">
        <w:rPr>
          <w:rFonts w:ascii="StobiSerif Regular" w:hAnsi="StobiSerif Regular" w:cs="Arial"/>
          <w:sz w:val="22"/>
          <w:szCs w:val="22"/>
          <w:lang w:val="mk-MK"/>
        </w:rPr>
        <w:t>согласно потребите и</w:t>
      </w:r>
      <w:r>
        <w:rPr>
          <w:rFonts w:ascii="StobiSerif Regular" w:hAnsi="StobiSerif Regular" w:cs="Arial"/>
          <w:sz w:val="22"/>
          <w:szCs w:val="22"/>
          <w:lang w:val="mk-MK"/>
        </w:rPr>
        <w:t xml:space="preserve"> утврдената динамика на работа</w:t>
      </w:r>
      <w:r w:rsidRPr="00AD1570">
        <w:rPr>
          <w:rFonts w:ascii="StobiSerif Regular" w:hAnsi="StobiSerif Regular" w:cs="Arial"/>
          <w:sz w:val="22"/>
          <w:szCs w:val="22"/>
          <w:lang w:val="mk-MK"/>
        </w:rPr>
        <w:t>.</w:t>
      </w:r>
      <w:r>
        <w:rPr>
          <w:rFonts w:ascii="StobiSerif Regular" w:hAnsi="StobiSerif Regular" w:cs="Arial"/>
          <w:sz w:val="22"/>
          <w:szCs w:val="22"/>
          <w:lang w:val="mk-MK"/>
        </w:rPr>
        <w:t xml:space="preserve"> </w:t>
      </w:r>
    </w:p>
    <w:p w14:paraId="12BAEC32" w14:textId="6E7032EB" w:rsidR="00E8206F" w:rsidRPr="00046665" w:rsidRDefault="007B1076" w:rsidP="00AE46A5">
      <w:pPr>
        <w:ind w:firstLine="720"/>
        <w:jc w:val="both"/>
        <w:rPr>
          <w:rFonts w:ascii="StobiSerif Regular" w:hAnsi="StobiSerif Regular" w:cs="Arial"/>
          <w:sz w:val="22"/>
          <w:szCs w:val="22"/>
          <w:lang w:val="mk-MK"/>
        </w:rPr>
      </w:pPr>
      <w:r w:rsidRPr="00AD1570">
        <w:rPr>
          <w:rFonts w:ascii="StobiSerif Regular" w:hAnsi="StobiSerif Regular" w:cs="Arial"/>
          <w:sz w:val="22"/>
          <w:szCs w:val="22"/>
          <w:lang w:val="mk-MK"/>
        </w:rPr>
        <w:t xml:space="preserve">Во </w:t>
      </w:r>
      <w:r>
        <w:rPr>
          <w:rFonts w:ascii="StobiSerif Regular" w:hAnsi="StobiSerif Regular" w:cs="Arial"/>
          <w:sz w:val="22"/>
          <w:szCs w:val="22"/>
          <w:lang w:val="mk-MK"/>
        </w:rPr>
        <w:t xml:space="preserve">таа насока </w:t>
      </w:r>
      <w:r w:rsidRPr="00AD1570">
        <w:rPr>
          <w:rFonts w:ascii="StobiSerif Regular" w:hAnsi="StobiSerif Regular" w:cs="Arial"/>
          <w:sz w:val="22"/>
          <w:szCs w:val="22"/>
          <w:lang w:val="mk-MK"/>
        </w:rPr>
        <w:t xml:space="preserve">испораката на </w:t>
      </w:r>
      <w:r w:rsidR="000C46A3" w:rsidRPr="00AD1570">
        <w:rPr>
          <w:rFonts w:ascii="StobiSerif Regular" w:hAnsi="StobiSerif Regular" w:cs="Arial"/>
          <w:sz w:val="22"/>
          <w:szCs w:val="22"/>
          <w:lang w:val="mk-MK"/>
        </w:rPr>
        <w:t>едукации</w:t>
      </w:r>
      <w:r w:rsidR="00E8206F">
        <w:rPr>
          <w:rFonts w:ascii="StobiSerif Regular" w:hAnsi="StobiSerif Regular" w:cs="Arial"/>
          <w:sz w:val="22"/>
          <w:szCs w:val="22"/>
          <w:lang w:val="mk-MK"/>
        </w:rPr>
        <w:t xml:space="preserve"> </w:t>
      </w:r>
      <w:r w:rsidR="00E8206F" w:rsidRPr="00AD1570">
        <w:rPr>
          <w:rFonts w:ascii="StobiSerif Regular" w:hAnsi="StobiSerif Regular" w:cs="Arial"/>
          <w:sz w:val="22"/>
          <w:szCs w:val="22"/>
          <w:lang w:val="mk-MK"/>
        </w:rPr>
        <w:t>за континуирана професионална едукација</w:t>
      </w:r>
      <w:r w:rsidR="00E8206F">
        <w:rPr>
          <w:rFonts w:ascii="StobiSerif Regular" w:hAnsi="StobiSerif Regular" w:cs="Arial"/>
          <w:sz w:val="22"/>
          <w:szCs w:val="22"/>
          <w:lang w:val="mk-MK"/>
        </w:rPr>
        <w:t xml:space="preserve"> (КПЕ) и спроведувањето на </w:t>
      </w:r>
      <w:proofErr w:type="spellStart"/>
      <w:r w:rsidR="00E8206F">
        <w:rPr>
          <w:rFonts w:ascii="StobiSerif Regular" w:hAnsi="StobiSerif Regular" w:cs="Arial"/>
          <w:sz w:val="22"/>
          <w:szCs w:val="22"/>
          <w:lang w:val="mk-MK"/>
        </w:rPr>
        <w:t>надзорите</w:t>
      </w:r>
      <w:proofErr w:type="spellEnd"/>
      <w:r w:rsidR="00E8206F">
        <w:rPr>
          <w:rFonts w:ascii="StobiSerif Regular" w:hAnsi="StobiSerif Regular" w:cs="Arial"/>
          <w:sz w:val="22"/>
          <w:szCs w:val="22"/>
          <w:lang w:val="mk-MK"/>
        </w:rPr>
        <w:t xml:space="preserve"> во установите за социјална заштита на стари лица</w:t>
      </w:r>
      <w:r w:rsidRPr="00AD1570">
        <w:rPr>
          <w:rFonts w:ascii="StobiSerif Regular" w:hAnsi="StobiSerif Regular" w:cs="Arial"/>
          <w:sz w:val="22"/>
          <w:szCs w:val="22"/>
          <w:lang w:val="mk-MK"/>
        </w:rPr>
        <w:t xml:space="preserve"> </w:t>
      </w:r>
      <w:r>
        <w:rPr>
          <w:rFonts w:ascii="StobiSerif Regular" w:hAnsi="StobiSerif Regular" w:cs="Arial"/>
          <w:sz w:val="22"/>
          <w:szCs w:val="22"/>
          <w:lang w:val="mk-MK"/>
        </w:rPr>
        <w:t>беа организирани и реализирани со активно учество на  сите советници и раководители на ниво на Заводот.</w:t>
      </w:r>
    </w:p>
    <w:p w14:paraId="3E2266E0" w14:textId="6256443E" w:rsidR="00B86635" w:rsidRDefault="007B1076" w:rsidP="00AE46A5">
      <w:pPr>
        <w:ind w:firstLine="720"/>
        <w:jc w:val="both"/>
        <w:rPr>
          <w:rFonts w:ascii="StobiSerif Regular" w:hAnsi="StobiSerif Regular" w:cs="Arial"/>
          <w:sz w:val="22"/>
          <w:szCs w:val="22"/>
          <w:lang w:val="mk-MK"/>
        </w:rPr>
      </w:pPr>
      <w:r>
        <w:rPr>
          <w:rFonts w:ascii="StobiSerif Regular" w:hAnsi="StobiSerif Regular" w:cs="Arial"/>
          <w:sz w:val="22"/>
          <w:szCs w:val="22"/>
          <w:lang w:val="mk-MK"/>
        </w:rPr>
        <w:t xml:space="preserve">Од страна на </w:t>
      </w:r>
      <w:r w:rsidRPr="005059E2">
        <w:rPr>
          <w:rFonts w:ascii="StobiSerif Regular" w:hAnsi="StobiSerif Regular" w:cs="Arial"/>
          <w:sz w:val="22"/>
          <w:szCs w:val="22"/>
          <w:lang w:val="mk-MK"/>
        </w:rPr>
        <w:t xml:space="preserve">Управниот </w:t>
      </w:r>
      <w:r>
        <w:rPr>
          <w:rFonts w:ascii="StobiSerif Regular" w:hAnsi="StobiSerif Regular" w:cs="Arial"/>
          <w:sz w:val="22"/>
          <w:szCs w:val="22"/>
          <w:lang w:val="mk-MK"/>
        </w:rPr>
        <w:t xml:space="preserve">одбор </w:t>
      </w:r>
      <w:r w:rsidRPr="005059E2">
        <w:rPr>
          <w:rFonts w:ascii="StobiSerif Regular" w:hAnsi="StobiSerif Regular" w:cs="Arial"/>
          <w:sz w:val="22"/>
          <w:szCs w:val="22"/>
          <w:lang w:val="mk-MK"/>
        </w:rPr>
        <w:t xml:space="preserve">и </w:t>
      </w:r>
      <w:r>
        <w:rPr>
          <w:rFonts w:ascii="StobiSerif Regular" w:hAnsi="StobiSerif Regular" w:cs="Arial"/>
          <w:sz w:val="22"/>
          <w:szCs w:val="22"/>
          <w:lang w:val="mk-MK"/>
        </w:rPr>
        <w:t>Надзорниот одбор</w:t>
      </w:r>
      <w:r w:rsidRPr="005059E2">
        <w:rPr>
          <w:rFonts w:ascii="StobiSerif Regular" w:hAnsi="StobiSerif Regular" w:cs="Arial"/>
          <w:sz w:val="22"/>
          <w:szCs w:val="22"/>
          <w:lang w:val="mk-MK"/>
        </w:rPr>
        <w:t xml:space="preserve"> на </w:t>
      </w:r>
      <w:r>
        <w:rPr>
          <w:rFonts w:ascii="StobiSerif Regular" w:hAnsi="StobiSerif Regular" w:cs="Arial"/>
          <w:sz w:val="22"/>
          <w:szCs w:val="22"/>
          <w:lang w:val="mk-MK"/>
        </w:rPr>
        <w:t xml:space="preserve">одржаните </w:t>
      </w:r>
      <w:r w:rsidRPr="00292B0F">
        <w:rPr>
          <w:rFonts w:ascii="StobiSerif Regular" w:hAnsi="StobiSerif Regular" w:cs="Arial"/>
          <w:sz w:val="22"/>
          <w:szCs w:val="22"/>
          <w:lang w:val="mk-MK"/>
        </w:rPr>
        <w:t>седници</w:t>
      </w:r>
      <w:r>
        <w:rPr>
          <w:rFonts w:ascii="StobiSerif Regular" w:hAnsi="StobiSerif Regular" w:cs="Arial"/>
          <w:sz w:val="22"/>
          <w:szCs w:val="22"/>
          <w:lang w:val="mk-MK"/>
        </w:rPr>
        <w:t xml:space="preserve"> во </w:t>
      </w:r>
      <w:r w:rsidRPr="009A762C">
        <w:rPr>
          <w:rFonts w:ascii="StobiSerif Regular" w:hAnsi="StobiSerif Regular" w:cs="Arial"/>
          <w:sz w:val="22"/>
          <w:szCs w:val="22"/>
          <w:lang w:val="mk-MK"/>
        </w:rPr>
        <w:t>месец</w:t>
      </w:r>
      <w:r>
        <w:rPr>
          <w:rFonts w:ascii="StobiSerif Regular" w:hAnsi="StobiSerif Regular" w:cs="Arial"/>
          <w:sz w:val="22"/>
          <w:szCs w:val="22"/>
          <w:lang w:val="mk-MK"/>
        </w:rPr>
        <w:t xml:space="preserve"> февруари 202</w:t>
      </w:r>
      <w:r w:rsidR="005B1D42">
        <w:rPr>
          <w:rFonts w:ascii="StobiSerif Regular" w:hAnsi="StobiSerif Regular" w:cs="Arial"/>
          <w:sz w:val="22"/>
          <w:szCs w:val="22"/>
          <w:lang w:val="mk-MK"/>
        </w:rPr>
        <w:t>5</w:t>
      </w:r>
      <w:r>
        <w:rPr>
          <w:rFonts w:ascii="StobiSerif Regular" w:hAnsi="StobiSerif Regular" w:cs="Arial"/>
          <w:sz w:val="22"/>
          <w:szCs w:val="22"/>
          <w:lang w:val="mk-MK"/>
        </w:rPr>
        <w:t xml:space="preserve"> година, беа разгледани и усвоени</w:t>
      </w:r>
      <w:r w:rsidRPr="00292B0F">
        <w:rPr>
          <w:rFonts w:ascii="StobiSerif Regular" w:hAnsi="StobiSerif Regular" w:cs="Arial"/>
          <w:sz w:val="22"/>
          <w:szCs w:val="22"/>
          <w:lang w:val="mk-MK"/>
        </w:rPr>
        <w:t xml:space="preserve">: </w:t>
      </w:r>
      <w:r>
        <w:rPr>
          <w:rFonts w:ascii="StobiSerif Regular" w:hAnsi="StobiSerif Regular" w:cs="Arial"/>
          <w:sz w:val="22"/>
          <w:szCs w:val="22"/>
          <w:lang w:val="mk-MK"/>
        </w:rPr>
        <w:t>Наративниот и Финансиски извештај</w:t>
      </w:r>
      <w:r w:rsidRPr="00292B0F">
        <w:rPr>
          <w:rFonts w:ascii="StobiSerif Regular" w:hAnsi="StobiSerif Regular" w:cs="Arial"/>
          <w:sz w:val="22"/>
          <w:szCs w:val="22"/>
          <w:lang w:val="mk-MK"/>
        </w:rPr>
        <w:t xml:space="preserve"> за работа на Заводот за 20</w:t>
      </w:r>
      <w:r>
        <w:rPr>
          <w:rFonts w:ascii="StobiSerif Regular" w:hAnsi="StobiSerif Regular" w:cs="Arial"/>
          <w:sz w:val="22"/>
          <w:szCs w:val="22"/>
          <w:lang w:val="mk-MK"/>
        </w:rPr>
        <w:t>2</w:t>
      </w:r>
      <w:r w:rsidR="005B1D42">
        <w:rPr>
          <w:rFonts w:ascii="StobiSerif Regular" w:hAnsi="StobiSerif Regular" w:cs="Arial"/>
          <w:sz w:val="22"/>
          <w:szCs w:val="22"/>
          <w:lang w:val="mk-MK"/>
        </w:rPr>
        <w:t>4</w:t>
      </w:r>
      <w:r w:rsidRPr="00292B0F">
        <w:rPr>
          <w:rFonts w:ascii="StobiSerif Regular" w:hAnsi="StobiSerif Regular" w:cs="Arial"/>
          <w:sz w:val="22"/>
          <w:szCs w:val="22"/>
          <w:lang w:val="mk-MK"/>
        </w:rPr>
        <w:t xml:space="preserve"> година</w:t>
      </w:r>
      <w:r>
        <w:rPr>
          <w:rFonts w:ascii="StobiSerif Regular" w:hAnsi="StobiSerif Regular" w:cs="Arial"/>
          <w:sz w:val="22"/>
          <w:szCs w:val="22"/>
          <w:lang w:val="mk-MK"/>
        </w:rPr>
        <w:t xml:space="preserve"> </w:t>
      </w:r>
      <w:r w:rsidRPr="00292B0F">
        <w:rPr>
          <w:rFonts w:ascii="StobiSerif Regular" w:hAnsi="StobiSerif Regular" w:cs="Arial"/>
          <w:sz w:val="22"/>
          <w:szCs w:val="22"/>
          <w:lang w:val="mk-MK"/>
        </w:rPr>
        <w:t>и Програмата за работа на Заводот за 20</w:t>
      </w:r>
      <w:r w:rsidRPr="00292B0F">
        <w:rPr>
          <w:rFonts w:ascii="StobiSerif Regular" w:hAnsi="StobiSerif Regular" w:cs="Arial"/>
          <w:sz w:val="22"/>
          <w:szCs w:val="22"/>
        </w:rPr>
        <w:t>2</w:t>
      </w:r>
      <w:r w:rsidR="005B1D42">
        <w:rPr>
          <w:rFonts w:ascii="StobiSerif Regular" w:hAnsi="StobiSerif Regular" w:cs="Arial"/>
          <w:sz w:val="22"/>
          <w:szCs w:val="22"/>
          <w:lang w:val="mk-MK"/>
        </w:rPr>
        <w:t>5</w:t>
      </w:r>
      <w:r>
        <w:rPr>
          <w:rFonts w:ascii="StobiSerif Regular" w:hAnsi="StobiSerif Regular" w:cs="Arial"/>
          <w:sz w:val="22"/>
          <w:szCs w:val="22"/>
          <w:lang w:val="mk-MK"/>
        </w:rPr>
        <w:t xml:space="preserve"> година, како и измени и дополнувања на актите на установата.</w:t>
      </w:r>
      <w:r w:rsidR="005B1D42">
        <w:rPr>
          <w:rFonts w:ascii="StobiSerif Regular" w:hAnsi="StobiSerif Regular" w:cs="Arial"/>
          <w:sz w:val="22"/>
          <w:szCs w:val="22"/>
          <w:lang w:val="mk-MK"/>
        </w:rPr>
        <w:t xml:space="preserve"> Во периодот мај/ јуни 2025 формиран  е нов Управен и Надзорен одбор на ЈУ Завод за социјални дејности – Скопје.</w:t>
      </w:r>
    </w:p>
    <w:p w14:paraId="355E5587" w14:textId="77777777" w:rsidR="00AE46A5" w:rsidRDefault="00AE46A5" w:rsidP="00AE46A5">
      <w:pPr>
        <w:ind w:firstLine="720"/>
        <w:jc w:val="both"/>
        <w:rPr>
          <w:rFonts w:ascii="StobiSerif Regular" w:hAnsi="StobiSerif Regular" w:cs="Arial"/>
          <w:sz w:val="22"/>
          <w:szCs w:val="22"/>
          <w:lang w:val="mk-MK"/>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521"/>
      </w:tblGrid>
      <w:tr w:rsidR="001F0A2C" w:rsidRPr="00193349" w14:paraId="75B03510" w14:textId="77777777" w:rsidTr="000960E5">
        <w:tc>
          <w:tcPr>
            <w:tcW w:w="4744" w:type="dxa"/>
          </w:tcPr>
          <w:p w14:paraId="6EF6FCE4" w14:textId="3B66B2EB" w:rsidR="001F0A2C" w:rsidRPr="00193349" w:rsidRDefault="001F0A2C" w:rsidP="00724186">
            <w:pPr>
              <w:jc w:val="both"/>
              <w:rPr>
                <w:rFonts w:ascii="StobiSerif Regular" w:hAnsi="StobiSerif Regular" w:cs="Arial"/>
                <w:lang w:val="mk-MK"/>
              </w:rPr>
            </w:pPr>
            <w:r w:rsidRPr="00193349">
              <w:rPr>
                <w:rFonts w:ascii="StobiSerif Regular" w:hAnsi="StobiSerif Regular" w:cs="Arial"/>
                <w:b/>
                <w:i/>
                <w:sz w:val="22"/>
                <w:szCs w:val="22"/>
                <w:lang w:val="mk-MK"/>
              </w:rPr>
              <w:t>Структура според работни места</w:t>
            </w:r>
            <w:r w:rsidR="005B1D42">
              <w:rPr>
                <w:rFonts w:ascii="StobiSerif Regular" w:hAnsi="StobiSerif Regular" w:cs="Arial"/>
                <w:b/>
                <w:i/>
                <w:sz w:val="22"/>
                <w:szCs w:val="22"/>
                <w:lang w:val="mk-MK"/>
              </w:rPr>
              <w:t xml:space="preserve"> состојба декември 2025</w:t>
            </w:r>
            <w:r w:rsidRPr="00193349">
              <w:rPr>
                <w:rFonts w:ascii="StobiSerif Regular" w:hAnsi="StobiSerif Regular" w:cs="Arial"/>
                <w:i/>
                <w:sz w:val="22"/>
                <w:szCs w:val="22"/>
                <w:lang w:val="mk-MK"/>
              </w:rPr>
              <w:t>:</w:t>
            </w:r>
          </w:p>
        </w:tc>
        <w:tc>
          <w:tcPr>
            <w:tcW w:w="4521" w:type="dxa"/>
          </w:tcPr>
          <w:p w14:paraId="1450AAAC" w14:textId="77777777" w:rsidR="001F0A2C" w:rsidRPr="00193349" w:rsidRDefault="001F0A2C" w:rsidP="00CC094A">
            <w:pPr>
              <w:rPr>
                <w:rFonts w:ascii="StobiSerif Regular" w:hAnsi="StobiSerif Regular" w:cs="Arial"/>
                <w:lang w:val="mk-MK"/>
              </w:rPr>
            </w:pPr>
          </w:p>
        </w:tc>
      </w:tr>
      <w:tr w:rsidR="001F0A2C" w:rsidRPr="00193349" w14:paraId="15D1847F" w14:textId="77777777" w:rsidTr="000960E5">
        <w:tc>
          <w:tcPr>
            <w:tcW w:w="4744" w:type="dxa"/>
          </w:tcPr>
          <w:p w14:paraId="03F0A9F1" w14:textId="39685B4B" w:rsidR="001F0A2C" w:rsidRPr="00193349" w:rsidRDefault="005B1D42" w:rsidP="00CC094A">
            <w:pPr>
              <w:rPr>
                <w:rFonts w:ascii="StobiSerif Regular" w:hAnsi="StobiSerif Regular" w:cs="Arial"/>
                <w:lang w:val="mk-MK"/>
              </w:rPr>
            </w:pPr>
            <w:r>
              <w:rPr>
                <w:rFonts w:ascii="StobiSerif Regular" w:hAnsi="StobiSerif Regular" w:cs="Arial"/>
                <w:sz w:val="22"/>
                <w:szCs w:val="22"/>
                <w:lang w:val="mk-MK"/>
              </w:rPr>
              <w:t xml:space="preserve">В.Д. </w:t>
            </w:r>
            <w:r w:rsidR="001F0A2C" w:rsidRPr="00193349">
              <w:rPr>
                <w:rFonts w:ascii="StobiSerif Regular" w:hAnsi="StobiSerif Regular" w:cs="Arial"/>
                <w:sz w:val="22"/>
                <w:szCs w:val="22"/>
                <w:lang w:val="mk-MK"/>
              </w:rPr>
              <w:t>Директор (</w:t>
            </w:r>
            <w:proofErr w:type="spellStart"/>
            <w:r w:rsidR="001F0A2C" w:rsidRPr="00193349">
              <w:rPr>
                <w:rFonts w:ascii="StobiSerif Regular" w:hAnsi="StobiSerif Regular" w:cs="Arial"/>
                <w:sz w:val="22"/>
                <w:szCs w:val="22"/>
                <w:lang w:val="mk-MK"/>
              </w:rPr>
              <w:t>дипл</w:t>
            </w:r>
            <w:proofErr w:type="spellEnd"/>
            <w:r w:rsidR="001F0A2C" w:rsidRPr="00193349">
              <w:rPr>
                <w:rFonts w:ascii="StobiSerif Regular" w:hAnsi="StobiSerif Regular" w:cs="Arial"/>
                <w:sz w:val="22"/>
                <w:szCs w:val="22"/>
                <w:lang w:val="mk-MK"/>
              </w:rPr>
              <w:t>. социјален работник )</w:t>
            </w:r>
          </w:p>
        </w:tc>
        <w:tc>
          <w:tcPr>
            <w:tcW w:w="4521" w:type="dxa"/>
          </w:tcPr>
          <w:p w14:paraId="42B4313B" w14:textId="77777777" w:rsidR="001F0A2C" w:rsidRPr="00193349" w:rsidRDefault="001F0A2C" w:rsidP="00CC094A">
            <w:pPr>
              <w:jc w:val="center"/>
              <w:rPr>
                <w:rFonts w:ascii="StobiSerif Regular" w:hAnsi="StobiSerif Regular" w:cs="Arial"/>
                <w:lang w:val="mk-MK"/>
              </w:rPr>
            </w:pPr>
            <w:r w:rsidRPr="00193349">
              <w:rPr>
                <w:rFonts w:ascii="StobiSerif Regular" w:hAnsi="StobiSerif Regular" w:cs="Arial"/>
                <w:sz w:val="22"/>
                <w:szCs w:val="22"/>
                <w:lang w:val="mk-MK"/>
              </w:rPr>
              <w:t>1</w:t>
            </w:r>
            <w:r>
              <w:rPr>
                <w:rFonts w:ascii="StobiSerif Regular" w:hAnsi="StobiSerif Regular" w:cs="Arial"/>
                <w:sz w:val="22"/>
                <w:szCs w:val="22"/>
                <w:lang w:val="mk-MK"/>
              </w:rPr>
              <w:t xml:space="preserve"> </w:t>
            </w:r>
          </w:p>
        </w:tc>
      </w:tr>
      <w:tr w:rsidR="001F0A2C" w:rsidRPr="00193349" w14:paraId="5B5B63CC" w14:textId="77777777" w:rsidTr="000960E5">
        <w:tc>
          <w:tcPr>
            <w:tcW w:w="4744" w:type="dxa"/>
          </w:tcPr>
          <w:p w14:paraId="21D4AA5F"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Раководители на служби</w:t>
            </w:r>
          </w:p>
        </w:tc>
        <w:tc>
          <w:tcPr>
            <w:tcW w:w="4521" w:type="dxa"/>
          </w:tcPr>
          <w:p w14:paraId="7698B4C2" w14:textId="77777777" w:rsidR="001F0A2C" w:rsidRPr="00193349" w:rsidRDefault="001F0A2C" w:rsidP="00CC094A">
            <w:pPr>
              <w:jc w:val="center"/>
              <w:rPr>
                <w:rFonts w:ascii="StobiSerif Regular" w:hAnsi="StobiSerif Regular" w:cs="Arial"/>
                <w:lang w:val="mk-MK"/>
              </w:rPr>
            </w:pPr>
            <w:r>
              <w:rPr>
                <w:rFonts w:ascii="StobiSerif Regular" w:hAnsi="StobiSerif Regular" w:cs="Arial"/>
                <w:sz w:val="22"/>
                <w:szCs w:val="22"/>
                <w:lang w:val="mk-MK"/>
              </w:rPr>
              <w:t>2, од кои 1 е м-р.</w:t>
            </w:r>
          </w:p>
        </w:tc>
      </w:tr>
      <w:tr w:rsidR="001F0A2C" w:rsidRPr="00193349" w14:paraId="3C3FF3CB" w14:textId="77777777" w:rsidTr="000960E5">
        <w:tc>
          <w:tcPr>
            <w:tcW w:w="4744" w:type="dxa"/>
          </w:tcPr>
          <w:p w14:paraId="5C10638C"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Советник за лиценцирање</w:t>
            </w:r>
          </w:p>
        </w:tc>
        <w:tc>
          <w:tcPr>
            <w:tcW w:w="4521" w:type="dxa"/>
          </w:tcPr>
          <w:p w14:paraId="7BC7D4E9" w14:textId="77777777" w:rsidR="001F0A2C" w:rsidRPr="00193349" w:rsidRDefault="001F0A2C" w:rsidP="00CC094A">
            <w:pPr>
              <w:jc w:val="center"/>
              <w:rPr>
                <w:rFonts w:ascii="StobiSerif Regular" w:hAnsi="StobiSerif Regular" w:cs="Arial"/>
                <w:lang w:val="mk-MK"/>
              </w:rPr>
            </w:pPr>
            <w:r>
              <w:rPr>
                <w:rFonts w:ascii="StobiSerif Regular" w:hAnsi="StobiSerif Regular" w:cs="Arial"/>
                <w:sz w:val="22"/>
                <w:szCs w:val="22"/>
                <w:lang w:val="mk-MK"/>
              </w:rPr>
              <w:t>2, од кои 1 е м-р.</w:t>
            </w:r>
          </w:p>
        </w:tc>
      </w:tr>
      <w:tr w:rsidR="001F0A2C" w:rsidRPr="00193349" w14:paraId="46D4851D" w14:textId="77777777" w:rsidTr="000960E5">
        <w:tc>
          <w:tcPr>
            <w:tcW w:w="4744" w:type="dxa"/>
          </w:tcPr>
          <w:p w14:paraId="7C78840A" w14:textId="71240D20" w:rsidR="001F0A2C" w:rsidRPr="00E6106E" w:rsidRDefault="001F0A2C" w:rsidP="00CC094A">
            <w:pPr>
              <w:rPr>
                <w:rFonts w:ascii="StobiSerif Regular" w:hAnsi="StobiSerif Regular" w:cs="Arial"/>
                <w:lang w:val="mk-MK"/>
              </w:rPr>
            </w:pPr>
            <w:r w:rsidRPr="00E6106E">
              <w:rPr>
                <w:rFonts w:ascii="StobiSerif Regular" w:hAnsi="StobiSerif Regular" w:cs="Arial"/>
                <w:sz w:val="22"/>
                <w:szCs w:val="22"/>
                <w:lang w:val="mk-MK"/>
              </w:rPr>
              <w:t xml:space="preserve">Советник за одобрување на програми за </w:t>
            </w:r>
            <w:r w:rsidR="00A104F3">
              <w:rPr>
                <w:rFonts w:ascii="StobiSerif Regular" w:hAnsi="StobiSerif Regular" w:cs="Arial"/>
                <w:sz w:val="22"/>
                <w:szCs w:val="22"/>
                <w:lang w:val="mk-MK"/>
              </w:rPr>
              <w:t>КПЕ</w:t>
            </w:r>
            <w:r w:rsidRPr="00E6106E">
              <w:rPr>
                <w:rFonts w:ascii="StobiSerif Regular" w:hAnsi="StobiSerif Regular" w:cs="Arial"/>
                <w:sz w:val="22"/>
                <w:szCs w:val="22"/>
                <w:lang w:val="mk-MK"/>
              </w:rPr>
              <w:t xml:space="preserve">                         </w:t>
            </w:r>
          </w:p>
        </w:tc>
        <w:tc>
          <w:tcPr>
            <w:tcW w:w="4521" w:type="dxa"/>
          </w:tcPr>
          <w:p w14:paraId="366E76E8" w14:textId="77777777" w:rsidR="001F0A2C" w:rsidRPr="00E6106E" w:rsidRDefault="001F0A2C" w:rsidP="00CC094A">
            <w:pPr>
              <w:jc w:val="center"/>
              <w:rPr>
                <w:rFonts w:ascii="StobiSerif Regular" w:hAnsi="StobiSerif Regular" w:cs="Arial"/>
                <w:lang w:val="mk-MK"/>
              </w:rPr>
            </w:pPr>
            <w:r w:rsidRPr="00E6106E">
              <w:rPr>
                <w:rFonts w:ascii="StobiSerif Regular" w:hAnsi="StobiSerif Regular" w:cs="Arial"/>
                <w:sz w:val="22"/>
                <w:szCs w:val="22"/>
                <w:lang w:val="mk-MK"/>
              </w:rPr>
              <w:t>2</w:t>
            </w:r>
            <w:r>
              <w:rPr>
                <w:rFonts w:ascii="StobiSerif Regular" w:hAnsi="StobiSerif Regular" w:cs="Arial"/>
                <w:sz w:val="22"/>
                <w:szCs w:val="22"/>
                <w:lang w:val="mk-MK"/>
              </w:rPr>
              <w:t xml:space="preserve">, од кои 1 е д-р. </w:t>
            </w:r>
          </w:p>
        </w:tc>
      </w:tr>
      <w:tr w:rsidR="001F0A2C" w:rsidRPr="00193349" w14:paraId="069E788B" w14:textId="77777777" w:rsidTr="000960E5">
        <w:tc>
          <w:tcPr>
            <w:tcW w:w="4744" w:type="dxa"/>
          </w:tcPr>
          <w:p w14:paraId="6203736A"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Советник за надзор над стручна работа</w:t>
            </w:r>
          </w:p>
        </w:tc>
        <w:tc>
          <w:tcPr>
            <w:tcW w:w="4521" w:type="dxa"/>
          </w:tcPr>
          <w:p w14:paraId="396F8718" w14:textId="62DEEC57" w:rsidR="001F0A2C" w:rsidRPr="005B1D42" w:rsidRDefault="005B1D42" w:rsidP="00CC094A">
            <w:pPr>
              <w:jc w:val="center"/>
              <w:rPr>
                <w:rFonts w:ascii="StobiSerif Regular" w:hAnsi="StobiSerif Regular" w:cs="Arial"/>
                <w:lang w:val="mk-MK"/>
              </w:rPr>
            </w:pPr>
            <w:r w:rsidRPr="005B1D42">
              <w:rPr>
                <w:rFonts w:ascii="StobiSerif Regular" w:hAnsi="StobiSerif Regular" w:cs="Arial"/>
                <w:sz w:val="22"/>
                <w:szCs w:val="22"/>
                <w:lang w:val="mk-MK"/>
              </w:rPr>
              <w:t>4</w:t>
            </w:r>
            <w:r w:rsidR="001F0A2C" w:rsidRPr="005B1D42">
              <w:rPr>
                <w:rFonts w:ascii="StobiSerif Regular" w:hAnsi="StobiSerif Regular" w:cs="Arial"/>
                <w:sz w:val="22"/>
                <w:szCs w:val="22"/>
                <w:lang w:val="mk-MK"/>
              </w:rPr>
              <w:t>, од кои 2 се м-р.</w:t>
            </w:r>
          </w:p>
        </w:tc>
      </w:tr>
      <w:tr w:rsidR="001F0A2C" w:rsidRPr="00193349" w14:paraId="1D4169CF" w14:textId="77777777" w:rsidTr="000960E5">
        <w:tc>
          <w:tcPr>
            <w:tcW w:w="4744" w:type="dxa"/>
          </w:tcPr>
          <w:p w14:paraId="0883114A"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Советник за супервизија</w:t>
            </w:r>
          </w:p>
        </w:tc>
        <w:tc>
          <w:tcPr>
            <w:tcW w:w="4521" w:type="dxa"/>
          </w:tcPr>
          <w:p w14:paraId="273AFE7B" w14:textId="175D68DA" w:rsidR="001F0A2C" w:rsidRPr="005B1D42" w:rsidRDefault="005B1D42" w:rsidP="00CC094A">
            <w:pPr>
              <w:jc w:val="center"/>
              <w:rPr>
                <w:rFonts w:ascii="StobiSerif Regular" w:hAnsi="StobiSerif Regular" w:cs="Arial"/>
                <w:lang w:val="mk-MK"/>
              </w:rPr>
            </w:pPr>
            <w:r w:rsidRPr="005B1D42">
              <w:rPr>
                <w:rFonts w:ascii="StobiSerif Regular" w:hAnsi="StobiSerif Regular" w:cs="Arial"/>
                <w:lang w:val="mk-MK"/>
              </w:rPr>
              <w:t>2</w:t>
            </w:r>
          </w:p>
        </w:tc>
      </w:tr>
      <w:tr w:rsidR="001F0A2C" w:rsidRPr="00193349" w14:paraId="102E30F1" w14:textId="77777777" w:rsidTr="000960E5">
        <w:tc>
          <w:tcPr>
            <w:tcW w:w="4744" w:type="dxa"/>
          </w:tcPr>
          <w:p w14:paraId="7184FBB8"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 xml:space="preserve">Советник за истражување                                              </w:t>
            </w:r>
            <w:r w:rsidRPr="00193349">
              <w:rPr>
                <w:rFonts w:ascii="StobiSerif Regular" w:hAnsi="StobiSerif Regular" w:cs="Arial"/>
                <w:sz w:val="22"/>
                <w:szCs w:val="22"/>
              </w:rPr>
              <w:t xml:space="preserve"> </w:t>
            </w:r>
            <w:r w:rsidRPr="00193349">
              <w:rPr>
                <w:rFonts w:ascii="StobiSerif Regular" w:hAnsi="StobiSerif Regular" w:cs="Arial"/>
                <w:sz w:val="22"/>
                <w:szCs w:val="22"/>
                <w:lang w:val="mk-MK"/>
              </w:rPr>
              <w:t xml:space="preserve"> </w:t>
            </w:r>
          </w:p>
        </w:tc>
        <w:tc>
          <w:tcPr>
            <w:tcW w:w="4521" w:type="dxa"/>
          </w:tcPr>
          <w:p w14:paraId="15B9B3AA" w14:textId="24F37DDF" w:rsidR="001F0A2C" w:rsidRPr="00193349" w:rsidRDefault="001F0A2C" w:rsidP="001F0A2C">
            <w:pPr>
              <w:jc w:val="center"/>
              <w:rPr>
                <w:rFonts w:ascii="StobiSerif Regular" w:hAnsi="StobiSerif Regular" w:cs="Arial"/>
                <w:lang w:val="mk-MK"/>
              </w:rPr>
            </w:pPr>
            <w:r>
              <w:rPr>
                <w:rFonts w:ascii="StobiSerif Regular" w:hAnsi="StobiSerif Regular" w:cs="Arial"/>
                <w:sz w:val="22"/>
                <w:szCs w:val="22"/>
                <w:lang w:val="mk-MK"/>
              </w:rPr>
              <w:t>2 , од кои 1 е д-р.</w:t>
            </w:r>
          </w:p>
        </w:tc>
      </w:tr>
      <w:tr w:rsidR="001F0A2C" w:rsidRPr="00193349" w14:paraId="0C3957DB" w14:textId="77777777" w:rsidTr="000960E5">
        <w:tc>
          <w:tcPr>
            <w:tcW w:w="4744" w:type="dxa"/>
          </w:tcPr>
          <w:p w14:paraId="57183928" w14:textId="73832C3A"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 xml:space="preserve">Советник за подготовка на стандарди и процедури      </w:t>
            </w:r>
            <w:r w:rsidRPr="00193349">
              <w:rPr>
                <w:rFonts w:ascii="StobiSerif Regular" w:hAnsi="StobiSerif Regular" w:cs="Arial"/>
                <w:sz w:val="22"/>
                <w:szCs w:val="22"/>
              </w:rPr>
              <w:t xml:space="preserve"> </w:t>
            </w:r>
          </w:p>
        </w:tc>
        <w:tc>
          <w:tcPr>
            <w:tcW w:w="4521" w:type="dxa"/>
          </w:tcPr>
          <w:p w14:paraId="5755A8CB" w14:textId="77777777" w:rsidR="001F0A2C" w:rsidRPr="00193349" w:rsidRDefault="001F0A2C" w:rsidP="00CC094A">
            <w:pPr>
              <w:jc w:val="center"/>
              <w:rPr>
                <w:rFonts w:ascii="StobiSerif Regular" w:hAnsi="StobiSerif Regular" w:cs="Arial"/>
                <w:lang w:val="mk-MK"/>
              </w:rPr>
            </w:pPr>
            <w:r w:rsidRPr="00193349">
              <w:rPr>
                <w:rFonts w:ascii="StobiSerif Regular" w:hAnsi="StobiSerif Regular" w:cs="Arial"/>
                <w:sz w:val="22"/>
                <w:szCs w:val="22"/>
                <w:lang w:val="mk-MK"/>
              </w:rPr>
              <w:t>3</w:t>
            </w:r>
            <w:r>
              <w:rPr>
                <w:rFonts w:ascii="StobiSerif Regular" w:hAnsi="StobiSerif Regular" w:cs="Arial"/>
                <w:sz w:val="22"/>
                <w:szCs w:val="22"/>
                <w:lang w:val="mk-MK"/>
              </w:rPr>
              <w:t>, од кои 1 е д-р. 1 е м-р.  и 1 е спец.</w:t>
            </w:r>
          </w:p>
        </w:tc>
      </w:tr>
      <w:tr w:rsidR="001F0A2C" w:rsidRPr="00193349" w14:paraId="1661DB50" w14:textId="77777777" w:rsidTr="000960E5">
        <w:tc>
          <w:tcPr>
            <w:tcW w:w="4744" w:type="dxa"/>
          </w:tcPr>
          <w:p w14:paraId="0EEC1373" w14:textId="77777777" w:rsidR="001F0A2C" w:rsidRPr="00E6106E" w:rsidRDefault="001F0A2C" w:rsidP="001F0A2C">
            <w:pPr>
              <w:rPr>
                <w:rFonts w:ascii="StobiSerif Regular" w:hAnsi="StobiSerif Regular" w:cs="Arial"/>
                <w:lang w:val="mk-MK"/>
              </w:rPr>
            </w:pPr>
            <w:r w:rsidRPr="00E6106E">
              <w:rPr>
                <w:rFonts w:ascii="StobiSerif Regular" w:hAnsi="StobiSerif Regular" w:cs="Arial"/>
                <w:sz w:val="22"/>
                <w:szCs w:val="22"/>
                <w:lang w:val="mk-MK"/>
              </w:rPr>
              <w:t xml:space="preserve">Помлад соработник </w:t>
            </w:r>
            <w:r>
              <w:rPr>
                <w:rFonts w:ascii="StobiSerif Regular" w:hAnsi="StobiSerif Regular" w:cs="Arial"/>
                <w:sz w:val="22"/>
                <w:szCs w:val="22"/>
                <w:lang w:val="mk-MK"/>
              </w:rPr>
              <w:t>за јавни набавки</w:t>
            </w:r>
          </w:p>
        </w:tc>
        <w:tc>
          <w:tcPr>
            <w:tcW w:w="4521" w:type="dxa"/>
          </w:tcPr>
          <w:p w14:paraId="11B2E0AC" w14:textId="77777777" w:rsidR="001F0A2C" w:rsidRPr="00193349" w:rsidRDefault="001F0A2C" w:rsidP="00CC094A">
            <w:pPr>
              <w:jc w:val="center"/>
              <w:rPr>
                <w:rFonts w:ascii="StobiSerif Regular" w:hAnsi="StobiSerif Regular" w:cs="Arial"/>
                <w:lang w:val="mk-MK"/>
              </w:rPr>
            </w:pPr>
            <w:r>
              <w:rPr>
                <w:rFonts w:ascii="StobiSerif Regular" w:hAnsi="StobiSerif Regular" w:cs="Arial"/>
                <w:sz w:val="22"/>
                <w:szCs w:val="22"/>
                <w:lang w:val="mk-MK"/>
              </w:rPr>
              <w:t>1</w:t>
            </w:r>
          </w:p>
        </w:tc>
      </w:tr>
      <w:tr w:rsidR="001F0A2C" w:rsidRPr="00193349" w14:paraId="217E510F" w14:textId="77777777" w:rsidTr="000960E5">
        <w:tc>
          <w:tcPr>
            <w:tcW w:w="4744" w:type="dxa"/>
          </w:tcPr>
          <w:p w14:paraId="432741B6" w14:textId="77777777" w:rsidR="001F0A2C" w:rsidRPr="00E6106E" w:rsidRDefault="001F0A2C" w:rsidP="001F0A2C">
            <w:pPr>
              <w:rPr>
                <w:rFonts w:ascii="StobiSerif Regular" w:hAnsi="StobiSerif Regular" w:cs="Arial"/>
                <w:lang w:val="mk-MK"/>
              </w:rPr>
            </w:pPr>
            <w:r>
              <w:rPr>
                <w:rFonts w:ascii="StobiSerif Regular" w:hAnsi="StobiSerif Regular" w:cs="Arial"/>
                <w:sz w:val="22"/>
                <w:szCs w:val="22"/>
                <w:lang w:val="mk-MK"/>
              </w:rPr>
              <w:t>Помлад соработник за управување со човечки ресурси</w:t>
            </w:r>
          </w:p>
        </w:tc>
        <w:tc>
          <w:tcPr>
            <w:tcW w:w="4521" w:type="dxa"/>
          </w:tcPr>
          <w:p w14:paraId="5410BF0E" w14:textId="77777777" w:rsidR="001F0A2C" w:rsidRDefault="001F0A2C" w:rsidP="00CC094A">
            <w:pPr>
              <w:jc w:val="center"/>
              <w:rPr>
                <w:rFonts w:ascii="StobiSerif Regular" w:hAnsi="StobiSerif Regular" w:cs="Arial"/>
                <w:lang w:val="mk-MK"/>
              </w:rPr>
            </w:pPr>
            <w:r>
              <w:rPr>
                <w:rFonts w:ascii="StobiSerif Regular" w:hAnsi="StobiSerif Regular" w:cs="Arial"/>
                <w:sz w:val="22"/>
                <w:szCs w:val="22"/>
                <w:lang w:val="mk-MK"/>
              </w:rPr>
              <w:t>1</w:t>
            </w:r>
          </w:p>
        </w:tc>
      </w:tr>
      <w:tr w:rsidR="001F0A2C" w:rsidRPr="00193349" w14:paraId="48BCB40D" w14:textId="77777777" w:rsidTr="000960E5">
        <w:trPr>
          <w:trHeight w:val="60"/>
        </w:trPr>
        <w:tc>
          <w:tcPr>
            <w:tcW w:w="4744" w:type="dxa"/>
            <w:shd w:val="clear" w:color="auto" w:fill="F4B083" w:themeFill="accent2" w:themeFillTint="99"/>
          </w:tcPr>
          <w:p w14:paraId="05F85F2E" w14:textId="77777777" w:rsidR="001F0A2C" w:rsidRPr="00193349" w:rsidRDefault="001F0A2C" w:rsidP="00CC094A">
            <w:pPr>
              <w:rPr>
                <w:rFonts w:ascii="StobiSerif Regular" w:hAnsi="StobiSerif Regular" w:cs="Arial"/>
                <w:lang w:val="mk-MK"/>
              </w:rPr>
            </w:pPr>
            <w:r w:rsidRPr="00193349">
              <w:rPr>
                <w:rFonts w:ascii="StobiSerif Regular" w:hAnsi="StobiSerif Regular" w:cs="Arial"/>
                <w:sz w:val="22"/>
                <w:szCs w:val="22"/>
                <w:lang w:val="mk-MK"/>
              </w:rPr>
              <w:t>Вкупно</w:t>
            </w:r>
          </w:p>
        </w:tc>
        <w:tc>
          <w:tcPr>
            <w:tcW w:w="4521" w:type="dxa"/>
            <w:shd w:val="clear" w:color="auto" w:fill="F4B083" w:themeFill="accent2" w:themeFillTint="99"/>
          </w:tcPr>
          <w:p w14:paraId="24681A11" w14:textId="2D367D89" w:rsidR="001F0A2C" w:rsidRPr="00193349" w:rsidRDefault="001F0A2C" w:rsidP="00CC094A">
            <w:pPr>
              <w:jc w:val="center"/>
              <w:rPr>
                <w:rFonts w:ascii="StobiSerif Regular" w:hAnsi="StobiSerif Regular" w:cs="Arial"/>
                <w:lang w:val="mk-MK"/>
              </w:rPr>
            </w:pPr>
            <w:r w:rsidRPr="00193349">
              <w:rPr>
                <w:rFonts w:ascii="StobiSerif Regular" w:hAnsi="StobiSerif Regular" w:cs="Arial"/>
                <w:sz w:val="22"/>
                <w:szCs w:val="22"/>
                <w:lang w:val="mk-MK"/>
              </w:rPr>
              <w:t>2</w:t>
            </w:r>
            <w:r w:rsidR="005B1D42">
              <w:rPr>
                <w:rFonts w:ascii="StobiSerif Regular" w:hAnsi="StobiSerif Regular" w:cs="Arial"/>
                <w:sz w:val="22"/>
                <w:szCs w:val="22"/>
                <w:lang w:val="mk-MK"/>
              </w:rPr>
              <w:t>0</w:t>
            </w:r>
          </w:p>
        </w:tc>
      </w:tr>
    </w:tbl>
    <w:p w14:paraId="0A542134" w14:textId="77777777" w:rsidR="001F0A2C" w:rsidRPr="00B1649A" w:rsidRDefault="001F0A2C" w:rsidP="001F0A2C">
      <w:pPr>
        <w:jc w:val="both"/>
        <w:rPr>
          <w:rFonts w:ascii="StobiSerif Regular" w:hAnsi="StobiSerif Regular" w:cs="Arial"/>
          <w:sz w:val="20"/>
          <w:szCs w:val="20"/>
          <w:lang w:val="mk-MK"/>
        </w:rPr>
      </w:pPr>
    </w:p>
    <w:p w14:paraId="79CD6D9D" w14:textId="45420FFF" w:rsidR="008B33B3" w:rsidRPr="00B1649A" w:rsidRDefault="00234BE2" w:rsidP="000960E5">
      <w:pPr>
        <w:tabs>
          <w:tab w:val="left" w:pos="720"/>
        </w:tabs>
        <w:jc w:val="both"/>
        <w:rPr>
          <w:rFonts w:ascii="StobiSerif Regular" w:hAnsi="StobiSerif Regular" w:cs="Arial"/>
          <w:sz w:val="22"/>
          <w:szCs w:val="22"/>
        </w:rPr>
      </w:pPr>
      <w:r w:rsidRPr="00B1649A">
        <w:rPr>
          <w:rFonts w:ascii="StobiSerif Regular" w:hAnsi="StobiSerif Regular" w:cs="Arial"/>
          <w:color w:val="C00000"/>
          <w:sz w:val="20"/>
          <w:szCs w:val="20"/>
          <w:lang w:val="mk-MK"/>
        </w:rPr>
        <w:lastRenderedPageBreak/>
        <w:tab/>
      </w:r>
      <w:r w:rsidRPr="00B1649A">
        <w:rPr>
          <w:rFonts w:ascii="StobiSerif Regular" w:hAnsi="StobiSerif Regular" w:cs="Arial"/>
          <w:sz w:val="22"/>
          <w:szCs w:val="22"/>
          <w:lang w:val="mk-MK"/>
        </w:rPr>
        <w:t xml:space="preserve">Во извештајниот период, </w:t>
      </w:r>
      <w:r w:rsidR="001D5273" w:rsidRPr="00B1649A">
        <w:rPr>
          <w:rFonts w:ascii="StobiSerif Regular" w:hAnsi="StobiSerif Regular" w:cs="Arial"/>
          <w:sz w:val="22"/>
          <w:szCs w:val="22"/>
          <w:lang w:val="mk-MK"/>
        </w:rPr>
        <w:t xml:space="preserve">согласно </w:t>
      </w:r>
      <w:r w:rsidR="001F0A2C" w:rsidRPr="00B1649A">
        <w:rPr>
          <w:rFonts w:ascii="StobiSerif Regular" w:hAnsi="StobiSerif Regular" w:cs="Arial"/>
          <w:sz w:val="22"/>
          <w:szCs w:val="22"/>
          <w:lang w:val="mk-MK"/>
        </w:rPr>
        <w:t>законските</w:t>
      </w:r>
      <w:r w:rsidR="00A104F3" w:rsidRPr="00B1649A">
        <w:rPr>
          <w:rFonts w:ascii="StobiSerif Regular" w:hAnsi="StobiSerif Regular" w:cs="Arial"/>
          <w:sz w:val="22"/>
          <w:szCs w:val="22"/>
          <w:lang w:val="mk-MK"/>
        </w:rPr>
        <w:t xml:space="preserve"> </w:t>
      </w:r>
      <w:r w:rsidR="001D5273" w:rsidRPr="00B1649A">
        <w:rPr>
          <w:rFonts w:ascii="StobiSerif Regular" w:hAnsi="StobiSerif Regular" w:cs="Arial"/>
          <w:sz w:val="22"/>
          <w:szCs w:val="22"/>
          <w:lang w:val="mk-MK"/>
        </w:rPr>
        <w:t>надлежности,</w:t>
      </w:r>
      <w:r w:rsidR="00A104F3" w:rsidRPr="00B1649A">
        <w:rPr>
          <w:rFonts w:ascii="StobiSerif Regular" w:hAnsi="StobiSerif Regular" w:cs="Arial"/>
          <w:sz w:val="22"/>
          <w:szCs w:val="22"/>
          <w:lang w:val="mk-MK"/>
        </w:rPr>
        <w:t xml:space="preserve"> покрај членството </w:t>
      </w:r>
      <w:r w:rsidRPr="00B1649A">
        <w:rPr>
          <w:rFonts w:ascii="StobiSerif Regular" w:hAnsi="StobiSerif Regular" w:cs="Arial"/>
          <w:sz w:val="22"/>
          <w:szCs w:val="22"/>
          <w:lang w:val="mk-MK"/>
        </w:rPr>
        <w:t xml:space="preserve">Заводот </w:t>
      </w:r>
      <w:r w:rsidR="001F0A2C" w:rsidRPr="00B1649A">
        <w:rPr>
          <w:rFonts w:ascii="StobiSerif Regular" w:hAnsi="StobiSerif Regular" w:cs="Arial"/>
          <w:sz w:val="22"/>
          <w:szCs w:val="22"/>
          <w:lang w:val="mk-MK"/>
        </w:rPr>
        <w:t>ги вршеше</w:t>
      </w:r>
      <w:r w:rsidR="007B1076" w:rsidRPr="00B1649A">
        <w:rPr>
          <w:rFonts w:ascii="StobiSerif Regular" w:hAnsi="StobiSerif Regular" w:cs="Arial"/>
          <w:sz w:val="22"/>
          <w:szCs w:val="22"/>
          <w:lang w:val="mk-MK"/>
        </w:rPr>
        <w:t xml:space="preserve"> координативните и</w:t>
      </w:r>
      <w:r w:rsidR="001F0A2C" w:rsidRPr="00B1649A">
        <w:rPr>
          <w:rFonts w:ascii="StobiSerif Regular" w:hAnsi="StobiSerif Regular" w:cs="Arial"/>
          <w:sz w:val="22"/>
          <w:szCs w:val="22"/>
          <w:lang w:val="mk-MK"/>
        </w:rPr>
        <w:t xml:space="preserve"> административните и стручни работи за потребите на работа на:</w:t>
      </w:r>
    </w:p>
    <w:p w14:paraId="58F316A5" w14:textId="1A10C19C" w:rsidR="00F0496B" w:rsidRPr="00B1649A" w:rsidRDefault="00234BE2" w:rsidP="00F760D7">
      <w:pPr>
        <w:pStyle w:val="ListParagraph"/>
        <w:numPr>
          <w:ilvl w:val="0"/>
          <w:numId w:val="2"/>
        </w:numPr>
        <w:jc w:val="both"/>
        <w:rPr>
          <w:rFonts w:ascii="StobiSerif Regular" w:hAnsi="StobiSerif Regular" w:cs="Arial"/>
          <w:lang w:val="mk-MK"/>
        </w:rPr>
      </w:pPr>
      <w:r w:rsidRPr="00B1649A">
        <w:rPr>
          <w:rFonts w:ascii="StobiSerif Regular" w:hAnsi="StobiSerif Regular" w:cs="Arial"/>
          <w:lang w:val="mk-MK"/>
        </w:rPr>
        <w:t>Комисијата за лиценцирање за вршење стручна работа во дејноста социјална заштита</w:t>
      </w:r>
      <w:r w:rsidR="007B1076" w:rsidRPr="00B1649A">
        <w:rPr>
          <w:rFonts w:ascii="StobiSerif Regular" w:hAnsi="StobiSerif Regular" w:cs="Arial"/>
          <w:lang w:val="mk-MK"/>
        </w:rPr>
        <w:t>;</w:t>
      </w:r>
      <w:r w:rsidRPr="00B1649A">
        <w:rPr>
          <w:rFonts w:ascii="StobiSerif Regular" w:hAnsi="StobiSerif Regular" w:cs="Arial"/>
          <w:lang w:val="mk-MK"/>
        </w:rPr>
        <w:t xml:space="preserve"> </w:t>
      </w:r>
    </w:p>
    <w:p w14:paraId="758930CC" w14:textId="2B0BBF77" w:rsidR="007B1076" w:rsidRPr="00B1649A" w:rsidRDefault="00234BE2" w:rsidP="007B1076">
      <w:pPr>
        <w:pStyle w:val="ListParagraph"/>
        <w:numPr>
          <w:ilvl w:val="0"/>
          <w:numId w:val="2"/>
        </w:numPr>
        <w:jc w:val="both"/>
        <w:rPr>
          <w:rFonts w:ascii="StobiSerif Regular" w:hAnsi="StobiSerif Regular" w:cs="Arial"/>
          <w:lang w:val="mk-MK"/>
        </w:rPr>
      </w:pPr>
      <w:r w:rsidRPr="00B1649A">
        <w:rPr>
          <w:rFonts w:ascii="StobiSerif Regular" w:hAnsi="StobiSerif Regular" w:cs="Arial"/>
          <w:lang w:val="mk-MK"/>
        </w:rPr>
        <w:t>Комисијата за одобрување на програми за континуирана професионална едукација</w:t>
      </w:r>
      <w:r w:rsidR="007B1076" w:rsidRPr="00B1649A">
        <w:rPr>
          <w:rFonts w:ascii="StobiSerif Regular" w:hAnsi="StobiSerif Regular" w:cs="Arial"/>
          <w:lang w:val="mk-MK"/>
        </w:rPr>
        <w:t xml:space="preserve"> и</w:t>
      </w:r>
    </w:p>
    <w:p w14:paraId="46D6D3A2" w14:textId="7CBCF645" w:rsidR="000517D7" w:rsidRPr="00B1649A" w:rsidRDefault="00CC094A" w:rsidP="007B1076">
      <w:pPr>
        <w:pStyle w:val="ListParagraph"/>
        <w:numPr>
          <w:ilvl w:val="0"/>
          <w:numId w:val="2"/>
        </w:numPr>
        <w:jc w:val="both"/>
        <w:rPr>
          <w:rFonts w:ascii="StobiSerif Regular" w:hAnsi="StobiSerif Regular" w:cs="Arial"/>
          <w:lang w:val="mk-MK"/>
        </w:rPr>
      </w:pPr>
      <w:r w:rsidRPr="00B1649A">
        <w:rPr>
          <w:rFonts w:ascii="StobiSerif Regular" w:hAnsi="StobiSerif Regular" w:cs="Arial"/>
          <w:lang w:val="mk-MK"/>
        </w:rPr>
        <w:t>Етички Одбор</w:t>
      </w:r>
      <w:r w:rsidR="007B1076" w:rsidRPr="00B1649A">
        <w:rPr>
          <w:rFonts w:ascii="StobiSerif Regular" w:hAnsi="StobiSerif Regular" w:cs="Arial"/>
          <w:lang w:val="mk-MK"/>
        </w:rPr>
        <w:t>.</w:t>
      </w:r>
      <w:r w:rsidRPr="00B1649A">
        <w:rPr>
          <w:rFonts w:ascii="StobiSerif Regular" w:hAnsi="StobiSerif Regular" w:cs="Arial"/>
          <w:lang w:val="mk-MK"/>
        </w:rPr>
        <w:t xml:space="preserve"> </w:t>
      </w:r>
    </w:p>
    <w:p w14:paraId="3A81D4BB" w14:textId="6B737C60" w:rsidR="001F0A2C" w:rsidRPr="00B1649A" w:rsidRDefault="007B1076" w:rsidP="007B1076">
      <w:pPr>
        <w:jc w:val="both"/>
        <w:rPr>
          <w:rFonts w:ascii="StobiSerif Regular" w:hAnsi="StobiSerif Regular"/>
          <w:sz w:val="22"/>
          <w:szCs w:val="22"/>
          <w:lang w:val="mk-MK"/>
        </w:rPr>
      </w:pPr>
      <w:r w:rsidRPr="00B1649A">
        <w:rPr>
          <w:rFonts w:ascii="StobiSerif Regular" w:hAnsi="StobiSerif Regular"/>
          <w:sz w:val="22"/>
          <w:szCs w:val="22"/>
          <w:lang w:val="mk-MK"/>
        </w:rPr>
        <w:t>За сите активности с</w:t>
      </w:r>
      <w:r w:rsidR="000517D7" w:rsidRPr="00B1649A">
        <w:rPr>
          <w:rFonts w:ascii="StobiSerif Regular" w:hAnsi="StobiSerif Regular"/>
          <w:sz w:val="22"/>
          <w:szCs w:val="22"/>
          <w:lang w:val="mk-MK"/>
        </w:rPr>
        <w:t>проведени</w:t>
      </w:r>
      <w:r w:rsidRPr="00B1649A">
        <w:rPr>
          <w:rFonts w:ascii="StobiSerif Regular" w:hAnsi="StobiSerif Regular"/>
          <w:sz w:val="22"/>
          <w:szCs w:val="22"/>
          <w:lang w:val="mk-MK"/>
        </w:rPr>
        <w:t xml:space="preserve"> за комисиите и Етичкиот одбор, стручната јавност се информира преку поставување на информации и материјали </w:t>
      </w:r>
      <w:r w:rsidR="000517D7" w:rsidRPr="00B1649A">
        <w:rPr>
          <w:rFonts w:ascii="StobiSerif Regular" w:hAnsi="StobiSerif Regular"/>
          <w:sz w:val="22"/>
          <w:szCs w:val="22"/>
          <w:lang w:val="mk-MK"/>
        </w:rPr>
        <w:t>изготвени за таа намена на веб страната на Заводот</w:t>
      </w:r>
      <w:r w:rsidRPr="00B1649A">
        <w:rPr>
          <w:rFonts w:ascii="StobiSerif Regular" w:hAnsi="StobiSerif Regular"/>
          <w:sz w:val="22"/>
          <w:szCs w:val="22"/>
          <w:lang w:val="mk-MK"/>
        </w:rPr>
        <w:t xml:space="preserve">. </w:t>
      </w:r>
      <w:r w:rsidR="00CC094A" w:rsidRPr="00B1649A">
        <w:rPr>
          <w:rFonts w:ascii="StobiSerif Regular" w:hAnsi="StobiSerif Regular" w:cs="Arial"/>
          <w:sz w:val="22"/>
          <w:szCs w:val="22"/>
          <w:lang w:val="mk-MK"/>
        </w:rPr>
        <w:t xml:space="preserve"> </w:t>
      </w:r>
    </w:p>
    <w:p w14:paraId="21CAD7F0" w14:textId="61EACDD1" w:rsidR="00234BE2" w:rsidRPr="00B1649A" w:rsidRDefault="00234BE2" w:rsidP="00234BE2">
      <w:pPr>
        <w:ind w:firstLine="360"/>
        <w:jc w:val="both"/>
        <w:textAlignment w:val="baseline"/>
        <w:rPr>
          <w:rFonts w:ascii="StobiSerif Regular" w:hAnsi="StobiSerif Regular" w:cs="Arial"/>
          <w:color w:val="C00000"/>
          <w:sz w:val="22"/>
          <w:szCs w:val="22"/>
        </w:rPr>
      </w:pPr>
      <w:r w:rsidRPr="00B1649A">
        <w:rPr>
          <w:rFonts w:ascii="StobiSerif Regular" w:hAnsi="StobiSerif Regular" w:cs="Arial"/>
          <w:color w:val="C00000"/>
          <w:sz w:val="22"/>
          <w:szCs w:val="22"/>
        </w:rPr>
        <w:tab/>
      </w:r>
    </w:p>
    <w:p w14:paraId="07E6A511" w14:textId="3657445C" w:rsidR="00167A4A" w:rsidRDefault="00167A4A" w:rsidP="00234BE2">
      <w:pPr>
        <w:ind w:firstLine="360"/>
        <w:jc w:val="both"/>
        <w:textAlignment w:val="baseline"/>
        <w:rPr>
          <w:rFonts w:ascii="StobiSerifIt Regular" w:hAnsi="StobiSerifIt Regular" w:cs="Arial"/>
          <w:lang w:val="mk-MK"/>
        </w:rPr>
      </w:pPr>
    </w:p>
    <w:p w14:paraId="4CE64654" w14:textId="3924D43D" w:rsidR="00167A4A" w:rsidRDefault="00167A4A" w:rsidP="00234BE2">
      <w:pPr>
        <w:ind w:firstLine="360"/>
        <w:jc w:val="both"/>
        <w:textAlignment w:val="baseline"/>
        <w:rPr>
          <w:rFonts w:ascii="StobiSerifIt Regular" w:hAnsi="StobiSerifIt Regular" w:cs="Arial"/>
          <w:lang w:val="mk-MK"/>
        </w:rPr>
      </w:pPr>
    </w:p>
    <w:p w14:paraId="54EF0C30" w14:textId="71B37A15" w:rsidR="00167A4A" w:rsidRDefault="00167A4A" w:rsidP="00234BE2">
      <w:pPr>
        <w:ind w:firstLine="360"/>
        <w:jc w:val="both"/>
        <w:textAlignment w:val="baseline"/>
        <w:rPr>
          <w:rFonts w:ascii="StobiSerifIt Regular" w:hAnsi="StobiSerifIt Regular" w:cs="Arial"/>
          <w:lang w:val="mk-MK"/>
        </w:rPr>
      </w:pPr>
    </w:p>
    <w:p w14:paraId="0D5F6002" w14:textId="1EF2E141" w:rsidR="00167A4A" w:rsidRDefault="00167A4A" w:rsidP="00234BE2">
      <w:pPr>
        <w:ind w:firstLine="360"/>
        <w:jc w:val="both"/>
        <w:textAlignment w:val="baseline"/>
        <w:rPr>
          <w:rFonts w:ascii="StobiSerifIt Regular" w:hAnsi="StobiSerifIt Regular" w:cs="Arial"/>
          <w:lang w:val="mk-MK"/>
        </w:rPr>
      </w:pPr>
    </w:p>
    <w:p w14:paraId="66B83AC0" w14:textId="44B2C42C" w:rsidR="00167A4A" w:rsidRDefault="00167A4A" w:rsidP="00234BE2">
      <w:pPr>
        <w:ind w:firstLine="360"/>
        <w:jc w:val="both"/>
        <w:textAlignment w:val="baseline"/>
        <w:rPr>
          <w:rFonts w:ascii="StobiSerifIt Regular" w:hAnsi="StobiSerifIt Regular" w:cs="Arial"/>
          <w:lang w:val="mk-MK"/>
        </w:rPr>
      </w:pPr>
    </w:p>
    <w:p w14:paraId="191C9F75" w14:textId="6CB500AE" w:rsidR="00724186" w:rsidRDefault="00724186">
      <w:pPr>
        <w:spacing w:after="160" w:line="259" w:lineRule="auto"/>
        <w:rPr>
          <w:rFonts w:ascii="StobiSerifIt Regular" w:hAnsi="StobiSerifIt Regular" w:cs="Arial"/>
          <w:lang w:val="mk-MK"/>
        </w:rPr>
      </w:pPr>
      <w:r>
        <w:rPr>
          <w:rFonts w:ascii="StobiSerifIt Regular" w:hAnsi="StobiSerifIt Regular" w:cs="Arial"/>
          <w:lang w:val="mk-MK"/>
        </w:rPr>
        <w:br w:type="page"/>
      </w:r>
    </w:p>
    <w:p w14:paraId="76E7F31E" w14:textId="77777777" w:rsidR="00167A4A" w:rsidRDefault="00167A4A" w:rsidP="00234BE2">
      <w:pPr>
        <w:ind w:firstLine="360"/>
        <w:jc w:val="both"/>
        <w:textAlignment w:val="baseline"/>
        <w:rPr>
          <w:rFonts w:ascii="StobiSerifIt Regular" w:hAnsi="StobiSerifIt Regular" w:cs="Arial"/>
          <w:lang w:val="mk-MK"/>
        </w:rPr>
      </w:pPr>
    </w:p>
    <w:p w14:paraId="6DCB5DD5" w14:textId="2DDBAF7D" w:rsidR="00167A4A" w:rsidRDefault="00167A4A" w:rsidP="00234BE2">
      <w:pPr>
        <w:ind w:firstLine="360"/>
        <w:jc w:val="both"/>
        <w:textAlignment w:val="baseline"/>
        <w:rPr>
          <w:rFonts w:ascii="StobiSerifIt Regular" w:hAnsi="StobiSerifIt Regular" w:cs="Arial"/>
          <w:lang w:val="mk-MK"/>
        </w:rPr>
      </w:pPr>
    </w:p>
    <w:p w14:paraId="678F369C" w14:textId="77777777" w:rsidR="00B53494" w:rsidRDefault="00B53494" w:rsidP="00234BE2">
      <w:pPr>
        <w:ind w:right="-187"/>
        <w:jc w:val="both"/>
        <w:rPr>
          <w:rFonts w:ascii="StobiSerif Regular" w:hAnsi="StobiSerif Regular" w:cs="Arial"/>
          <w:b/>
          <w:sz w:val="22"/>
          <w:szCs w:val="22"/>
          <w:lang w:val="mk-MK"/>
        </w:rPr>
      </w:pPr>
    </w:p>
    <w:tbl>
      <w:tblPr>
        <w:tblW w:w="102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234BE2" w:rsidRPr="00D34DD3" w14:paraId="7C159E1E" w14:textId="77777777" w:rsidTr="008A45D9">
        <w:trPr>
          <w:trHeight w:val="250"/>
        </w:trPr>
        <w:tc>
          <w:tcPr>
            <w:tcW w:w="10260" w:type="dxa"/>
            <w:tcBorders>
              <w:top w:val="single" w:sz="4" w:space="0" w:color="auto"/>
              <w:left w:val="single" w:sz="4" w:space="0" w:color="auto"/>
              <w:bottom w:val="single" w:sz="4" w:space="0" w:color="auto"/>
              <w:right w:val="single" w:sz="4" w:space="0" w:color="auto"/>
            </w:tcBorders>
            <w:shd w:val="clear" w:color="auto" w:fill="F4B083"/>
          </w:tcPr>
          <w:p w14:paraId="7C2EDE80" w14:textId="77777777" w:rsidR="00234BE2" w:rsidRDefault="00234BE2" w:rsidP="00CC094A">
            <w:pPr>
              <w:ind w:left="720" w:right="-187"/>
              <w:rPr>
                <w:rFonts w:ascii="StobiSerif Regular" w:hAnsi="StobiSerif Regular" w:cs="Arial"/>
                <w:b/>
                <w:lang w:val="mk-MK"/>
              </w:rPr>
            </w:pPr>
          </w:p>
          <w:p w14:paraId="2D1AE0EB" w14:textId="10E50AAA" w:rsidR="00234BE2" w:rsidRPr="00877AE5" w:rsidRDefault="00234BE2" w:rsidP="00167A4A">
            <w:pPr>
              <w:ind w:left="720" w:right="-187"/>
              <w:rPr>
                <w:rFonts w:ascii="StobiSerif Regular" w:hAnsi="StobiSerif Regular" w:cs="Arial"/>
                <w:b/>
                <w:lang w:val="mk-MK"/>
              </w:rPr>
            </w:pPr>
            <w:r w:rsidRPr="00877AE5">
              <w:rPr>
                <w:rFonts w:ascii="StobiSerif Regular" w:hAnsi="StobiSerif Regular" w:cs="Arial"/>
                <w:b/>
                <w:sz w:val="22"/>
                <w:szCs w:val="22"/>
                <w:lang w:val="mk-MK"/>
              </w:rPr>
              <w:t>РЕАЛИЗИРАНИ ПРОГРАМСКИ АКТИВНОСТИ ВО 202</w:t>
            </w:r>
            <w:r w:rsidR="00431938">
              <w:rPr>
                <w:rFonts w:ascii="StobiSerif Regular" w:hAnsi="StobiSerif Regular" w:cs="Arial"/>
                <w:b/>
                <w:sz w:val="22"/>
                <w:szCs w:val="22"/>
                <w:lang w:val="mk-MK"/>
              </w:rPr>
              <w:t>5</w:t>
            </w:r>
            <w:r w:rsidRPr="00877AE5">
              <w:rPr>
                <w:rFonts w:ascii="StobiSerif Regular" w:hAnsi="StobiSerif Regular" w:cs="Arial"/>
                <w:b/>
                <w:sz w:val="22"/>
                <w:szCs w:val="22"/>
                <w:lang w:val="mk-MK"/>
              </w:rPr>
              <w:t xml:space="preserve"> ГОДИНА</w:t>
            </w:r>
          </w:p>
          <w:p w14:paraId="7B335A21" w14:textId="77777777" w:rsidR="00234BE2" w:rsidRPr="00C879CA" w:rsidRDefault="00234BE2" w:rsidP="00CC094A">
            <w:pPr>
              <w:spacing w:line="360" w:lineRule="auto"/>
              <w:jc w:val="both"/>
              <w:rPr>
                <w:rFonts w:ascii="StobiSerif Regular" w:hAnsi="StobiSerif Regular" w:cs="Arial"/>
                <w:b/>
                <w:sz w:val="20"/>
                <w:szCs w:val="20"/>
              </w:rPr>
            </w:pPr>
          </w:p>
        </w:tc>
      </w:tr>
      <w:tr w:rsidR="001709DC" w:rsidRPr="00D34DD3" w14:paraId="1CAD0BCA" w14:textId="77777777" w:rsidTr="008A45D9">
        <w:trPr>
          <w:trHeight w:val="1629"/>
        </w:trPr>
        <w:tc>
          <w:tcPr>
            <w:tcW w:w="1026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45FE819" w14:textId="496A08B1" w:rsidR="001709DC" w:rsidRPr="00CB4CC6" w:rsidRDefault="001709DC" w:rsidP="00F760D7">
            <w:pPr>
              <w:pStyle w:val="ListParagraph"/>
              <w:numPr>
                <w:ilvl w:val="0"/>
                <w:numId w:val="11"/>
              </w:numPr>
              <w:spacing w:line="360" w:lineRule="auto"/>
              <w:jc w:val="both"/>
              <w:rPr>
                <w:rFonts w:ascii="StobiSerif Regular" w:hAnsi="StobiSerif Regular" w:cs="Arial"/>
                <w:b/>
                <w:sz w:val="20"/>
                <w:szCs w:val="20"/>
                <w:lang w:val="mk-MK"/>
              </w:rPr>
            </w:pPr>
            <w:r w:rsidRPr="00CB4CC6">
              <w:rPr>
                <w:rFonts w:ascii="StobiSerif Regular" w:hAnsi="StobiSerif Regular" w:cs="Arial"/>
                <w:b/>
                <w:sz w:val="20"/>
                <w:szCs w:val="20"/>
                <w:lang w:val="mk-MK"/>
              </w:rPr>
              <w:t>УНАПРЕДУВАЊЕ НА КАПАЦИТЕТИТЕ НА ЗАВОДОТ СОГЛАСНО ЗАКОНСКАТА НАДЛЕЖНОСТ</w:t>
            </w:r>
          </w:p>
          <w:p w14:paraId="4E57E305" w14:textId="5CA1AEA7" w:rsidR="001709DC" w:rsidRPr="001709DC" w:rsidRDefault="001709DC" w:rsidP="001709DC">
            <w:pPr>
              <w:jc w:val="both"/>
              <w:rPr>
                <w:rFonts w:ascii="StobiSerif Regular" w:hAnsi="StobiSerif Regular" w:cs="Arial"/>
                <w:sz w:val="20"/>
                <w:szCs w:val="20"/>
                <w:lang w:val="mk-MK"/>
              </w:rPr>
            </w:pPr>
            <w:r w:rsidRPr="001709DC">
              <w:rPr>
                <w:rFonts w:ascii="StobiSerif Regular" w:hAnsi="StobiSerif Regular" w:cs="Arial"/>
                <w:sz w:val="20"/>
                <w:szCs w:val="20"/>
                <w:lang w:val="mk-MK"/>
              </w:rPr>
              <w:t xml:space="preserve">Сите програмски активности на Заводот се засновани на спроведување на правно-нормативната функција за законско и транспарентно реализирање на надлежностите на </w:t>
            </w:r>
            <w:r w:rsidR="00CB4CC6">
              <w:rPr>
                <w:rFonts w:ascii="StobiSerif Regular" w:hAnsi="StobiSerif Regular" w:cs="Arial"/>
                <w:sz w:val="20"/>
                <w:szCs w:val="20"/>
                <w:lang w:val="mk-MK"/>
              </w:rPr>
              <w:t>у</w:t>
            </w:r>
            <w:r w:rsidRPr="001709DC">
              <w:rPr>
                <w:rFonts w:ascii="StobiSerif Regular" w:hAnsi="StobiSerif Regular" w:cs="Arial"/>
                <w:sz w:val="20"/>
                <w:szCs w:val="20"/>
                <w:lang w:val="mk-MK"/>
              </w:rPr>
              <w:t>становата</w:t>
            </w:r>
            <w:r w:rsidR="000517D7">
              <w:rPr>
                <w:rFonts w:ascii="StobiSerif Regular" w:hAnsi="StobiSerif Regular" w:cs="Arial"/>
                <w:sz w:val="20"/>
                <w:szCs w:val="20"/>
                <w:lang w:val="mk-MK"/>
              </w:rPr>
              <w:t xml:space="preserve"> </w:t>
            </w:r>
            <w:r w:rsidRPr="001709DC">
              <w:rPr>
                <w:rFonts w:ascii="StobiSerif Regular" w:hAnsi="StobiSerif Regular" w:cs="Arial"/>
                <w:sz w:val="20"/>
                <w:szCs w:val="20"/>
                <w:lang w:val="mk-MK"/>
              </w:rPr>
              <w:t>како и координативно</w:t>
            </w:r>
            <w:r w:rsidR="000517D7">
              <w:rPr>
                <w:rFonts w:ascii="StobiSerif Regular" w:hAnsi="StobiSerif Regular" w:cs="Arial"/>
                <w:sz w:val="20"/>
                <w:szCs w:val="20"/>
                <w:lang w:val="mk-MK"/>
              </w:rPr>
              <w:t xml:space="preserve"> административно </w:t>
            </w:r>
            <w:r w:rsidRPr="001709DC">
              <w:rPr>
                <w:rFonts w:ascii="StobiSerif Regular" w:hAnsi="StobiSerif Regular" w:cs="Arial"/>
                <w:sz w:val="20"/>
                <w:szCs w:val="20"/>
                <w:lang w:val="mk-MK"/>
              </w:rPr>
              <w:t>-</w:t>
            </w:r>
            <w:r w:rsidR="00AE46A5">
              <w:rPr>
                <w:rFonts w:ascii="StobiSerif Regular" w:hAnsi="StobiSerif Regular" w:cs="Arial"/>
                <w:sz w:val="20"/>
                <w:szCs w:val="20"/>
                <w:lang w:val="mk-MK"/>
              </w:rPr>
              <w:t xml:space="preserve"> </w:t>
            </w:r>
            <w:r w:rsidRPr="001709DC">
              <w:rPr>
                <w:rFonts w:ascii="StobiSerif Regular" w:hAnsi="StobiSerif Regular" w:cs="Arial"/>
                <w:sz w:val="20"/>
                <w:szCs w:val="20"/>
                <w:lang w:val="mk-MK"/>
              </w:rPr>
              <w:t>стручна функција во реализирање на процесите  и активностите за континуиран професионален развој на вработените во дејноста на социјална заштита и другите даватели на социјални услуги.</w:t>
            </w:r>
          </w:p>
        </w:tc>
      </w:tr>
      <w:tr w:rsidR="00EC77C0" w:rsidRPr="00D34DD3" w14:paraId="3DEEF951" w14:textId="77777777" w:rsidTr="008A45D9">
        <w:trPr>
          <w:trHeight w:val="2600"/>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35A9F71C" w14:textId="03DC5A5A" w:rsidR="00EC77C0" w:rsidRPr="00AE46A5" w:rsidRDefault="00EC77C0" w:rsidP="00375F1E">
            <w:pPr>
              <w:pStyle w:val="ListParagraph"/>
              <w:tabs>
                <w:tab w:val="left" w:pos="3155"/>
              </w:tabs>
              <w:spacing w:after="0" w:line="240" w:lineRule="auto"/>
              <w:ind w:left="0"/>
              <w:jc w:val="both"/>
              <w:rPr>
                <w:rFonts w:ascii="StobiSerif Regular" w:hAnsi="StobiSerif Regular"/>
                <w:sz w:val="20"/>
                <w:szCs w:val="20"/>
                <w:lang w:val="mk-MK"/>
              </w:rPr>
            </w:pPr>
            <w:r w:rsidRPr="00AE46A5">
              <w:rPr>
                <w:rFonts w:ascii="StobiSerif Regular" w:hAnsi="StobiSerif Regular"/>
                <w:sz w:val="20"/>
                <w:szCs w:val="20"/>
                <w:lang w:val="mk-MK"/>
              </w:rPr>
              <w:t>Во извештајниот период согласно законските надлежности Заводот ги реализираше следните активности:</w:t>
            </w:r>
          </w:p>
          <w:p w14:paraId="5479C5E3" w14:textId="77777777" w:rsidR="00EC77C0" w:rsidRPr="00AE46A5" w:rsidRDefault="00EC77C0" w:rsidP="00375F1E">
            <w:pPr>
              <w:pStyle w:val="ListParagraph"/>
              <w:tabs>
                <w:tab w:val="left" w:pos="3155"/>
              </w:tabs>
              <w:spacing w:after="0" w:line="240" w:lineRule="auto"/>
              <w:ind w:left="0"/>
              <w:jc w:val="both"/>
              <w:rPr>
                <w:rFonts w:ascii="StobiSerif Regular" w:hAnsi="StobiSerif Regular"/>
                <w:sz w:val="20"/>
                <w:szCs w:val="20"/>
                <w:lang w:val="mk-MK"/>
              </w:rPr>
            </w:pPr>
          </w:p>
          <w:p w14:paraId="7E2CC969" w14:textId="5C71E971" w:rsidR="00AA3EF8"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Изготвување </w:t>
            </w:r>
            <w:r w:rsidR="00EC77C0" w:rsidRPr="00AE46A5">
              <w:rPr>
                <w:rFonts w:ascii="StobiSerif Regular" w:hAnsi="StobiSerif Regular"/>
                <w:sz w:val="20"/>
                <w:szCs w:val="20"/>
                <w:lang w:val="mk-MK"/>
              </w:rPr>
              <w:t>на нормативно правни и финансиски документи  за работата на Заводот</w:t>
            </w:r>
            <w:r w:rsidR="00B36079" w:rsidRPr="00AE46A5">
              <w:rPr>
                <w:rFonts w:ascii="StobiSerif Regular" w:hAnsi="StobiSerif Regular"/>
                <w:sz w:val="20"/>
                <w:szCs w:val="20"/>
                <w:lang w:val="mk-MK"/>
              </w:rPr>
              <w:t>;</w:t>
            </w:r>
          </w:p>
          <w:p w14:paraId="71869219" w14:textId="69085443" w:rsidR="00AA3EF8"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Изготвување </w:t>
            </w:r>
            <w:r w:rsidR="00AA3EF8">
              <w:rPr>
                <w:rFonts w:ascii="StobiSerif Regular" w:hAnsi="StobiSerif Regular"/>
                <w:sz w:val="20"/>
                <w:szCs w:val="20"/>
                <w:lang w:val="mk-MK"/>
              </w:rPr>
              <w:t>и доставување на полугодишни извештаи до Министерството за јавна администрација</w:t>
            </w:r>
          </w:p>
          <w:p w14:paraId="5EA971B3" w14:textId="2C3F9360" w:rsidR="00EC77C0" w:rsidRPr="00AE46A5" w:rsidRDefault="00AA3EF8"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Pr>
                <w:rFonts w:ascii="StobiSerif Regular" w:hAnsi="StobiSerif Regular"/>
                <w:sz w:val="20"/>
                <w:szCs w:val="20"/>
                <w:lang w:val="mk-MK"/>
              </w:rPr>
              <w:t xml:space="preserve">Изготвување на Годишен извештај за </w:t>
            </w:r>
            <w:r w:rsidR="00EC77C0" w:rsidRPr="00AE46A5">
              <w:rPr>
                <w:rFonts w:ascii="StobiSerif Regular" w:hAnsi="StobiSerif Regular"/>
                <w:sz w:val="20"/>
                <w:szCs w:val="20"/>
                <w:lang w:val="mk-MK"/>
              </w:rPr>
              <w:t xml:space="preserve"> </w:t>
            </w:r>
            <w:r>
              <w:rPr>
                <w:rFonts w:ascii="StobiSerif Regular" w:hAnsi="StobiSerif Regular"/>
                <w:sz w:val="20"/>
                <w:szCs w:val="20"/>
                <w:lang w:val="mk-MK"/>
              </w:rPr>
              <w:t>напредокот  на еднаквоста помеѓу мажите и жените</w:t>
            </w:r>
          </w:p>
          <w:p w14:paraId="257BD0DF" w14:textId="23FB052B"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Административно</w:t>
            </w:r>
            <w:r w:rsidR="00EC77C0" w:rsidRPr="00AE46A5">
              <w:rPr>
                <w:rFonts w:ascii="StobiSerif Regular" w:hAnsi="StobiSerif Regular"/>
                <w:sz w:val="20"/>
                <w:szCs w:val="20"/>
                <w:lang w:val="mk-MK"/>
              </w:rPr>
              <w:t>-стручна поддршка на работата на Комисијата за лиценцирање  за вршење стручна работа во дејноста социјална заштита</w:t>
            </w:r>
            <w:r w:rsidR="00B36079" w:rsidRPr="00AE46A5">
              <w:rPr>
                <w:rFonts w:ascii="StobiSerif Regular" w:hAnsi="StobiSerif Regular"/>
                <w:sz w:val="20"/>
                <w:szCs w:val="20"/>
                <w:lang w:val="mk-MK"/>
              </w:rPr>
              <w:t>;</w:t>
            </w:r>
          </w:p>
          <w:p w14:paraId="608B669A" w14:textId="168A2BE9" w:rsidR="00B36079"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Административно </w:t>
            </w:r>
            <w:r w:rsidR="00EC77C0" w:rsidRPr="00AE46A5">
              <w:rPr>
                <w:rFonts w:ascii="StobiSerif Regular" w:hAnsi="StobiSerif Regular"/>
                <w:sz w:val="20"/>
                <w:szCs w:val="20"/>
                <w:lang w:val="mk-MK"/>
              </w:rPr>
              <w:t>стручна поддршка на работата на Комисијата за одобрување на Програми за континуирана едукација</w:t>
            </w:r>
            <w:r w:rsidR="00B36079" w:rsidRPr="00AE46A5">
              <w:rPr>
                <w:rFonts w:ascii="StobiSerif Regular" w:hAnsi="StobiSerif Regular"/>
                <w:sz w:val="20"/>
                <w:szCs w:val="20"/>
                <w:lang w:val="mk-MK"/>
              </w:rPr>
              <w:t>;</w:t>
            </w:r>
            <w:r w:rsidR="00EC77C0" w:rsidRPr="00AE46A5">
              <w:rPr>
                <w:rFonts w:ascii="StobiSerif Regular" w:hAnsi="StobiSerif Regular"/>
                <w:sz w:val="20"/>
                <w:szCs w:val="20"/>
                <w:lang w:val="mk-MK"/>
              </w:rPr>
              <w:t xml:space="preserve"> </w:t>
            </w:r>
          </w:p>
          <w:p w14:paraId="5D455E9C" w14:textId="59A4768C"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Учество </w:t>
            </w:r>
            <w:r w:rsidR="00EC77C0" w:rsidRPr="00AE46A5">
              <w:rPr>
                <w:rFonts w:ascii="StobiSerif Regular" w:hAnsi="StobiSerif Regular"/>
                <w:sz w:val="20"/>
                <w:szCs w:val="20"/>
                <w:lang w:val="mk-MK"/>
              </w:rPr>
              <w:t xml:space="preserve">на </w:t>
            </w:r>
            <w:r w:rsidR="00B36079" w:rsidRPr="00AE46A5">
              <w:rPr>
                <w:rFonts w:ascii="StobiSerif Regular" w:hAnsi="StobiSerif Regular"/>
                <w:sz w:val="20"/>
                <w:szCs w:val="20"/>
                <w:lang w:val="mk-MK"/>
              </w:rPr>
              <w:t xml:space="preserve">тројца </w:t>
            </w:r>
            <w:r w:rsidR="00EC77C0" w:rsidRPr="00AE46A5">
              <w:rPr>
                <w:rFonts w:ascii="StobiSerif Regular" w:hAnsi="StobiSerif Regular"/>
                <w:sz w:val="20"/>
                <w:szCs w:val="20"/>
                <w:lang w:val="mk-MK"/>
              </w:rPr>
              <w:t>вработени</w:t>
            </w:r>
            <w:r w:rsidR="00B36079" w:rsidRPr="00AE46A5">
              <w:rPr>
                <w:rFonts w:ascii="StobiSerif Regular" w:hAnsi="StobiSerif Regular"/>
                <w:sz w:val="20"/>
                <w:szCs w:val="20"/>
                <w:lang w:val="mk-MK"/>
              </w:rPr>
              <w:t xml:space="preserve"> (двајца советници и раководител)</w:t>
            </w:r>
            <w:r w:rsidR="00EC77C0" w:rsidRPr="00AE46A5">
              <w:rPr>
                <w:rFonts w:ascii="StobiSerif Regular" w:hAnsi="StobiSerif Regular"/>
                <w:sz w:val="20"/>
                <w:szCs w:val="20"/>
                <w:lang w:val="mk-MK"/>
              </w:rPr>
              <w:t xml:space="preserve"> како членови на Комисијата за лиценцирање за вршење стручна работа во дејноста социјална заштита;</w:t>
            </w:r>
          </w:p>
          <w:p w14:paraId="589C79F9" w14:textId="56AEE617" w:rsidR="00B36079"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Учество </w:t>
            </w:r>
            <w:r w:rsidR="00EC77C0" w:rsidRPr="00AE46A5">
              <w:rPr>
                <w:rFonts w:ascii="StobiSerif Regular" w:hAnsi="StobiSerif Regular"/>
                <w:sz w:val="20"/>
                <w:szCs w:val="20"/>
                <w:lang w:val="mk-MK"/>
              </w:rPr>
              <w:t xml:space="preserve">на </w:t>
            </w:r>
            <w:r w:rsidR="00B36079" w:rsidRPr="00AE46A5">
              <w:rPr>
                <w:rFonts w:ascii="StobiSerif Regular" w:hAnsi="StobiSerif Regular"/>
                <w:sz w:val="20"/>
                <w:szCs w:val="20"/>
                <w:lang w:val="mk-MK"/>
              </w:rPr>
              <w:t xml:space="preserve">двајца </w:t>
            </w:r>
            <w:r w:rsidR="00EC77C0" w:rsidRPr="00AE46A5">
              <w:rPr>
                <w:rFonts w:ascii="StobiSerif Regular" w:hAnsi="StobiSerif Regular"/>
                <w:sz w:val="20"/>
                <w:szCs w:val="20"/>
                <w:lang w:val="mk-MK"/>
              </w:rPr>
              <w:t>вработени</w:t>
            </w:r>
            <w:r w:rsidR="00B36079" w:rsidRPr="00AE46A5">
              <w:rPr>
                <w:rFonts w:ascii="StobiSerif Regular" w:hAnsi="StobiSerif Regular"/>
                <w:sz w:val="20"/>
                <w:szCs w:val="20"/>
                <w:lang w:val="mk-MK"/>
              </w:rPr>
              <w:t xml:space="preserve"> (еден советник и директор</w:t>
            </w:r>
            <w:r w:rsidR="00AE46A5">
              <w:rPr>
                <w:rFonts w:ascii="StobiSerif Regular" w:hAnsi="StobiSerif Regular"/>
                <w:sz w:val="20"/>
                <w:szCs w:val="20"/>
                <w:lang w:val="mk-MK"/>
              </w:rPr>
              <w:t xml:space="preserve"> до јули, а од август двајца советници</w:t>
            </w:r>
            <w:r w:rsidR="00B36079" w:rsidRPr="00AE46A5">
              <w:rPr>
                <w:rFonts w:ascii="StobiSerif Regular" w:hAnsi="StobiSerif Regular"/>
                <w:sz w:val="20"/>
                <w:szCs w:val="20"/>
                <w:lang w:val="mk-MK"/>
              </w:rPr>
              <w:t xml:space="preserve">) </w:t>
            </w:r>
            <w:r w:rsidR="00EC77C0" w:rsidRPr="00AE46A5">
              <w:rPr>
                <w:rFonts w:ascii="StobiSerif Regular" w:hAnsi="StobiSerif Regular"/>
                <w:sz w:val="20"/>
                <w:szCs w:val="20"/>
                <w:lang w:val="mk-MK"/>
              </w:rPr>
              <w:t>како членови на Комисијата за одобрување на програми за континуирана професионална едукација;</w:t>
            </w:r>
          </w:p>
          <w:p w14:paraId="6FC1A538" w14:textId="25E3F0C4"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Учество </w:t>
            </w:r>
            <w:r w:rsidR="00EC77C0" w:rsidRPr="00AE46A5">
              <w:rPr>
                <w:rFonts w:ascii="StobiSerif Regular" w:hAnsi="StobiSerif Regular"/>
                <w:sz w:val="20"/>
                <w:szCs w:val="20"/>
                <w:lang w:val="mk-MK"/>
              </w:rPr>
              <w:t xml:space="preserve">на </w:t>
            </w:r>
            <w:r w:rsidR="00B36079" w:rsidRPr="00AE46A5">
              <w:rPr>
                <w:rFonts w:ascii="StobiSerif Regular" w:hAnsi="StobiSerif Regular"/>
                <w:sz w:val="20"/>
                <w:szCs w:val="20"/>
                <w:lang w:val="mk-MK"/>
              </w:rPr>
              <w:t xml:space="preserve">двајца </w:t>
            </w:r>
            <w:r w:rsidR="00EC77C0" w:rsidRPr="00AE46A5">
              <w:rPr>
                <w:rFonts w:ascii="StobiSerif Regular" w:hAnsi="StobiSerif Regular"/>
                <w:sz w:val="20"/>
                <w:szCs w:val="20"/>
                <w:lang w:val="mk-MK"/>
              </w:rPr>
              <w:t>вработе</w:t>
            </w:r>
            <w:r w:rsidR="00B36079" w:rsidRPr="00AE46A5">
              <w:rPr>
                <w:rFonts w:ascii="StobiSerif Regular" w:hAnsi="StobiSerif Regular"/>
                <w:sz w:val="20"/>
                <w:szCs w:val="20"/>
                <w:lang w:val="mk-MK"/>
              </w:rPr>
              <w:t>ни</w:t>
            </w:r>
            <w:r w:rsidR="00EC77C0" w:rsidRPr="00AE46A5">
              <w:rPr>
                <w:rFonts w:ascii="StobiSerif Regular" w:hAnsi="StobiSerif Regular"/>
                <w:sz w:val="20"/>
                <w:szCs w:val="20"/>
                <w:lang w:val="mk-MK"/>
              </w:rPr>
              <w:t xml:space="preserve"> </w:t>
            </w:r>
            <w:r w:rsidR="00B36079" w:rsidRPr="00AE46A5">
              <w:rPr>
                <w:rFonts w:ascii="StobiSerif Regular" w:hAnsi="StobiSerif Regular"/>
                <w:sz w:val="20"/>
                <w:szCs w:val="20"/>
                <w:lang w:val="mk-MK"/>
              </w:rPr>
              <w:t xml:space="preserve">(советнички) </w:t>
            </w:r>
            <w:r w:rsidR="00EC77C0" w:rsidRPr="00AE46A5">
              <w:rPr>
                <w:rFonts w:ascii="StobiSerif Regular" w:hAnsi="StobiSerif Regular"/>
                <w:sz w:val="20"/>
                <w:szCs w:val="20"/>
                <w:lang w:val="mk-MK"/>
              </w:rPr>
              <w:t>како членови на Комисијата за лиценцирање на даватели на социјални услуги (при МСП</w:t>
            </w:r>
            <w:r w:rsidR="00AE46A5">
              <w:rPr>
                <w:rFonts w:ascii="StobiSerif Regular" w:hAnsi="StobiSerif Regular"/>
                <w:sz w:val="20"/>
                <w:szCs w:val="20"/>
                <w:lang w:val="mk-MK"/>
              </w:rPr>
              <w:t>ДМ</w:t>
            </w:r>
            <w:r w:rsidR="00EC77C0" w:rsidRPr="00AE46A5">
              <w:rPr>
                <w:rFonts w:ascii="StobiSerif Regular" w:hAnsi="StobiSerif Regular"/>
                <w:sz w:val="20"/>
                <w:szCs w:val="20"/>
                <w:lang w:val="mk-MK"/>
              </w:rPr>
              <w:t>);</w:t>
            </w:r>
          </w:p>
          <w:p w14:paraId="72EC4BCD" w14:textId="54E8E957"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Учество </w:t>
            </w:r>
            <w:r w:rsidR="00EC77C0" w:rsidRPr="00AE46A5">
              <w:rPr>
                <w:rFonts w:ascii="StobiSerif Regular" w:hAnsi="StobiSerif Regular"/>
                <w:sz w:val="20"/>
                <w:szCs w:val="20"/>
                <w:lang w:val="mk-MK"/>
              </w:rPr>
              <w:t xml:space="preserve">на </w:t>
            </w:r>
            <w:r w:rsidR="00AE46A5" w:rsidRPr="00AE46A5">
              <w:rPr>
                <w:rFonts w:ascii="StobiSerif Regular" w:hAnsi="StobiSerif Regular"/>
                <w:sz w:val="20"/>
                <w:szCs w:val="20"/>
                <w:lang w:val="mk-MK"/>
              </w:rPr>
              <w:t>еден советник</w:t>
            </w:r>
            <w:r w:rsidR="00EC77C0" w:rsidRPr="00AE46A5">
              <w:rPr>
                <w:rFonts w:ascii="StobiSerif Regular" w:hAnsi="StobiSerif Regular"/>
                <w:sz w:val="20"/>
                <w:szCs w:val="20"/>
                <w:lang w:val="mk-MK"/>
              </w:rPr>
              <w:t xml:space="preserve"> во Комисијата за рефундирање на средства за набавка на патнички возила (при МСП</w:t>
            </w:r>
            <w:r w:rsidR="00AE46A5" w:rsidRPr="00AE46A5">
              <w:rPr>
                <w:rFonts w:ascii="StobiSerif Regular" w:hAnsi="StobiSerif Regular"/>
                <w:sz w:val="20"/>
                <w:szCs w:val="20"/>
                <w:lang w:val="mk-MK"/>
              </w:rPr>
              <w:t>ДМ</w:t>
            </w:r>
            <w:r w:rsidR="00EC77C0" w:rsidRPr="00AE46A5">
              <w:rPr>
                <w:rFonts w:ascii="StobiSerif Regular" w:hAnsi="StobiSerif Regular"/>
                <w:sz w:val="20"/>
                <w:szCs w:val="20"/>
                <w:lang w:val="mk-MK"/>
              </w:rPr>
              <w:t>)</w:t>
            </w:r>
            <w:r w:rsidR="00B36079" w:rsidRPr="00AE46A5">
              <w:rPr>
                <w:rFonts w:ascii="StobiSerif Regular" w:hAnsi="StobiSerif Regular"/>
                <w:sz w:val="20"/>
                <w:szCs w:val="20"/>
                <w:lang w:val="mk-MK"/>
              </w:rPr>
              <w:t>;</w:t>
            </w:r>
          </w:p>
          <w:p w14:paraId="6E24FE6B" w14:textId="44122CF2"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Учество </w:t>
            </w:r>
            <w:r w:rsidR="00EC77C0" w:rsidRPr="00AE46A5">
              <w:rPr>
                <w:rFonts w:ascii="StobiSerif Regular" w:hAnsi="StobiSerif Regular"/>
                <w:sz w:val="20"/>
                <w:szCs w:val="20"/>
                <w:lang w:val="mk-MK"/>
              </w:rPr>
              <w:t xml:space="preserve">на </w:t>
            </w:r>
            <w:r w:rsidR="00AE46A5" w:rsidRPr="00AE46A5">
              <w:rPr>
                <w:rFonts w:ascii="StobiSerif Regular" w:hAnsi="StobiSerif Regular"/>
                <w:sz w:val="20"/>
                <w:szCs w:val="20"/>
                <w:lang w:val="mk-MK"/>
              </w:rPr>
              <w:t>советниците од Заводот</w:t>
            </w:r>
            <w:r w:rsidR="00EC77C0" w:rsidRPr="00AE46A5">
              <w:rPr>
                <w:rFonts w:ascii="StobiSerif Regular" w:hAnsi="StobiSerif Regular"/>
                <w:sz w:val="20"/>
                <w:szCs w:val="20"/>
                <w:lang w:val="mk-MK"/>
              </w:rPr>
              <w:t xml:space="preserve"> во Комисиите за унапредување на вработени во ЦСР</w:t>
            </w:r>
            <w:r w:rsidR="00AE46A5" w:rsidRPr="00AE46A5">
              <w:rPr>
                <w:rFonts w:ascii="StobiSerif Regular" w:hAnsi="StobiSerif Regular"/>
                <w:sz w:val="20"/>
                <w:szCs w:val="20"/>
                <w:lang w:val="mk-MK"/>
              </w:rPr>
              <w:t>/установи</w:t>
            </w:r>
            <w:r w:rsidR="00D96A28">
              <w:rPr>
                <w:rFonts w:ascii="StobiSerif Regular" w:hAnsi="StobiSerif Regular"/>
                <w:sz w:val="20"/>
                <w:szCs w:val="20"/>
                <w:lang w:val="mk-MK"/>
              </w:rPr>
              <w:t>,</w:t>
            </w:r>
            <w:r w:rsidR="00B36079" w:rsidRPr="00AE46A5">
              <w:rPr>
                <w:rFonts w:ascii="StobiSerif Regular" w:hAnsi="StobiSerif Regular"/>
                <w:sz w:val="20"/>
                <w:szCs w:val="20"/>
                <w:lang w:val="mk-MK"/>
              </w:rPr>
              <w:t xml:space="preserve"> по потреба;</w:t>
            </w:r>
          </w:p>
          <w:p w14:paraId="1C412DF5" w14:textId="74EDAB5B"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Водење </w:t>
            </w:r>
            <w:r w:rsidR="00EC77C0" w:rsidRPr="00AE46A5">
              <w:rPr>
                <w:rFonts w:ascii="StobiSerif Regular" w:hAnsi="StobiSerif Regular"/>
                <w:sz w:val="20"/>
                <w:szCs w:val="20"/>
                <w:lang w:val="mk-MK"/>
              </w:rPr>
              <w:t xml:space="preserve">на </w:t>
            </w:r>
            <w:r w:rsidR="00EC77C0" w:rsidRPr="00AE46A5">
              <w:rPr>
                <w:rFonts w:ascii="StobiSerif Regular" w:hAnsi="StobiSerif Regular"/>
                <w:i/>
                <w:sz w:val="20"/>
                <w:szCs w:val="20"/>
                <w:lang w:val="mk-MK"/>
              </w:rPr>
              <w:t>Посебниот регистар за лица осудени со правосилна пресуда за кривични дела и сексуална злоупотреба на малолетни лица и педофилија</w:t>
            </w:r>
            <w:r w:rsidR="00B36079" w:rsidRPr="00AE46A5">
              <w:rPr>
                <w:rFonts w:ascii="StobiSerif Regular" w:hAnsi="StobiSerif Regular"/>
                <w:i/>
                <w:sz w:val="20"/>
                <w:szCs w:val="20"/>
                <w:lang w:val="mk-MK"/>
              </w:rPr>
              <w:t>;</w:t>
            </w:r>
            <w:r w:rsidR="00EC77C0" w:rsidRPr="00AE46A5">
              <w:rPr>
                <w:rFonts w:ascii="StobiSerif Regular" w:hAnsi="StobiSerif Regular"/>
                <w:sz w:val="20"/>
                <w:szCs w:val="20"/>
                <w:lang w:val="mk-MK"/>
              </w:rPr>
              <w:t xml:space="preserve"> </w:t>
            </w:r>
            <w:r w:rsidR="000517D7" w:rsidRPr="00AE46A5">
              <w:rPr>
                <w:rFonts w:ascii="StobiSerif Regular" w:hAnsi="StobiSerif Regular"/>
                <w:sz w:val="20"/>
                <w:szCs w:val="20"/>
                <w:lang w:val="mk-MK"/>
              </w:rPr>
              <w:t xml:space="preserve"> </w:t>
            </w:r>
          </w:p>
          <w:p w14:paraId="0B8CD6D1" w14:textId="3F5AFDEB" w:rsidR="00EC77C0" w:rsidRPr="00AE46A5" w:rsidRDefault="00375F1E" w:rsidP="00375F1E">
            <w:pPr>
              <w:pStyle w:val="ListParagraph"/>
              <w:numPr>
                <w:ilvl w:val="0"/>
                <w:numId w:val="12"/>
              </w:numPr>
              <w:tabs>
                <w:tab w:val="left" w:pos="3155"/>
              </w:tabs>
              <w:spacing w:after="0" w:line="240" w:lineRule="auto"/>
              <w:jc w:val="both"/>
              <w:rPr>
                <w:rFonts w:ascii="StobiSerif Regular" w:hAnsi="StobiSerif Regular"/>
                <w:sz w:val="20"/>
                <w:szCs w:val="20"/>
                <w:lang w:val="mk-MK"/>
              </w:rPr>
            </w:pPr>
            <w:r w:rsidRPr="00AE46A5">
              <w:rPr>
                <w:rFonts w:ascii="StobiSerif Regular" w:hAnsi="StobiSerif Regular"/>
                <w:sz w:val="20"/>
                <w:szCs w:val="20"/>
                <w:lang w:val="mk-MK"/>
              </w:rPr>
              <w:t xml:space="preserve">Изготвување </w:t>
            </w:r>
            <w:r w:rsidR="00EC77C0" w:rsidRPr="00AE46A5">
              <w:rPr>
                <w:rFonts w:ascii="StobiSerif Regular" w:hAnsi="StobiSerif Regular"/>
                <w:sz w:val="20"/>
                <w:szCs w:val="20"/>
                <w:lang w:val="mk-MK"/>
              </w:rPr>
              <w:t xml:space="preserve">на </w:t>
            </w:r>
            <w:r w:rsidR="00D96A28">
              <w:rPr>
                <w:rFonts w:ascii="StobiSerif Regular" w:hAnsi="StobiSerif Regular"/>
                <w:sz w:val="20"/>
                <w:szCs w:val="20"/>
                <w:lang w:val="mk-MK"/>
              </w:rPr>
              <w:t>о</w:t>
            </w:r>
            <w:r w:rsidR="00EC77C0" w:rsidRPr="00AE46A5">
              <w:rPr>
                <w:rFonts w:ascii="StobiSerif Regular" w:hAnsi="StobiSerif Regular"/>
                <w:sz w:val="20"/>
                <w:szCs w:val="20"/>
                <w:lang w:val="mk-MK"/>
              </w:rPr>
              <w:t>дговори на барања за слободен пристап до информации од јавен карактер</w:t>
            </w:r>
            <w:r w:rsidR="00B36079" w:rsidRPr="00AE46A5">
              <w:rPr>
                <w:rFonts w:ascii="StobiSerif Regular" w:hAnsi="StobiSerif Regular"/>
                <w:sz w:val="20"/>
                <w:szCs w:val="20"/>
                <w:lang w:val="mk-MK"/>
              </w:rPr>
              <w:t>;</w:t>
            </w:r>
            <w:r w:rsidR="008C2C86">
              <w:rPr>
                <w:rFonts w:ascii="StobiSerif Regular" w:hAnsi="StobiSerif Regular"/>
                <w:sz w:val="20"/>
                <w:szCs w:val="20"/>
              </w:rPr>
              <w:t xml:space="preserve"> </w:t>
            </w:r>
          </w:p>
          <w:p w14:paraId="242329CA" w14:textId="4DC34A59" w:rsidR="00AE46A5" w:rsidRDefault="00375F1E" w:rsidP="00375F1E">
            <w:pPr>
              <w:pStyle w:val="ListParagraph"/>
              <w:numPr>
                <w:ilvl w:val="0"/>
                <w:numId w:val="12"/>
              </w:numPr>
              <w:tabs>
                <w:tab w:val="left" w:pos="3155"/>
              </w:tabs>
              <w:spacing w:after="0" w:line="240" w:lineRule="auto"/>
              <w:jc w:val="both"/>
              <w:rPr>
                <w:rFonts w:ascii="StobiSerif Regular" w:hAnsi="StobiSerif Regular" w:cs="Arial"/>
                <w:sz w:val="20"/>
                <w:szCs w:val="20"/>
                <w:lang w:val="ru-RU"/>
              </w:rPr>
            </w:pPr>
            <w:r w:rsidRPr="00AE46A5">
              <w:rPr>
                <w:rFonts w:ascii="StobiSerif Regular" w:hAnsi="StobiSerif Regular" w:cs="Arial"/>
                <w:sz w:val="20"/>
                <w:szCs w:val="20"/>
                <w:lang w:val="mk-MK"/>
              </w:rPr>
              <w:t xml:space="preserve">Преземање </w:t>
            </w:r>
            <w:r w:rsidR="00EC77C0" w:rsidRPr="00AE46A5">
              <w:rPr>
                <w:rFonts w:ascii="StobiSerif Regular" w:hAnsi="StobiSerif Regular" w:cs="Arial"/>
                <w:sz w:val="20"/>
                <w:szCs w:val="20"/>
                <w:lang w:val="mk-MK"/>
              </w:rPr>
              <w:t xml:space="preserve">дејствија за обезбедување и доставување на податоци, стручни документи  и други активности кои се потребни за ажурирање и обезбедување на функционалност  на </w:t>
            </w:r>
            <w:r w:rsidR="00EC77C0" w:rsidRPr="00AE46A5">
              <w:rPr>
                <w:rFonts w:ascii="StobiSerif Regular" w:hAnsi="StobiSerif Regular" w:cs="Arial"/>
                <w:sz w:val="20"/>
                <w:szCs w:val="20"/>
              </w:rPr>
              <w:t>web</w:t>
            </w:r>
            <w:r w:rsidR="00EC77C0" w:rsidRPr="00AE46A5">
              <w:rPr>
                <w:rFonts w:ascii="StobiSerif Regular" w:hAnsi="StobiSerif Regular" w:cs="Arial"/>
                <w:sz w:val="20"/>
                <w:szCs w:val="20"/>
                <w:lang w:val="mk-MK"/>
              </w:rPr>
              <w:t>-</w:t>
            </w:r>
            <w:r w:rsidR="00EC77C0" w:rsidRPr="00AE46A5">
              <w:rPr>
                <w:rFonts w:ascii="StobiSerif Regular" w:hAnsi="StobiSerif Regular" w:cs="Arial"/>
                <w:sz w:val="20"/>
                <w:szCs w:val="20"/>
                <w:lang w:val="ru-RU"/>
              </w:rPr>
              <w:t xml:space="preserve">страната на ЈУ ЗСД </w:t>
            </w:r>
            <w:r w:rsidR="00AE46A5">
              <w:rPr>
                <w:rFonts w:ascii="StobiSerif Regular" w:hAnsi="StobiSerif Regular" w:cs="Arial"/>
                <w:sz w:val="20"/>
                <w:szCs w:val="20"/>
                <w:lang w:val="ru-RU"/>
              </w:rPr>
              <w:t>–</w:t>
            </w:r>
            <w:r w:rsidR="00EC77C0" w:rsidRPr="00AE46A5">
              <w:rPr>
                <w:rFonts w:ascii="StobiSerif Regular" w:hAnsi="StobiSerif Regular" w:cs="Arial"/>
                <w:sz w:val="20"/>
                <w:szCs w:val="20"/>
                <w:lang w:val="ru-RU"/>
              </w:rPr>
              <w:t xml:space="preserve"> Скопје</w:t>
            </w:r>
            <w:r w:rsidR="00AE46A5">
              <w:rPr>
                <w:rFonts w:ascii="StobiSerif Regular" w:hAnsi="StobiSerif Regular" w:cs="Arial"/>
                <w:sz w:val="20"/>
                <w:szCs w:val="20"/>
                <w:lang w:val="ru-RU"/>
              </w:rPr>
              <w:t xml:space="preserve"> и </w:t>
            </w:r>
          </w:p>
          <w:p w14:paraId="3519B5FE" w14:textId="48325938" w:rsidR="00EC77C0" w:rsidRPr="00724186" w:rsidRDefault="00375F1E" w:rsidP="00375F1E">
            <w:pPr>
              <w:pStyle w:val="ListParagraph"/>
              <w:numPr>
                <w:ilvl w:val="0"/>
                <w:numId w:val="12"/>
              </w:numPr>
              <w:tabs>
                <w:tab w:val="left" w:pos="3155"/>
              </w:tabs>
              <w:spacing w:after="0" w:line="240" w:lineRule="auto"/>
              <w:jc w:val="both"/>
              <w:rPr>
                <w:rFonts w:ascii="StobiSerif Regular" w:hAnsi="StobiSerif Regular" w:cs="Arial"/>
                <w:sz w:val="20"/>
                <w:szCs w:val="20"/>
                <w:lang w:val="ru-RU"/>
              </w:rPr>
            </w:pPr>
            <w:r>
              <w:rPr>
                <w:rFonts w:ascii="StobiSerif Regular" w:hAnsi="StobiSerif Regular" w:cs="Arial"/>
                <w:sz w:val="20"/>
                <w:szCs w:val="20"/>
                <w:lang w:val="ru-RU"/>
              </w:rPr>
              <w:t xml:space="preserve">Доставување </w:t>
            </w:r>
            <w:r w:rsidR="00AE46A5">
              <w:rPr>
                <w:rFonts w:ascii="StobiSerif Regular" w:hAnsi="StobiSerif Regular" w:cs="Arial"/>
                <w:sz w:val="20"/>
                <w:szCs w:val="20"/>
                <w:lang w:val="ru-RU"/>
              </w:rPr>
              <w:t xml:space="preserve">материјали за уредување на </w:t>
            </w:r>
            <w:r w:rsidR="00CF25F7" w:rsidRPr="00AE46A5">
              <w:rPr>
                <w:rFonts w:ascii="StobiSerif Regular" w:hAnsi="StobiSerif Regular" w:cs="Arial"/>
                <w:sz w:val="20"/>
                <w:szCs w:val="20"/>
              </w:rPr>
              <w:t>web</w:t>
            </w:r>
            <w:r w:rsidR="00CF25F7" w:rsidRPr="00AE46A5">
              <w:rPr>
                <w:rFonts w:ascii="StobiSerif Regular" w:hAnsi="StobiSerif Regular" w:cs="Arial"/>
                <w:sz w:val="20"/>
                <w:szCs w:val="20"/>
                <w:lang w:val="mk-MK"/>
              </w:rPr>
              <w:t>-</w:t>
            </w:r>
            <w:r w:rsidR="00AE46A5">
              <w:rPr>
                <w:rFonts w:ascii="StobiSerif Regular" w:hAnsi="StobiSerif Regular" w:cs="Arial"/>
                <w:sz w:val="20"/>
                <w:szCs w:val="20"/>
                <w:lang w:val="ru-RU"/>
              </w:rPr>
              <w:t>страната на МСПДМ/ Банер Комисија за лиценцирање за вршење стручна работа во дејноста социјална заштита</w:t>
            </w:r>
            <w:r w:rsidR="00EC77C0" w:rsidRPr="00AE46A5">
              <w:rPr>
                <w:rFonts w:ascii="StobiSerif Regular" w:hAnsi="StobiSerif Regular" w:cs="Arial"/>
                <w:sz w:val="20"/>
                <w:szCs w:val="20"/>
                <w:lang w:val="ru-RU"/>
              </w:rPr>
              <w:t>.</w:t>
            </w:r>
            <w:r w:rsidR="00CF25F7">
              <w:rPr>
                <w:rFonts w:ascii="StobiSerif Regular" w:hAnsi="StobiSerif Regular" w:cs="Arial"/>
                <w:sz w:val="20"/>
                <w:szCs w:val="20"/>
              </w:rPr>
              <w:t xml:space="preserve"> </w:t>
            </w:r>
          </w:p>
          <w:p w14:paraId="62C64526" w14:textId="77777777" w:rsidR="00724186" w:rsidRPr="00724186" w:rsidRDefault="00724186" w:rsidP="00724186">
            <w:pPr>
              <w:tabs>
                <w:tab w:val="left" w:pos="3155"/>
              </w:tabs>
              <w:jc w:val="both"/>
              <w:rPr>
                <w:rFonts w:ascii="StobiSerif Regular" w:hAnsi="StobiSerif Regular" w:cs="Arial"/>
                <w:sz w:val="20"/>
                <w:szCs w:val="20"/>
                <w:lang w:val="ru-RU"/>
              </w:rPr>
            </w:pPr>
          </w:p>
          <w:p w14:paraId="36678F3D" w14:textId="77777777" w:rsidR="00EC77C0" w:rsidRPr="00FC1755" w:rsidRDefault="00EC77C0" w:rsidP="00375F1E">
            <w:pPr>
              <w:tabs>
                <w:tab w:val="left" w:pos="3155"/>
              </w:tabs>
              <w:rPr>
                <w:sz w:val="20"/>
                <w:szCs w:val="20"/>
                <w:lang w:val="mk-MK"/>
              </w:rPr>
            </w:pPr>
          </w:p>
        </w:tc>
      </w:tr>
      <w:tr w:rsidR="00ED7281" w:rsidRPr="00D34DD3" w14:paraId="531B71BB" w14:textId="77777777" w:rsidTr="008A45D9">
        <w:trPr>
          <w:trHeight w:val="550"/>
        </w:trPr>
        <w:tc>
          <w:tcPr>
            <w:tcW w:w="102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3DF7052" w14:textId="516C3179" w:rsidR="00ED7281" w:rsidRPr="00B36079" w:rsidRDefault="00355891" w:rsidP="00F760D7">
            <w:pPr>
              <w:pStyle w:val="ListParagraph"/>
              <w:numPr>
                <w:ilvl w:val="0"/>
                <w:numId w:val="11"/>
              </w:numPr>
              <w:rPr>
                <w:rFonts w:ascii="StobiSerif Regular" w:hAnsi="StobiSerif Regular"/>
                <w:b/>
                <w:sz w:val="20"/>
                <w:szCs w:val="20"/>
                <w:lang w:val="mk-MK"/>
              </w:rPr>
            </w:pPr>
            <w:r w:rsidRPr="00B36079">
              <w:rPr>
                <w:rFonts w:ascii="StobiSerif Regular" w:hAnsi="StobiSerif Regular"/>
                <w:b/>
                <w:sz w:val="20"/>
                <w:szCs w:val="20"/>
                <w:lang w:val="mk-MK"/>
              </w:rPr>
              <w:lastRenderedPageBreak/>
              <w:t>УНАПРЕДУВАЊЕ</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 xml:space="preserve"> НА</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 xml:space="preserve"> СОСТОЈБАТА </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НА</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 xml:space="preserve"> РАНЛИВИ</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 xml:space="preserve"> ГРУПИ </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НА</w:t>
            </w:r>
            <w:r w:rsidR="000517D7" w:rsidRPr="00B36079">
              <w:rPr>
                <w:rFonts w:ascii="StobiSerif Regular" w:hAnsi="StobiSerif Regular"/>
                <w:b/>
                <w:sz w:val="20"/>
                <w:szCs w:val="20"/>
                <w:lang w:val="mk-MK"/>
              </w:rPr>
              <w:t xml:space="preserve"> </w:t>
            </w:r>
            <w:r w:rsidRPr="00B36079">
              <w:rPr>
                <w:rFonts w:ascii="StobiSerif Regular" w:hAnsi="StobiSerif Regular"/>
                <w:b/>
                <w:sz w:val="20"/>
                <w:szCs w:val="20"/>
                <w:lang w:val="mk-MK"/>
              </w:rPr>
              <w:t xml:space="preserve"> КОРИСНИЦИ</w:t>
            </w:r>
          </w:p>
          <w:p w14:paraId="7DE4AFBC" w14:textId="77777777" w:rsidR="00EC77C0" w:rsidRDefault="00EC77C0" w:rsidP="00355891">
            <w:pPr>
              <w:rPr>
                <w:rFonts w:ascii="StobiSerif Regular" w:hAnsi="StobiSerif Regular"/>
                <w:b/>
                <w:sz w:val="20"/>
                <w:szCs w:val="20"/>
                <w:lang w:val="mk-MK"/>
              </w:rPr>
            </w:pPr>
          </w:p>
          <w:p w14:paraId="4936B71B" w14:textId="574D94BD" w:rsidR="00355891" w:rsidRPr="00FC1755" w:rsidRDefault="00355891" w:rsidP="00B36079">
            <w:pPr>
              <w:jc w:val="both"/>
              <w:rPr>
                <w:rFonts w:ascii="StobiSerif Regular" w:hAnsi="StobiSerif Regular"/>
                <w:color w:val="FF0000"/>
                <w:sz w:val="20"/>
                <w:szCs w:val="20"/>
                <w:lang w:val="mk-MK"/>
              </w:rPr>
            </w:pPr>
            <w:r w:rsidRPr="00933462">
              <w:rPr>
                <w:rFonts w:ascii="StobiSerif Regular" w:hAnsi="StobiSerif Regular"/>
                <w:sz w:val="20"/>
                <w:szCs w:val="20"/>
                <w:lang w:val="mk-MK"/>
              </w:rPr>
              <w:t>Согласно законската надлежност</w:t>
            </w:r>
            <w:r>
              <w:rPr>
                <w:rFonts w:ascii="StobiSerif Regular" w:hAnsi="StobiSerif Regular"/>
                <w:sz w:val="20"/>
                <w:szCs w:val="20"/>
                <w:lang w:val="mk-MK"/>
              </w:rPr>
              <w:t>,</w:t>
            </w:r>
            <w:r w:rsidRPr="00933462">
              <w:rPr>
                <w:rFonts w:ascii="StobiSerif Regular" w:hAnsi="StobiSerif Regular"/>
                <w:sz w:val="20"/>
                <w:szCs w:val="20"/>
                <w:lang w:val="mk-MK"/>
              </w:rPr>
              <w:t xml:space="preserve"> Заводот во текот на 202</w:t>
            </w:r>
            <w:r w:rsidR="00B1649A">
              <w:rPr>
                <w:rFonts w:ascii="StobiSerif Regular" w:hAnsi="StobiSerif Regular"/>
                <w:sz w:val="20"/>
                <w:szCs w:val="20"/>
              </w:rPr>
              <w:t>5</w:t>
            </w:r>
            <w:r w:rsidR="00B36079">
              <w:rPr>
                <w:rFonts w:ascii="StobiSerif Regular" w:hAnsi="StobiSerif Regular"/>
                <w:sz w:val="20"/>
                <w:szCs w:val="20"/>
                <w:lang w:val="mk-MK"/>
              </w:rPr>
              <w:t xml:space="preserve"> </w:t>
            </w:r>
            <w:r>
              <w:rPr>
                <w:rFonts w:ascii="StobiSerif Regular" w:hAnsi="StobiSerif Regular"/>
                <w:sz w:val="20"/>
                <w:szCs w:val="20"/>
                <w:lang w:val="mk-MK"/>
              </w:rPr>
              <w:t>година продолжи со активности</w:t>
            </w:r>
            <w:r w:rsidRPr="00933462">
              <w:rPr>
                <w:rFonts w:ascii="StobiSerif Regular" w:hAnsi="StobiSerif Regular"/>
                <w:sz w:val="20"/>
                <w:szCs w:val="20"/>
                <w:lang w:val="mk-MK"/>
              </w:rPr>
              <w:t xml:space="preserve"> за собирање</w:t>
            </w:r>
            <w:r>
              <w:rPr>
                <w:rFonts w:ascii="StobiSerif Regular" w:hAnsi="StobiSerif Regular"/>
                <w:sz w:val="20"/>
                <w:szCs w:val="20"/>
                <w:lang w:val="mk-MK"/>
              </w:rPr>
              <w:t>, квалитативна и квантитативна о</w:t>
            </w:r>
            <w:r w:rsidRPr="00933462">
              <w:rPr>
                <w:rFonts w:ascii="StobiSerif Regular" w:hAnsi="StobiSerif Regular"/>
                <w:sz w:val="20"/>
                <w:szCs w:val="20"/>
                <w:lang w:val="mk-MK"/>
              </w:rPr>
              <w:t xml:space="preserve">бработка на </w:t>
            </w:r>
            <w:r>
              <w:rPr>
                <w:rFonts w:ascii="StobiSerif Regular" w:hAnsi="StobiSerif Regular"/>
                <w:sz w:val="20"/>
                <w:szCs w:val="20"/>
                <w:lang w:val="mk-MK"/>
              </w:rPr>
              <w:t xml:space="preserve">добиените </w:t>
            </w:r>
            <w:r w:rsidRPr="00933462">
              <w:rPr>
                <w:rFonts w:ascii="StobiSerif Regular" w:hAnsi="StobiSerif Regular"/>
                <w:sz w:val="20"/>
                <w:szCs w:val="20"/>
                <w:lang w:val="mk-MK"/>
              </w:rPr>
              <w:t>податоци од центрите за социјална работа</w:t>
            </w:r>
            <w:r w:rsidR="000517D7">
              <w:rPr>
                <w:rFonts w:ascii="StobiSerif Regular" w:hAnsi="StobiSerif Regular"/>
                <w:sz w:val="20"/>
                <w:szCs w:val="20"/>
                <w:lang w:val="mk-MK"/>
              </w:rPr>
              <w:t xml:space="preserve">, </w:t>
            </w:r>
            <w:r w:rsidRPr="00933462">
              <w:rPr>
                <w:rFonts w:ascii="StobiSerif Regular" w:hAnsi="StobiSerif Regular"/>
                <w:sz w:val="20"/>
                <w:szCs w:val="20"/>
                <w:lang w:val="mk-MK"/>
              </w:rPr>
              <w:t xml:space="preserve"> установите  за вон-семејна социјална заштита за одредени појави/ризици, </w:t>
            </w:r>
            <w:r w:rsidR="000517D7">
              <w:rPr>
                <w:rFonts w:ascii="StobiSerif Regular" w:hAnsi="StobiSerif Regular"/>
                <w:sz w:val="20"/>
                <w:szCs w:val="20"/>
                <w:lang w:val="mk-MK"/>
              </w:rPr>
              <w:t xml:space="preserve">од давателите на социјални услуги, </w:t>
            </w:r>
            <w:r w:rsidRPr="00933462">
              <w:rPr>
                <w:rFonts w:ascii="StobiSerif Regular" w:hAnsi="StobiSerif Regular"/>
                <w:sz w:val="20"/>
                <w:szCs w:val="20"/>
                <w:lang w:val="mk-MK"/>
              </w:rPr>
              <w:t>како основа за планирање и изготвување на анализи, извештаи и информации</w:t>
            </w:r>
            <w:r>
              <w:rPr>
                <w:rFonts w:ascii="StobiSerif Regular" w:hAnsi="StobiSerif Regular"/>
                <w:sz w:val="20"/>
                <w:szCs w:val="20"/>
                <w:lang w:val="mk-MK"/>
              </w:rPr>
              <w:t>.</w:t>
            </w:r>
          </w:p>
        </w:tc>
      </w:tr>
      <w:tr w:rsidR="00EC77C0" w:rsidRPr="00D34DD3" w14:paraId="32755CC7" w14:textId="77777777" w:rsidTr="008A45D9">
        <w:trPr>
          <w:trHeight w:val="1266"/>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5EE6F47D" w14:textId="7A66EBFB" w:rsidR="0027761C" w:rsidRDefault="0027761C" w:rsidP="0079793B">
            <w:pPr>
              <w:pStyle w:val="ListParagraph"/>
              <w:shd w:val="clear" w:color="auto" w:fill="FFFFFF"/>
              <w:spacing w:after="0" w:line="240" w:lineRule="auto"/>
              <w:ind w:left="0"/>
              <w:jc w:val="both"/>
              <w:rPr>
                <w:rFonts w:ascii="StobiSerif Regular" w:hAnsi="StobiSerif Regular"/>
                <w:sz w:val="20"/>
                <w:szCs w:val="20"/>
                <w:lang w:val="mk-MK"/>
              </w:rPr>
            </w:pPr>
          </w:p>
          <w:p w14:paraId="5977E48F" w14:textId="77777777" w:rsidR="007F3404" w:rsidRPr="00AE46A5" w:rsidRDefault="007F3404" w:rsidP="0079793B">
            <w:pPr>
              <w:pStyle w:val="ListParagraph"/>
              <w:shd w:val="clear" w:color="auto" w:fill="FFFFFF"/>
              <w:spacing w:after="0" w:line="240" w:lineRule="auto"/>
              <w:ind w:left="0"/>
              <w:jc w:val="both"/>
              <w:rPr>
                <w:rFonts w:ascii="StobiSerif Regular" w:hAnsi="StobiSerif Regular"/>
                <w:color w:val="FF0000"/>
                <w:sz w:val="20"/>
                <w:szCs w:val="20"/>
                <w:lang w:val="mk-MK"/>
              </w:rPr>
            </w:pPr>
          </w:p>
          <w:p w14:paraId="5A0821EF" w14:textId="3AA5DBD0" w:rsidR="00B1649A" w:rsidRPr="00B1649A" w:rsidRDefault="00B1649A" w:rsidP="00B1649A">
            <w:pPr>
              <w:numPr>
                <w:ilvl w:val="0"/>
                <w:numId w:val="31"/>
              </w:numPr>
              <w:ind w:left="1080"/>
              <w:contextualSpacing/>
              <w:jc w:val="both"/>
              <w:rPr>
                <w:rFonts w:ascii="StobiSerif Regular" w:eastAsia="Calibri" w:hAnsi="StobiSerif Regular" w:cs="Arial"/>
                <w:b/>
                <w:sz w:val="20"/>
                <w:szCs w:val="20"/>
                <w:lang w:val="mk-MK"/>
              </w:rPr>
            </w:pPr>
            <w:r w:rsidRPr="00B1649A">
              <w:rPr>
                <w:rFonts w:ascii="StobiSerif Regular" w:eastAsia="Calibri" w:hAnsi="StobiSerif Regular" w:cs="Arial"/>
                <w:b/>
                <w:i/>
                <w:sz w:val="20"/>
                <w:szCs w:val="20"/>
                <w:lang w:val="mk-MK"/>
              </w:rPr>
              <w:t>Подготвителни активности за изготвување на анализи, извештаи, информации</w:t>
            </w:r>
            <w:r w:rsidR="00EB224C">
              <w:rPr>
                <w:rFonts w:ascii="StobiSerif Regular" w:eastAsia="Calibri" w:hAnsi="StobiSerif Regular" w:cs="Arial"/>
                <w:b/>
                <w:sz w:val="20"/>
                <w:szCs w:val="20"/>
                <w:lang w:val="mk-MK"/>
              </w:rPr>
              <w:t xml:space="preserve"> (</w:t>
            </w:r>
            <w:r w:rsidRPr="00B1649A">
              <w:rPr>
                <w:rFonts w:ascii="StobiSerif Regular" w:eastAsia="Calibri" w:hAnsi="StobiSerif Regular" w:cs="Arial"/>
                <w:b/>
                <w:i/>
                <w:sz w:val="20"/>
                <w:szCs w:val="20"/>
                <w:lang w:val="mk-MK"/>
              </w:rPr>
              <w:t>изработка на обрасци, прашалници</w:t>
            </w:r>
            <w:r w:rsidR="00EB224C">
              <w:rPr>
                <w:rFonts w:ascii="StobiSerif Regular" w:eastAsia="Calibri" w:hAnsi="StobiSerif Regular" w:cs="Arial"/>
                <w:b/>
                <w:i/>
                <w:sz w:val="20"/>
                <w:szCs w:val="20"/>
                <w:lang w:val="mk-MK"/>
              </w:rPr>
              <w:t>)</w:t>
            </w:r>
            <w:r w:rsidR="00D96A28">
              <w:rPr>
                <w:rFonts w:ascii="StobiSerif Regular" w:eastAsia="Calibri" w:hAnsi="StobiSerif Regular" w:cs="Arial"/>
                <w:b/>
                <w:i/>
                <w:sz w:val="20"/>
                <w:szCs w:val="20"/>
                <w:lang w:val="mk-MK"/>
              </w:rPr>
              <w:t>, ни</w:t>
            </w:r>
            <w:r w:rsidRPr="00B1649A">
              <w:rPr>
                <w:rFonts w:ascii="StobiSerif Regular" w:eastAsia="Calibri" w:hAnsi="StobiSerif Regular" w:cs="Arial"/>
                <w:b/>
                <w:i/>
                <w:sz w:val="20"/>
                <w:szCs w:val="20"/>
                <w:lang w:val="mk-MK"/>
              </w:rPr>
              <w:t>вна дистрибуција, собирање и обработка на податоци за:</w:t>
            </w:r>
          </w:p>
          <w:p w14:paraId="050AA306" w14:textId="77777777" w:rsidR="00B1649A" w:rsidRPr="00B1649A" w:rsidRDefault="00B1649A" w:rsidP="00B1649A">
            <w:pPr>
              <w:ind w:left="1080"/>
              <w:contextualSpacing/>
              <w:jc w:val="both"/>
              <w:rPr>
                <w:rFonts w:ascii="StobiSerif Regular" w:eastAsia="Calibri" w:hAnsi="StobiSerif Regular" w:cs="Arial"/>
                <w:b/>
                <w:sz w:val="20"/>
                <w:szCs w:val="20"/>
                <w:lang w:val="mk-MK"/>
              </w:rPr>
            </w:pPr>
          </w:p>
          <w:p w14:paraId="041CBE74" w14:textId="58FA7DBD" w:rsidR="00B1649A" w:rsidRPr="00B1649A" w:rsidRDefault="00375F1E" w:rsidP="00B1649A">
            <w:pPr>
              <w:numPr>
                <w:ilvl w:val="0"/>
                <w:numId w:val="32"/>
              </w:numPr>
              <w:spacing w:line="276" w:lineRule="auto"/>
              <w:ind w:left="1440"/>
              <w:contextualSpacing/>
              <w:jc w:val="both"/>
              <w:rPr>
                <w:rFonts w:ascii="StobiSerif Regular" w:eastAsia="Calibri" w:hAnsi="StobiSerif Regular" w:cs="Arial"/>
                <w:b/>
                <w:sz w:val="20"/>
                <w:szCs w:val="20"/>
                <w:lang w:val="mk-MK"/>
              </w:rPr>
            </w:pPr>
            <w:r w:rsidRPr="00B1649A">
              <w:rPr>
                <w:rFonts w:ascii="StobiSerif Regular" w:eastAsia="Calibri" w:hAnsi="StobiSerif Regular" w:cs="Arial"/>
                <w:sz w:val="20"/>
                <w:szCs w:val="20"/>
                <w:lang w:val="mk-MK"/>
              </w:rPr>
              <w:t xml:space="preserve">Месечно </w:t>
            </w:r>
            <w:r w:rsidR="00B1649A" w:rsidRPr="00B1649A">
              <w:rPr>
                <w:rFonts w:ascii="StobiSerif Regular" w:eastAsia="Calibri" w:hAnsi="StobiSerif Regular" w:cs="Arial"/>
                <w:sz w:val="20"/>
                <w:szCs w:val="20"/>
                <w:lang w:val="mk-MK"/>
              </w:rPr>
              <w:t xml:space="preserve">следење на - услуга помош и нега во домот; лична асистенција;  сместени деца во </w:t>
            </w:r>
            <w:proofErr w:type="spellStart"/>
            <w:r w:rsidR="00B1649A" w:rsidRPr="00B1649A">
              <w:rPr>
                <w:rFonts w:ascii="StobiSerif Regular" w:eastAsia="Calibri" w:hAnsi="StobiSerif Regular" w:cs="Arial"/>
                <w:sz w:val="20"/>
                <w:szCs w:val="20"/>
                <w:lang w:val="mk-MK"/>
              </w:rPr>
              <w:t>згрижувачки</w:t>
            </w:r>
            <w:proofErr w:type="spellEnd"/>
            <w:r w:rsidR="00B1649A" w:rsidRPr="00B1649A">
              <w:rPr>
                <w:rFonts w:ascii="StobiSerif Regular" w:eastAsia="Calibri" w:hAnsi="StobiSerif Regular" w:cs="Arial"/>
                <w:sz w:val="20"/>
                <w:szCs w:val="20"/>
                <w:lang w:val="mk-MK"/>
              </w:rPr>
              <w:t xml:space="preserve"> семејства (известувања од </w:t>
            </w:r>
            <w:r w:rsidR="00EB224C">
              <w:rPr>
                <w:rFonts w:ascii="StobiSerif Regular" w:eastAsia="Calibri" w:hAnsi="StobiSerif Regular" w:cs="Arial"/>
                <w:sz w:val="20"/>
                <w:szCs w:val="20"/>
                <w:lang w:val="mk-MK"/>
              </w:rPr>
              <w:t>ЦСР</w:t>
            </w:r>
            <w:r w:rsidR="00B1649A" w:rsidRPr="00B1649A">
              <w:rPr>
                <w:rFonts w:ascii="StobiSerif Regular" w:eastAsia="Calibri" w:hAnsi="StobiSerif Regular" w:cs="Arial"/>
                <w:sz w:val="20"/>
                <w:szCs w:val="20"/>
                <w:lang w:val="mk-MK"/>
              </w:rPr>
              <w:t xml:space="preserve">); центрите за поддршка на </w:t>
            </w:r>
            <w:proofErr w:type="spellStart"/>
            <w:r w:rsidR="00B1649A" w:rsidRPr="00B1649A">
              <w:rPr>
                <w:rFonts w:ascii="StobiSerif Regular" w:eastAsia="Calibri" w:hAnsi="StobiSerif Regular" w:cs="Arial"/>
                <w:sz w:val="20"/>
                <w:szCs w:val="20"/>
                <w:lang w:val="mk-MK"/>
              </w:rPr>
              <w:t>згрижувачките</w:t>
            </w:r>
            <w:proofErr w:type="spellEnd"/>
            <w:r w:rsidR="00B1649A" w:rsidRPr="00B1649A">
              <w:rPr>
                <w:rFonts w:ascii="StobiSerif Regular" w:eastAsia="Calibri" w:hAnsi="StobiSerif Regular" w:cs="Arial"/>
                <w:sz w:val="20"/>
                <w:szCs w:val="20"/>
                <w:lang w:val="mk-MK"/>
              </w:rPr>
              <w:t xml:space="preserve"> семејства; сместени корисници (деца и возрасни) по сите основи во установите за вон-семејна заштита; советувалишта во рамки на центрите за социјална работа (месечни извештаи); жртви на семејно насилство (за потребите од редовно информирање и изработка на </w:t>
            </w:r>
            <w:r w:rsidR="00EB224C">
              <w:rPr>
                <w:rFonts w:ascii="StobiSerif Regular" w:eastAsia="Calibri" w:hAnsi="StobiSerif Regular" w:cs="Arial"/>
                <w:sz w:val="20"/>
                <w:szCs w:val="20"/>
                <w:lang w:val="mk-MK"/>
              </w:rPr>
              <w:t>информаци</w:t>
            </w:r>
            <w:r w:rsidR="00B1649A" w:rsidRPr="00B1649A">
              <w:rPr>
                <w:rFonts w:ascii="StobiSerif Regular" w:eastAsia="Calibri" w:hAnsi="StobiSerif Regular" w:cs="Arial"/>
                <w:sz w:val="20"/>
                <w:szCs w:val="20"/>
                <w:lang w:val="mk-MK"/>
              </w:rPr>
              <w:t>и); податоци за лица со одземена деловна способност</w:t>
            </w:r>
            <w:r w:rsidR="00B1649A">
              <w:rPr>
                <w:rFonts w:ascii="StobiSerif Regular" w:eastAsia="Calibri" w:hAnsi="StobiSerif Regular" w:cs="Arial"/>
                <w:sz w:val="20"/>
                <w:szCs w:val="20"/>
              </w:rPr>
              <w:t>;</w:t>
            </w:r>
          </w:p>
          <w:p w14:paraId="5DC30E21" w14:textId="26E7DAC4" w:rsidR="00B1649A" w:rsidRPr="00B1649A" w:rsidRDefault="00375F1E" w:rsidP="00B1649A">
            <w:pPr>
              <w:numPr>
                <w:ilvl w:val="0"/>
                <w:numId w:val="32"/>
              </w:numPr>
              <w:spacing w:line="276" w:lineRule="auto"/>
              <w:ind w:left="1440"/>
              <w:contextualSpacing/>
              <w:jc w:val="both"/>
              <w:rPr>
                <w:rFonts w:ascii="StobiSerif Regular" w:eastAsia="Calibri" w:hAnsi="StobiSerif Regular" w:cs="Arial"/>
                <w:b/>
                <w:sz w:val="20"/>
                <w:szCs w:val="20"/>
                <w:lang w:val="mk-MK"/>
              </w:rPr>
            </w:pPr>
            <w:r w:rsidRPr="00B1649A">
              <w:rPr>
                <w:rFonts w:ascii="StobiSerif Regular" w:eastAsia="Calibri" w:hAnsi="StobiSerif Regular" w:cs="Arial"/>
                <w:sz w:val="20"/>
                <w:szCs w:val="20"/>
                <w:lang w:val="mk-MK"/>
              </w:rPr>
              <w:t xml:space="preserve">Квартално </w:t>
            </w:r>
            <w:r w:rsidR="00B1649A" w:rsidRPr="00B1649A">
              <w:rPr>
                <w:rFonts w:ascii="StobiSerif Regular" w:eastAsia="Calibri" w:hAnsi="StobiSerif Regular" w:cs="Arial"/>
                <w:sz w:val="20"/>
                <w:szCs w:val="20"/>
                <w:lang w:val="mk-MK"/>
              </w:rPr>
              <w:t>следење на имплементација на Законот за правда за децата од страна на сите ЦСР во РСМ - за потребите од изработка на извештаи;</w:t>
            </w:r>
          </w:p>
          <w:p w14:paraId="1F01E55A" w14:textId="14B3E411" w:rsidR="00B1649A" w:rsidRPr="00B1649A" w:rsidRDefault="00724186" w:rsidP="00B1649A">
            <w:pPr>
              <w:numPr>
                <w:ilvl w:val="0"/>
                <w:numId w:val="32"/>
              </w:numPr>
              <w:spacing w:line="276" w:lineRule="auto"/>
              <w:ind w:left="1440"/>
              <w:contextualSpacing/>
              <w:jc w:val="both"/>
              <w:rPr>
                <w:rFonts w:ascii="StobiSerif Regular" w:eastAsia="Calibri" w:hAnsi="StobiSerif Regular" w:cs="Arial"/>
                <w:b/>
                <w:sz w:val="20"/>
                <w:szCs w:val="20"/>
                <w:lang w:val="mk-MK"/>
              </w:rPr>
            </w:pPr>
            <w:r w:rsidRPr="00724186">
              <w:rPr>
                <w:rFonts w:ascii="StobiSerif Regular" w:eastAsia="Calibri" w:hAnsi="StobiSerif Regular" w:cs="Arial"/>
                <w:sz w:val="20"/>
                <w:szCs w:val="20"/>
                <w:lang w:val="mk-MK"/>
              </w:rPr>
              <w:t>К</w:t>
            </w:r>
            <w:r w:rsidR="00EB224C" w:rsidRPr="00724186">
              <w:rPr>
                <w:rFonts w:ascii="StobiSerif Regular" w:eastAsia="Calibri" w:hAnsi="StobiSerif Regular" w:cs="Arial"/>
                <w:sz w:val="20"/>
                <w:szCs w:val="20"/>
                <w:lang w:val="mk-MK"/>
              </w:rPr>
              <w:t xml:space="preserve">вартално следење на </w:t>
            </w:r>
            <w:r w:rsidR="00B1649A" w:rsidRPr="00B1649A">
              <w:rPr>
                <w:rFonts w:ascii="StobiSerif Regular" w:eastAsia="Calibri" w:hAnsi="StobiSerif Regular" w:cs="Arial"/>
                <w:sz w:val="20"/>
                <w:szCs w:val="20"/>
                <w:lang w:val="mk-MK"/>
              </w:rPr>
              <w:t xml:space="preserve">состојбата во областа </w:t>
            </w:r>
            <w:r w:rsidR="00EB224C">
              <w:rPr>
                <w:rFonts w:ascii="StobiSerif Regular" w:eastAsia="Calibri" w:hAnsi="StobiSerif Regular" w:cs="Arial"/>
                <w:sz w:val="20"/>
                <w:szCs w:val="20"/>
                <w:lang w:val="mk-MK"/>
              </w:rPr>
              <w:t>„</w:t>
            </w:r>
            <w:r w:rsidR="00B1649A" w:rsidRPr="00B1649A">
              <w:rPr>
                <w:rFonts w:ascii="StobiSerif Regular" w:eastAsia="Calibri" w:hAnsi="StobiSerif Regular" w:cs="Arial"/>
                <w:sz w:val="20"/>
                <w:szCs w:val="20"/>
                <w:lang w:val="mk-MK"/>
              </w:rPr>
              <w:t>деца без родители и родителска грижа</w:t>
            </w:r>
            <w:r w:rsidR="00EB224C">
              <w:rPr>
                <w:rFonts w:ascii="StobiSerif Regular" w:eastAsia="Calibri" w:hAnsi="StobiSerif Regular" w:cs="Arial"/>
                <w:sz w:val="20"/>
                <w:szCs w:val="20"/>
                <w:lang w:val="mk-MK"/>
              </w:rPr>
              <w:t>“</w:t>
            </w:r>
            <w:r w:rsidR="00B1649A" w:rsidRPr="00B1649A">
              <w:rPr>
                <w:rFonts w:ascii="StobiSerif Regular" w:eastAsia="Calibri" w:hAnsi="StobiSerif Regular" w:cs="Arial"/>
                <w:sz w:val="20"/>
                <w:szCs w:val="20"/>
                <w:lang w:val="mk-MK"/>
              </w:rPr>
              <w:t xml:space="preserve"> – за потребите од изработка на информации и извештаи; </w:t>
            </w:r>
          </w:p>
          <w:p w14:paraId="26C86D9C" w14:textId="16933353" w:rsidR="00B1649A" w:rsidRPr="00B1649A" w:rsidRDefault="00375F1E" w:rsidP="00B1649A">
            <w:pPr>
              <w:numPr>
                <w:ilvl w:val="0"/>
                <w:numId w:val="32"/>
              </w:numPr>
              <w:spacing w:line="276" w:lineRule="auto"/>
              <w:ind w:left="1440"/>
              <w:contextualSpacing/>
              <w:jc w:val="both"/>
              <w:rPr>
                <w:rFonts w:ascii="StobiSerif Regular" w:eastAsia="Calibri" w:hAnsi="StobiSerif Regular" w:cs="Arial"/>
                <w:b/>
                <w:sz w:val="20"/>
                <w:szCs w:val="20"/>
                <w:lang w:val="mk-MK"/>
              </w:rPr>
            </w:pPr>
            <w:r w:rsidRPr="00B1649A">
              <w:rPr>
                <w:rFonts w:ascii="StobiSerif Regular" w:eastAsia="Calibri" w:hAnsi="StobiSerif Regular" w:cs="Arial"/>
                <w:sz w:val="20"/>
                <w:szCs w:val="20"/>
                <w:lang w:val="mk-MK"/>
              </w:rPr>
              <w:t xml:space="preserve">Работата </w:t>
            </w:r>
            <w:r w:rsidR="00B1649A" w:rsidRPr="00B1649A">
              <w:rPr>
                <w:rFonts w:ascii="StobiSerif Regular" w:eastAsia="Calibri" w:hAnsi="StobiSerif Regular" w:cs="Arial"/>
                <w:sz w:val="20"/>
                <w:szCs w:val="20"/>
                <w:lang w:val="mk-MK"/>
              </w:rPr>
              <w:t xml:space="preserve">на центрите за поддршка на </w:t>
            </w:r>
            <w:proofErr w:type="spellStart"/>
            <w:r w:rsidR="00B1649A" w:rsidRPr="00B1649A">
              <w:rPr>
                <w:rFonts w:ascii="StobiSerif Regular" w:eastAsia="Calibri" w:hAnsi="StobiSerif Regular" w:cs="Arial"/>
                <w:sz w:val="20"/>
                <w:szCs w:val="20"/>
                <w:lang w:val="mk-MK"/>
              </w:rPr>
              <w:t>згрижувачки</w:t>
            </w:r>
            <w:proofErr w:type="spellEnd"/>
            <w:r w:rsidR="00B1649A" w:rsidRPr="00B1649A">
              <w:rPr>
                <w:rFonts w:ascii="StobiSerif Regular" w:eastAsia="Calibri" w:hAnsi="StobiSerif Regular" w:cs="Arial"/>
                <w:sz w:val="20"/>
                <w:szCs w:val="20"/>
                <w:lang w:val="mk-MK"/>
              </w:rPr>
              <w:t xml:space="preserve"> семејств</w:t>
            </w:r>
            <w:r w:rsidR="008C2C86">
              <w:rPr>
                <w:rFonts w:ascii="StobiSerif Regular" w:eastAsia="Calibri" w:hAnsi="StobiSerif Regular" w:cs="Arial"/>
                <w:sz w:val="20"/>
                <w:szCs w:val="20"/>
                <w:lang w:val="mk-MK"/>
              </w:rPr>
              <w:t>а</w:t>
            </w:r>
            <w:r w:rsidR="00B1649A" w:rsidRPr="00B1649A">
              <w:rPr>
                <w:rFonts w:ascii="StobiSerif Regular" w:eastAsia="Calibri" w:hAnsi="StobiSerif Regular" w:cs="Arial"/>
                <w:sz w:val="20"/>
                <w:szCs w:val="20"/>
                <w:lang w:val="mk-MK"/>
              </w:rPr>
              <w:t xml:space="preserve"> – за потребите од изработка на извештаи; </w:t>
            </w:r>
          </w:p>
          <w:p w14:paraId="7221D12F" w14:textId="1F7D3104" w:rsidR="00B1649A" w:rsidRPr="00724186" w:rsidRDefault="00375F1E" w:rsidP="00B1649A">
            <w:pPr>
              <w:numPr>
                <w:ilvl w:val="0"/>
                <w:numId w:val="32"/>
              </w:numPr>
              <w:spacing w:line="276" w:lineRule="auto"/>
              <w:ind w:left="1440"/>
              <w:contextualSpacing/>
              <w:jc w:val="both"/>
              <w:rPr>
                <w:rFonts w:ascii="StobiSerif Regular" w:eastAsia="Calibri" w:hAnsi="StobiSerif Regular" w:cs="Arial"/>
                <w:b/>
                <w:sz w:val="20"/>
                <w:szCs w:val="20"/>
                <w:lang w:val="mk-MK"/>
              </w:rPr>
            </w:pPr>
            <w:r w:rsidRPr="00724186">
              <w:rPr>
                <w:rFonts w:ascii="StobiSerif Regular" w:eastAsia="Calibri" w:hAnsi="StobiSerif Regular" w:cs="Arial"/>
                <w:sz w:val="20"/>
                <w:szCs w:val="20"/>
                <w:lang w:val="mk-MK"/>
              </w:rPr>
              <w:t xml:space="preserve">Квартално </w:t>
            </w:r>
            <w:r w:rsidR="00EB224C" w:rsidRPr="00724186">
              <w:rPr>
                <w:rFonts w:ascii="StobiSerif Regular" w:eastAsia="Calibri" w:hAnsi="StobiSerif Regular" w:cs="Arial"/>
                <w:sz w:val="20"/>
                <w:szCs w:val="20"/>
                <w:lang w:val="mk-MK"/>
              </w:rPr>
              <w:t xml:space="preserve">следење на </w:t>
            </w:r>
            <w:r w:rsidR="00B1649A" w:rsidRPr="00B1649A">
              <w:rPr>
                <w:rFonts w:ascii="StobiSerif Regular" w:eastAsia="Calibri" w:hAnsi="StobiSerif Regular" w:cs="Arial"/>
                <w:sz w:val="20"/>
                <w:szCs w:val="20"/>
                <w:lang w:val="mk-MK"/>
              </w:rPr>
              <w:t>податоци</w:t>
            </w:r>
            <w:r w:rsidR="00EB224C">
              <w:rPr>
                <w:rFonts w:ascii="StobiSerif Regular" w:eastAsia="Calibri" w:hAnsi="StobiSerif Regular" w:cs="Arial"/>
                <w:sz w:val="20"/>
                <w:szCs w:val="20"/>
                <w:lang w:val="mk-MK"/>
              </w:rPr>
              <w:t>те</w:t>
            </w:r>
            <w:r w:rsidR="00B1649A" w:rsidRPr="00B1649A">
              <w:rPr>
                <w:rFonts w:ascii="StobiSerif Regular" w:eastAsia="Calibri" w:hAnsi="StobiSerif Regular" w:cs="Arial"/>
                <w:sz w:val="20"/>
                <w:szCs w:val="20"/>
                <w:lang w:val="mk-MK"/>
              </w:rPr>
              <w:t xml:space="preserve"> за семејно насилство, за потребите на изготвување на </w:t>
            </w:r>
            <w:r w:rsidR="00B1649A" w:rsidRPr="00724186">
              <w:rPr>
                <w:rFonts w:ascii="StobiSerif Regular" w:eastAsia="Calibri" w:hAnsi="StobiSerif Regular" w:cs="Arial"/>
                <w:sz w:val="20"/>
                <w:szCs w:val="20"/>
                <w:lang w:val="mk-MK"/>
              </w:rPr>
              <w:t xml:space="preserve">квартални </w:t>
            </w:r>
            <w:r w:rsidR="00EB224C" w:rsidRPr="00724186">
              <w:rPr>
                <w:rFonts w:ascii="StobiSerif Regular" w:eastAsia="Calibri" w:hAnsi="StobiSerif Regular" w:cs="Arial"/>
                <w:sz w:val="20"/>
                <w:szCs w:val="20"/>
                <w:lang w:val="mk-MK"/>
              </w:rPr>
              <w:t>информации</w:t>
            </w:r>
            <w:r w:rsidR="00B1649A" w:rsidRPr="00724186">
              <w:rPr>
                <w:rFonts w:ascii="StobiSerif Regular" w:eastAsia="Calibri" w:hAnsi="StobiSerif Regular" w:cs="Arial"/>
                <w:sz w:val="20"/>
                <w:szCs w:val="20"/>
              </w:rPr>
              <w:t>;</w:t>
            </w:r>
          </w:p>
          <w:p w14:paraId="1662FE46" w14:textId="623C8F11" w:rsidR="00B1649A" w:rsidRPr="00724186" w:rsidRDefault="00375F1E" w:rsidP="00B1649A">
            <w:pPr>
              <w:numPr>
                <w:ilvl w:val="0"/>
                <w:numId w:val="32"/>
              </w:numPr>
              <w:spacing w:line="276" w:lineRule="auto"/>
              <w:ind w:left="1440"/>
              <w:contextualSpacing/>
              <w:jc w:val="both"/>
              <w:rPr>
                <w:rFonts w:ascii="StobiSerif Regular" w:eastAsia="Calibri" w:hAnsi="StobiSerif Regular" w:cs="Arial"/>
                <w:sz w:val="20"/>
                <w:szCs w:val="20"/>
                <w:lang w:val="mk-MK"/>
              </w:rPr>
            </w:pPr>
            <w:r w:rsidRPr="00724186">
              <w:rPr>
                <w:rFonts w:ascii="StobiSerif Regular" w:eastAsia="Calibri" w:hAnsi="StobiSerif Regular" w:cs="Arial"/>
                <w:sz w:val="20"/>
                <w:szCs w:val="20"/>
                <w:lang w:val="mk-MK"/>
              </w:rPr>
              <w:t xml:space="preserve">Следење </w:t>
            </w:r>
            <w:r w:rsidR="00B1649A" w:rsidRPr="00724186">
              <w:rPr>
                <w:rFonts w:ascii="StobiSerif Regular" w:eastAsia="Calibri" w:hAnsi="StobiSerif Regular" w:cs="Arial"/>
                <w:sz w:val="20"/>
                <w:szCs w:val="20"/>
                <w:lang w:val="mk-MK"/>
              </w:rPr>
              <w:t>податоци од годишни извештаи на ЦСР на проблематиката брак и семејство</w:t>
            </w:r>
            <w:r w:rsidR="00B1649A" w:rsidRPr="00724186">
              <w:rPr>
                <w:rFonts w:ascii="StobiSerif Regular" w:eastAsia="Calibri" w:hAnsi="StobiSerif Regular" w:cs="Arial"/>
                <w:sz w:val="20"/>
                <w:szCs w:val="20"/>
              </w:rPr>
              <w:t>;</w:t>
            </w:r>
          </w:p>
          <w:p w14:paraId="6EC18331" w14:textId="42898D5F" w:rsidR="00B1649A" w:rsidRPr="00724186" w:rsidRDefault="00375F1E" w:rsidP="00B1649A">
            <w:pPr>
              <w:numPr>
                <w:ilvl w:val="0"/>
                <w:numId w:val="32"/>
              </w:numPr>
              <w:spacing w:line="276" w:lineRule="auto"/>
              <w:ind w:left="1440"/>
              <w:contextualSpacing/>
              <w:jc w:val="both"/>
              <w:rPr>
                <w:rFonts w:ascii="StobiSerif Regular" w:eastAsia="Calibri" w:hAnsi="StobiSerif Regular" w:cs="Arial"/>
                <w:sz w:val="20"/>
                <w:szCs w:val="20"/>
                <w:lang w:val="mk-MK"/>
              </w:rPr>
            </w:pPr>
            <w:r w:rsidRPr="00724186">
              <w:rPr>
                <w:rFonts w:ascii="StobiSerif Regular" w:eastAsia="Calibri" w:hAnsi="StobiSerif Regular" w:cs="Arial"/>
                <w:sz w:val="20"/>
                <w:szCs w:val="20"/>
                <w:lang w:val="mk-MK"/>
              </w:rPr>
              <w:t xml:space="preserve">Следење </w:t>
            </w:r>
            <w:r w:rsidR="00B1649A" w:rsidRPr="00724186">
              <w:rPr>
                <w:rFonts w:ascii="StobiSerif Regular" w:eastAsia="Calibri" w:hAnsi="StobiSerif Regular" w:cs="Arial"/>
                <w:sz w:val="20"/>
                <w:szCs w:val="20"/>
                <w:lang w:val="mk-MK"/>
              </w:rPr>
              <w:t>податоци и информации за изготвување на  преглед на услуги од социјална заштита</w:t>
            </w:r>
          </w:p>
          <w:p w14:paraId="74E04AEF" w14:textId="79AC8614" w:rsidR="000960E5" w:rsidRPr="00B1649A" w:rsidRDefault="00375F1E" w:rsidP="00B1649A">
            <w:pPr>
              <w:numPr>
                <w:ilvl w:val="0"/>
                <w:numId w:val="32"/>
              </w:numPr>
              <w:spacing w:line="276" w:lineRule="auto"/>
              <w:ind w:left="1440"/>
              <w:contextualSpacing/>
              <w:jc w:val="both"/>
              <w:rPr>
                <w:rFonts w:ascii="StobiSerif Regular" w:eastAsia="Calibri" w:hAnsi="StobiSerif Regular" w:cs="Arial"/>
                <w:sz w:val="20"/>
                <w:szCs w:val="20"/>
                <w:lang w:val="mk-MK"/>
              </w:rPr>
            </w:pPr>
            <w:r w:rsidRPr="00724186">
              <w:rPr>
                <w:rFonts w:ascii="StobiSerif Regular" w:eastAsia="Calibri" w:hAnsi="StobiSerif Regular" w:cs="Arial"/>
                <w:sz w:val="20"/>
                <w:szCs w:val="20"/>
                <w:lang w:val="mk-MK"/>
              </w:rPr>
              <w:t xml:space="preserve">Собирање </w:t>
            </w:r>
            <w:r w:rsidR="00B1649A" w:rsidRPr="00724186">
              <w:rPr>
                <w:rFonts w:ascii="StobiSerif Regular" w:eastAsia="Calibri" w:hAnsi="StobiSerif Regular" w:cs="Arial"/>
                <w:sz w:val="20"/>
                <w:szCs w:val="20"/>
                <w:lang w:val="mk-MK"/>
              </w:rPr>
              <w:t xml:space="preserve">податоци </w:t>
            </w:r>
            <w:r w:rsidR="00B1649A" w:rsidRPr="00B1649A">
              <w:rPr>
                <w:rFonts w:ascii="StobiSerif Regular" w:eastAsia="Calibri" w:hAnsi="StobiSerif Regular" w:cs="Arial"/>
                <w:sz w:val="20"/>
                <w:szCs w:val="20"/>
                <w:lang w:val="mk-MK"/>
              </w:rPr>
              <w:t>за потребите на ТРАНСМОНЕ</w:t>
            </w:r>
            <w:r w:rsidR="00B1649A">
              <w:rPr>
                <w:rFonts w:ascii="StobiSerif Regular" w:eastAsia="Calibri" w:hAnsi="StobiSerif Regular" w:cs="Arial"/>
                <w:sz w:val="20"/>
                <w:szCs w:val="20"/>
              </w:rPr>
              <w:t>.</w:t>
            </w:r>
          </w:p>
          <w:p w14:paraId="3A999EFF" w14:textId="77777777" w:rsidR="00EC77C0" w:rsidRPr="0027761C" w:rsidRDefault="00EC77C0" w:rsidP="0027761C">
            <w:pPr>
              <w:shd w:val="clear" w:color="auto" w:fill="FFFFFF"/>
              <w:ind w:left="360"/>
              <w:jc w:val="both"/>
              <w:rPr>
                <w:rFonts w:ascii="StobiSerif Regular" w:hAnsi="StobiSerif Regular"/>
                <w:sz w:val="20"/>
                <w:szCs w:val="20"/>
                <w:lang w:val="mk-MK"/>
              </w:rPr>
            </w:pPr>
          </w:p>
        </w:tc>
      </w:tr>
      <w:tr w:rsidR="003A0DF0" w:rsidRPr="00D34DD3" w14:paraId="0A566670" w14:textId="77777777" w:rsidTr="008A45D9">
        <w:trPr>
          <w:trHeight w:val="1266"/>
        </w:trPr>
        <w:tc>
          <w:tcPr>
            <w:tcW w:w="10260" w:type="dxa"/>
            <w:tcBorders>
              <w:top w:val="single" w:sz="4" w:space="0" w:color="auto"/>
              <w:left w:val="single" w:sz="4" w:space="0" w:color="auto"/>
              <w:bottom w:val="single" w:sz="4" w:space="0" w:color="auto"/>
              <w:right w:val="single" w:sz="4" w:space="0" w:color="auto"/>
            </w:tcBorders>
            <w:shd w:val="clear" w:color="auto" w:fill="F4B083"/>
          </w:tcPr>
          <w:p w14:paraId="5B750459" w14:textId="6FFB0419" w:rsidR="003A0DF0" w:rsidRPr="003A0DF0" w:rsidRDefault="003A0DF0" w:rsidP="00F760D7">
            <w:pPr>
              <w:pStyle w:val="ListParagraph"/>
              <w:numPr>
                <w:ilvl w:val="0"/>
                <w:numId w:val="11"/>
              </w:numPr>
              <w:spacing w:after="0" w:line="240" w:lineRule="auto"/>
              <w:jc w:val="both"/>
              <w:rPr>
                <w:rFonts w:ascii="StobiSerif Regular" w:hAnsi="StobiSerif Regular"/>
                <w:sz w:val="20"/>
                <w:szCs w:val="20"/>
                <w:lang w:val="mk-MK"/>
              </w:rPr>
            </w:pPr>
            <w:r>
              <w:rPr>
                <w:rFonts w:ascii="StobiSerif Regular" w:hAnsi="StobiSerif Regular"/>
                <w:b/>
                <w:sz w:val="20"/>
                <w:szCs w:val="20"/>
                <w:lang w:val="mk-MK"/>
              </w:rPr>
              <w:t>ЛИЦЕНЦИРАЊЕ</w:t>
            </w:r>
          </w:p>
          <w:p w14:paraId="3334C42B" w14:textId="6C0548D9" w:rsidR="003A0DF0" w:rsidRPr="0027761C" w:rsidRDefault="003A0DF0" w:rsidP="0027761C">
            <w:pPr>
              <w:pStyle w:val="ListParagraph"/>
              <w:spacing w:after="0" w:line="240" w:lineRule="auto"/>
              <w:ind w:left="0"/>
              <w:jc w:val="both"/>
              <w:rPr>
                <w:rFonts w:ascii="StobiSerif Regular" w:eastAsia="Calibri" w:hAnsi="StobiSerif Regular"/>
                <w:sz w:val="20"/>
                <w:szCs w:val="20"/>
                <w:lang w:val="mk-MK"/>
              </w:rPr>
            </w:pPr>
            <w:proofErr w:type="spellStart"/>
            <w:r w:rsidRPr="0027761C">
              <w:rPr>
                <w:rFonts w:ascii="StobiSerif Regular" w:hAnsi="StobiSerif Regular"/>
                <w:sz w:val="20"/>
                <w:szCs w:val="20"/>
              </w:rPr>
              <w:t>Лиценцирањето</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на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стручните</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работници</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во</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дејноста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социјална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заштита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се</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одвива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преку</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синхронизирана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работа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на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Комисијата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за</w:t>
            </w:r>
            <w:proofErr w:type="spellEnd"/>
            <w:r w:rsidR="0027761C" w:rsidRPr="0027761C">
              <w:rPr>
                <w:rFonts w:ascii="StobiSerif Regular" w:hAnsi="StobiSerif Regular"/>
                <w:sz w:val="20"/>
                <w:szCs w:val="20"/>
                <w:lang w:val="mk-MK"/>
              </w:rPr>
              <w:t xml:space="preserve"> </w:t>
            </w:r>
            <w:proofErr w:type="spellStart"/>
            <w:r w:rsidRPr="0027761C">
              <w:rPr>
                <w:rFonts w:ascii="StobiSerif Regular" w:hAnsi="StobiSerif Regular"/>
                <w:sz w:val="20"/>
                <w:szCs w:val="20"/>
              </w:rPr>
              <w:t>лиценцирање</w:t>
            </w:r>
            <w:proofErr w:type="spellEnd"/>
            <w:r w:rsidRPr="0027761C">
              <w:rPr>
                <w:rFonts w:ascii="StobiSerif Regular" w:hAnsi="StobiSerif Regular"/>
                <w:sz w:val="20"/>
                <w:szCs w:val="20"/>
              </w:rPr>
              <w:t xml:space="preserve"> и</w:t>
            </w:r>
            <w:r w:rsidR="00037A0E">
              <w:rPr>
                <w:rFonts w:ascii="StobiSerif Regular" w:hAnsi="StobiSerif Regular"/>
                <w:sz w:val="20"/>
                <w:szCs w:val="20"/>
                <w:lang w:val="mk-MK"/>
              </w:rPr>
              <w:t xml:space="preserve"> </w:t>
            </w:r>
            <w:r w:rsidR="0027761C" w:rsidRPr="0027761C">
              <w:rPr>
                <w:rFonts w:ascii="StobiSerif Regular" w:eastAsiaTheme="minorHAnsi" w:hAnsi="StobiSerif Regular" w:cs="Arial"/>
                <w:sz w:val="20"/>
                <w:szCs w:val="20"/>
                <w:lang w:val="mk-MK"/>
              </w:rPr>
              <w:t>Служб</w:t>
            </w:r>
            <w:r w:rsidR="00EB224C">
              <w:rPr>
                <w:rFonts w:ascii="StobiSerif Regular" w:eastAsiaTheme="minorHAnsi" w:hAnsi="StobiSerif Regular" w:cs="Arial"/>
                <w:sz w:val="20"/>
                <w:szCs w:val="20"/>
                <w:lang w:val="mk-MK"/>
              </w:rPr>
              <w:t>ат</w:t>
            </w:r>
            <w:r w:rsidR="0027761C" w:rsidRPr="0027761C">
              <w:rPr>
                <w:rFonts w:ascii="StobiSerif Regular" w:eastAsiaTheme="minorHAnsi" w:hAnsi="StobiSerif Regular" w:cs="Arial"/>
                <w:sz w:val="20"/>
                <w:szCs w:val="20"/>
                <w:lang w:val="mk-MK"/>
              </w:rPr>
              <w:t xml:space="preserve">а за правни, финансиски и административни работи, човечки </w:t>
            </w:r>
            <w:proofErr w:type="spellStart"/>
            <w:r w:rsidR="0027761C" w:rsidRPr="0027761C">
              <w:rPr>
                <w:rFonts w:ascii="StobiSerif Regular" w:eastAsiaTheme="minorHAnsi" w:hAnsi="StobiSerif Regular" w:cs="Arial"/>
                <w:sz w:val="20"/>
                <w:szCs w:val="20"/>
                <w:lang w:val="mk-MK"/>
              </w:rPr>
              <w:t>ресури</w:t>
            </w:r>
            <w:proofErr w:type="spellEnd"/>
            <w:r w:rsidR="0027761C" w:rsidRPr="0027761C">
              <w:rPr>
                <w:rFonts w:ascii="StobiSerif Regular" w:eastAsiaTheme="minorHAnsi" w:hAnsi="StobiSerif Regular" w:cs="Arial"/>
                <w:sz w:val="20"/>
                <w:szCs w:val="20"/>
                <w:lang w:val="mk-MK"/>
              </w:rPr>
              <w:t xml:space="preserve"> и професионален развој</w:t>
            </w:r>
            <w:r w:rsidR="00037A0E">
              <w:rPr>
                <w:rFonts w:ascii="StobiSerif Regular" w:eastAsiaTheme="minorHAnsi" w:hAnsi="StobiSerif Regular" w:cs="Arial"/>
                <w:sz w:val="20"/>
                <w:szCs w:val="20"/>
                <w:lang w:val="mk-MK"/>
              </w:rPr>
              <w:t>.</w:t>
            </w:r>
          </w:p>
        </w:tc>
      </w:tr>
      <w:tr w:rsidR="00EC77C0" w:rsidRPr="00D34DD3" w14:paraId="787533E8"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3F249B4F" w14:textId="77777777" w:rsidR="007F3404" w:rsidRDefault="007F3404" w:rsidP="000960E5">
            <w:pPr>
              <w:spacing w:after="160"/>
              <w:jc w:val="both"/>
              <w:rPr>
                <w:rFonts w:ascii="StobiSerif Regular" w:eastAsiaTheme="minorHAnsi" w:hAnsi="StobiSerif Regular" w:cstheme="minorBidi"/>
                <w:sz w:val="20"/>
                <w:szCs w:val="20"/>
              </w:rPr>
            </w:pPr>
          </w:p>
          <w:p w14:paraId="3A08B858" w14:textId="1E51B1F4" w:rsidR="00037A0E" w:rsidRPr="00037A0E" w:rsidRDefault="00037A0E" w:rsidP="000960E5">
            <w:pPr>
              <w:spacing w:after="160"/>
              <w:jc w:val="both"/>
              <w:rPr>
                <w:rFonts w:ascii="StobiSerif Regular" w:eastAsiaTheme="minorHAnsi" w:hAnsi="StobiSerif Regular" w:cstheme="minorBidi"/>
                <w:sz w:val="20"/>
                <w:szCs w:val="20"/>
                <w:lang w:val="mk-MK"/>
              </w:rPr>
            </w:pPr>
            <w:proofErr w:type="spellStart"/>
            <w:r w:rsidRPr="00037A0E">
              <w:rPr>
                <w:rFonts w:ascii="StobiSerif Regular" w:eastAsiaTheme="minorHAnsi" w:hAnsi="StobiSerif Regular" w:cstheme="minorBidi"/>
                <w:sz w:val="20"/>
                <w:szCs w:val="20"/>
              </w:rPr>
              <w:t>Во</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текот</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извештајниот</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период</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одржани</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се</w:t>
            </w:r>
            <w:proofErr w:type="spellEnd"/>
            <w:r w:rsidRPr="00037A0E">
              <w:rPr>
                <w:rFonts w:ascii="StobiSerif Regular" w:eastAsiaTheme="minorHAnsi" w:hAnsi="StobiSerif Regular" w:cstheme="minorBidi"/>
                <w:sz w:val="20"/>
                <w:szCs w:val="20"/>
              </w:rPr>
              <w:t xml:space="preserve"> </w:t>
            </w:r>
            <w:r w:rsidRPr="00037A0E">
              <w:rPr>
                <w:rFonts w:ascii="StobiSerif Regular" w:eastAsiaTheme="minorHAnsi" w:hAnsi="StobiSerif Regular" w:cstheme="minorBidi"/>
                <w:sz w:val="20"/>
                <w:szCs w:val="20"/>
                <w:lang w:val="mk-MK"/>
              </w:rPr>
              <w:t>тринаесет (13)</w:t>
            </w:r>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седници</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Комисијата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лиценцирање</w:t>
            </w:r>
            <w:proofErr w:type="spellEnd"/>
            <w:r w:rsidRPr="00037A0E">
              <w:rPr>
                <w:rFonts w:ascii="StobiSerif Regular" w:eastAsiaTheme="minorHAnsi" w:hAnsi="StobiSerif Regular" w:cstheme="minorBidi"/>
                <w:sz w:val="20"/>
                <w:szCs w:val="20"/>
                <w:lang w:val="mk-MK"/>
              </w:rPr>
              <w:t xml:space="preserve">:     </w:t>
            </w:r>
          </w:p>
          <w:tbl>
            <w:tblPr>
              <w:tblStyle w:val="TableGrid"/>
              <w:tblpPr w:leftFromText="180" w:rightFromText="180" w:vertAnchor="text" w:horzAnchor="margin" w:tblpXSpec="center" w:tblpY="296"/>
              <w:tblW w:w="0" w:type="auto"/>
              <w:tblLayout w:type="fixed"/>
              <w:tblLook w:val="04A0" w:firstRow="1" w:lastRow="0" w:firstColumn="1" w:lastColumn="0" w:noHBand="0" w:noVBand="1"/>
            </w:tblPr>
            <w:tblGrid>
              <w:gridCol w:w="4335"/>
              <w:gridCol w:w="4295"/>
            </w:tblGrid>
            <w:tr w:rsidR="00037A0E" w:rsidRPr="00037A0E" w14:paraId="37B6A47C" w14:textId="77777777" w:rsidTr="00731330">
              <w:tc>
                <w:tcPr>
                  <w:tcW w:w="4335" w:type="dxa"/>
                </w:tcPr>
                <w:p w14:paraId="7B94CDE0" w14:textId="77777777" w:rsidR="00037A0E" w:rsidRPr="00037A0E" w:rsidRDefault="00037A0E" w:rsidP="00037A0E">
                  <w:pPr>
                    <w:contextualSpacing/>
                    <w:jc w:val="both"/>
                    <w:rPr>
                      <w:rFonts w:ascii="StobiSerif Regular" w:eastAsiaTheme="minorHAnsi" w:hAnsi="StobiSerif Regular" w:cstheme="minorBidi"/>
                      <w:sz w:val="20"/>
                      <w:szCs w:val="20"/>
                      <w:lang w:val="mk-MK"/>
                    </w:rPr>
                  </w:pPr>
                  <w:r w:rsidRPr="00037A0E">
                    <w:rPr>
                      <w:rFonts w:ascii="StobiSerif Regular" w:eastAsiaTheme="minorHAnsi" w:hAnsi="StobiSerif Regular" w:cstheme="minorBidi"/>
                      <w:sz w:val="20"/>
                      <w:szCs w:val="20"/>
                      <w:lang w:val="mk-MK"/>
                    </w:rPr>
                    <w:t>Седница</w:t>
                  </w:r>
                </w:p>
              </w:tc>
              <w:tc>
                <w:tcPr>
                  <w:tcW w:w="4295" w:type="dxa"/>
                </w:tcPr>
                <w:p w14:paraId="16AAF646" w14:textId="77777777" w:rsidR="00037A0E" w:rsidRPr="00037A0E" w:rsidRDefault="00037A0E" w:rsidP="00037A0E">
                  <w:pPr>
                    <w:contextualSpacing/>
                    <w:jc w:val="both"/>
                    <w:rPr>
                      <w:rFonts w:ascii="StobiSerif Regular" w:eastAsiaTheme="minorHAnsi" w:hAnsi="StobiSerif Regular" w:cstheme="minorBidi"/>
                      <w:sz w:val="20"/>
                      <w:szCs w:val="20"/>
                      <w:lang w:val="mk-MK"/>
                    </w:rPr>
                  </w:pPr>
                  <w:r w:rsidRPr="00037A0E">
                    <w:rPr>
                      <w:rFonts w:ascii="StobiSerif Regular" w:eastAsiaTheme="minorHAnsi" w:hAnsi="StobiSerif Regular" w:cstheme="minorBidi"/>
                      <w:sz w:val="20"/>
                      <w:szCs w:val="20"/>
                      <w:lang w:val="mk-MK"/>
                    </w:rPr>
                    <w:t>Датум на одржување</w:t>
                  </w:r>
                </w:p>
              </w:tc>
            </w:tr>
            <w:tr w:rsidR="00431938" w:rsidRPr="00037A0E" w14:paraId="6B75809A" w14:textId="77777777" w:rsidTr="00731330">
              <w:tc>
                <w:tcPr>
                  <w:tcW w:w="4335" w:type="dxa"/>
                </w:tcPr>
                <w:p w14:paraId="74D106B4" w14:textId="1D88A64C"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14-та </w:t>
                  </w:r>
                  <w:proofErr w:type="spellStart"/>
                  <w:r w:rsidRPr="004B7FC5">
                    <w:t>седница</w:t>
                  </w:r>
                  <w:proofErr w:type="spellEnd"/>
                  <w:r w:rsidRPr="004B7FC5">
                    <w:t xml:space="preserve"> </w:t>
                  </w:r>
                </w:p>
              </w:tc>
              <w:tc>
                <w:tcPr>
                  <w:tcW w:w="4295" w:type="dxa"/>
                </w:tcPr>
                <w:p w14:paraId="11FB298B" w14:textId="769C45EC" w:rsidR="00431938" w:rsidRPr="00037A0E" w:rsidRDefault="00431938" w:rsidP="00431938">
                  <w:pPr>
                    <w:contextualSpacing/>
                    <w:rPr>
                      <w:rFonts w:ascii="StobiSerif Regular" w:eastAsiaTheme="minorHAnsi" w:hAnsi="StobiSerif Regular" w:cstheme="minorBidi"/>
                      <w:sz w:val="20"/>
                      <w:szCs w:val="20"/>
                      <w:lang w:val="mk-MK"/>
                    </w:rPr>
                  </w:pPr>
                  <w:r w:rsidRPr="004B7FC5">
                    <w:t>16.01.2025</w:t>
                  </w:r>
                </w:p>
              </w:tc>
            </w:tr>
            <w:tr w:rsidR="00431938" w:rsidRPr="00037A0E" w14:paraId="09EFF998" w14:textId="77777777" w:rsidTr="00731330">
              <w:tc>
                <w:tcPr>
                  <w:tcW w:w="4335" w:type="dxa"/>
                </w:tcPr>
                <w:p w14:paraId="15D37C40" w14:textId="251114E7"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15- </w:t>
                  </w:r>
                  <w:proofErr w:type="spellStart"/>
                  <w:r w:rsidRPr="004B7FC5">
                    <w:t>та</w:t>
                  </w:r>
                  <w:proofErr w:type="spellEnd"/>
                  <w:r w:rsidRPr="004B7FC5">
                    <w:t xml:space="preserve"> </w:t>
                  </w:r>
                  <w:proofErr w:type="spellStart"/>
                  <w:r w:rsidRPr="004B7FC5">
                    <w:t>седница</w:t>
                  </w:r>
                  <w:proofErr w:type="spellEnd"/>
                  <w:r w:rsidRPr="004B7FC5">
                    <w:t xml:space="preserve"> </w:t>
                  </w:r>
                </w:p>
              </w:tc>
              <w:tc>
                <w:tcPr>
                  <w:tcW w:w="4295" w:type="dxa"/>
                </w:tcPr>
                <w:p w14:paraId="6D5250BB" w14:textId="279E05E7" w:rsidR="00431938" w:rsidRPr="00037A0E" w:rsidRDefault="00431938" w:rsidP="00431938">
                  <w:pPr>
                    <w:contextualSpacing/>
                    <w:rPr>
                      <w:rFonts w:ascii="StobiSerif Regular" w:eastAsiaTheme="minorHAnsi" w:hAnsi="StobiSerif Regular" w:cstheme="minorBidi"/>
                      <w:sz w:val="20"/>
                      <w:szCs w:val="20"/>
                      <w:lang w:val="mk-MK"/>
                    </w:rPr>
                  </w:pPr>
                  <w:r w:rsidRPr="004B7FC5">
                    <w:t>13.02.2025</w:t>
                  </w:r>
                </w:p>
              </w:tc>
            </w:tr>
            <w:tr w:rsidR="00431938" w:rsidRPr="00037A0E" w14:paraId="6FFB78CF" w14:textId="77777777" w:rsidTr="00731330">
              <w:tc>
                <w:tcPr>
                  <w:tcW w:w="4335" w:type="dxa"/>
                </w:tcPr>
                <w:p w14:paraId="5646DFCF" w14:textId="045408FE"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16-та </w:t>
                  </w:r>
                  <w:proofErr w:type="spellStart"/>
                  <w:r w:rsidRPr="004B7FC5">
                    <w:t>седница</w:t>
                  </w:r>
                  <w:proofErr w:type="spellEnd"/>
                </w:p>
              </w:tc>
              <w:tc>
                <w:tcPr>
                  <w:tcW w:w="4295" w:type="dxa"/>
                </w:tcPr>
                <w:p w14:paraId="7804ECC0" w14:textId="6D1E3A0A" w:rsidR="00431938" w:rsidRPr="00037A0E" w:rsidRDefault="00431938" w:rsidP="00431938">
                  <w:pPr>
                    <w:contextualSpacing/>
                    <w:rPr>
                      <w:rFonts w:ascii="StobiSerif Regular" w:eastAsiaTheme="minorHAnsi" w:hAnsi="StobiSerif Regular" w:cstheme="minorBidi"/>
                      <w:sz w:val="20"/>
                      <w:szCs w:val="20"/>
                      <w:lang w:val="mk-MK"/>
                    </w:rPr>
                  </w:pPr>
                  <w:r w:rsidRPr="004B7FC5">
                    <w:t>13.03.2025</w:t>
                  </w:r>
                </w:p>
              </w:tc>
            </w:tr>
            <w:tr w:rsidR="00431938" w:rsidRPr="00037A0E" w14:paraId="6BA47663" w14:textId="77777777" w:rsidTr="00731330">
              <w:tc>
                <w:tcPr>
                  <w:tcW w:w="4335" w:type="dxa"/>
                </w:tcPr>
                <w:p w14:paraId="1D568F2B" w14:textId="59D2D0BF"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lastRenderedPageBreak/>
                    <w:t xml:space="preserve">17-та </w:t>
                  </w:r>
                  <w:proofErr w:type="spellStart"/>
                  <w:r w:rsidRPr="004B7FC5">
                    <w:t>седница</w:t>
                  </w:r>
                  <w:proofErr w:type="spellEnd"/>
                </w:p>
              </w:tc>
              <w:tc>
                <w:tcPr>
                  <w:tcW w:w="4295" w:type="dxa"/>
                </w:tcPr>
                <w:p w14:paraId="1CBF22BD" w14:textId="7D680E43" w:rsidR="00431938" w:rsidRPr="00037A0E" w:rsidRDefault="00431938" w:rsidP="00431938">
                  <w:pPr>
                    <w:contextualSpacing/>
                    <w:rPr>
                      <w:rFonts w:ascii="StobiSerif Regular" w:eastAsiaTheme="minorHAnsi" w:hAnsi="StobiSerif Regular" w:cstheme="minorBidi"/>
                      <w:sz w:val="20"/>
                      <w:szCs w:val="20"/>
                      <w:lang w:val="mk-MK"/>
                    </w:rPr>
                  </w:pPr>
                  <w:r w:rsidRPr="004B7FC5">
                    <w:t>23.05.2025</w:t>
                  </w:r>
                </w:p>
              </w:tc>
            </w:tr>
            <w:tr w:rsidR="00431938" w:rsidRPr="00037A0E" w14:paraId="0FE36061" w14:textId="77777777" w:rsidTr="00731330">
              <w:tc>
                <w:tcPr>
                  <w:tcW w:w="4335" w:type="dxa"/>
                </w:tcPr>
                <w:p w14:paraId="1F5EA9FB" w14:textId="180571D5"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18-та </w:t>
                  </w:r>
                  <w:proofErr w:type="spellStart"/>
                  <w:r w:rsidRPr="004B7FC5">
                    <w:t>седница</w:t>
                  </w:r>
                  <w:proofErr w:type="spellEnd"/>
                </w:p>
              </w:tc>
              <w:tc>
                <w:tcPr>
                  <w:tcW w:w="4295" w:type="dxa"/>
                </w:tcPr>
                <w:p w14:paraId="0DABB8F6" w14:textId="4908680D" w:rsidR="00431938" w:rsidRPr="00037A0E" w:rsidRDefault="00431938" w:rsidP="00431938">
                  <w:pPr>
                    <w:contextualSpacing/>
                    <w:rPr>
                      <w:rFonts w:ascii="StobiSerif Regular" w:eastAsiaTheme="minorHAnsi" w:hAnsi="StobiSerif Regular" w:cstheme="minorBidi"/>
                      <w:sz w:val="20"/>
                      <w:szCs w:val="20"/>
                      <w:lang w:val="mk-MK"/>
                    </w:rPr>
                  </w:pPr>
                  <w:r w:rsidRPr="004B7FC5">
                    <w:t>18.06.2025</w:t>
                  </w:r>
                </w:p>
              </w:tc>
            </w:tr>
            <w:tr w:rsidR="00431938" w:rsidRPr="00037A0E" w14:paraId="64DFA0E8" w14:textId="77777777" w:rsidTr="00731330">
              <w:tc>
                <w:tcPr>
                  <w:tcW w:w="4335" w:type="dxa"/>
                </w:tcPr>
                <w:p w14:paraId="20F526C2" w14:textId="452695C1"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19-та </w:t>
                  </w:r>
                  <w:proofErr w:type="spellStart"/>
                  <w:r w:rsidRPr="004B7FC5">
                    <w:t>седница</w:t>
                  </w:r>
                  <w:proofErr w:type="spellEnd"/>
                  <w:r w:rsidRPr="004B7FC5">
                    <w:t xml:space="preserve"> </w:t>
                  </w:r>
                </w:p>
              </w:tc>
              <w:tc>
                <w:tcPr>
                  <w:tcW w:w="4295" w:type="dxa"/>
                </w:tcPr>
                <w:p w14:paraId="77DC98D2" w14:textId="1D8C1FF7" w:rsidR="00431938" w:rsidRPr="00037A0E" w:rsidRDefault="00431938" w:rsidP="00431938">
                  <w:pPr>
                    <w:contextualSpacing/>
                    <w:rPr>
                      <w:rFonts w:ascii="StobiSerif Regular" w:eastAsiaTheme="minorHAnsi" w:hAnsi="StobiSerif Regular" w:cstheme="minorBidi"/>
                      <w:sz w:val="20"/>
                      <w:szCs w:val="20"/>
                      <w:lang w:val="mk-MK"/>
                    </w:rPr>
                  </w:pPr>
                  <w:r w:rsidRPr="004B7FC5">
                    <w:t>10.07.2025</w:t>
                  </w:r>
                </w:p>
              </w:tc>
            </w:tr>
            <w:tr w:rsidR="00431938" w:rsidRPr="00037A0E" w14:paraId="308D5DED" w14:textId="77777777" w:rsidTr="00731330">
              <w:tc>
                <w:tcPr>
                  <w:tcW w:w="4335" w:type="dxa"/>
                </w:tcPr>
                <w:p w14:paraId="722CBE6B" w14:textId="242455B4"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20-та </w:t>
                  </w:r>
                  <w:proofErr w:type="spellStart"/>
                  <w:r w:rsidRPr="004B7FC5">
                    <w:t>седница</w:t>
                  </w:r>
                  <w:proofErr w:type="spellEnd"/>
                  <w:r w:rsidRPr="004B7FC5">
                    <w:t xml:space="preserve"> </w:t>
                  </w:r>
                </w:p>
              </w:tc>
              <w:tc>
                <w:tcPr>
                  <w:tcW w:w="4295" w:type="dxa"/>
                </w:tcPr>
                <w:p w14:paraId="3991FC6B" w14:textId="7E0AA56A" w:rsidR="00431938" w:rsidRPr="00037A0E" w:rsidRDefault="00431938" w:rsidP="00431938">
                  <w:pPr>
                    <w:contextualSpacing/>
                    <w:rPr>
                      <w:rFonts w:ascii="StobiSerif Regular" w:eastAsiaTheme="minorHAnsi" w:hAnsi="StobiSerif Regular" w:cstheme="minorBidi"/>
                      <w:sz w:val="20"/>
                      <w:szCs w:val="20"/>
                      <w:lang w:val="mk-MK"/>
                    </w:rPr>
                  </w:pPr>
                  <w:r w:rsidRPr="004B7FC5">
                    <w:t>13.08.2025</w:t>
                  </w:r>
                </w:p>
              </w:tc>
            </w:tr>
            <w:tr w:rsidR="00431938" w:rsidRPr="00037A0E" w14:paraId="2CAA67BD" w14:textId="77777777" w:rsidTr="00731330">
              <w:tc>
                <w:tcPr>
                  <w:tcW w:w="4335" w:type="dxa"/>
                </w:tcPr>
                <w:p w14:paraId="3A592AC2" w14:textId="2C6CF2B5" w:rsidR="00431938" w:rsidRPr="00037A0E" w:rsidRDefault="00431938" w:rsidP="00431938">
                  <w:pPr>
                    <w:contextualSpacing/>
                    <w:jc w:val="both"/>
                    <w:rPr>
                      <w:rFonts w:ascii="StobiSerif Regular" w:eastAsiaTheme="minorHAnsi" w:hAnsi="StobiSerif Regular" w:cstheme="minorBidi"/>
                      <w:sz w:val="20"/>
                      <w:szCs w:val="20"/>
                      <w:lang w:val="mk-MK"/>
                    </w:rPr>
                  </w:pPr>
                  <w:r w:rsidRPr="004B7FC5">
                    <w:t xml:space="preserve">21-ва </w:t>
                  </w:r>
                  <w:proofErr w:type="spellStart"/>
                  <w:r w:rsidRPr="004B7FC5">
                    <w:t>седница</w:t>
                  </w:r>
                  <w:proofErr w:type="spellEnd"/>
                </w:p>
              </w:tc>
              <w:tc>
                <w:tcPr>
                  <w:tcW w:w="4295" w:type="dxa"/>
                </w:tcPr>
                <w:p w14:paraId="09CA3044" w14:textId="46404AFA" w:rsidR="00431938" w:rsidRPr="00037A0E" w:rsidRDefault="00431938" w:rsidP="00431938">
                  <w:pPr>
                    <w:contextualSpacing/>
                    <w:rPr>
                      <w:rFonts w:ascii="StobiSerif Regular" w:eastAsiaTheme="minorHAnsi" w:hAnsi="StobiSerif Regular" w:cstheme="minorBidi"/>
                      <w:sz w:val="20"/>
                      <w:szCs w:val="20"/>
                      <w:lang w:val="mk-MK"/>
                    </w:rPr>
                  </w:pPr>
                  <w:r w:rsidRPr="004B7FC5">
                    <w:t>21.08.2025</w:t>
                  </w:r>
                </w:p>
              </w:tc>
            </w:tr>
            <w:tr w:rsidR="00431938" w:rsidRPr="00037A0E" w14:paraId="2DFC956C" w14:textId="77777777" w:rsidTr="00731330">
              <w:tc>
                <w:tcPr>
                  <w:tcW w:w="4335" w:type="dxa"/>
                </w:tcPr>
                <w:p w14:paraId="205A78A2" w14:textId="48DF5546" w:rsidR="00431938" w:rsidRPr="00037A0E" w:rsidRDefault="00431938" w:rsidP="00431938">
                  <w:pPr>
                    <w:jc w:val="both"/>
                    <w:rPr>
                      <w:rFonts w:ascii="StobiSerif Regular" w:eastAsiaTheme="minorHAnsi" w:hAnsi="StobiSerif Regular" w:cs="Arial"/>
                      <w:sz w:val="20"/>
                      <w:szCs w:val="20"/>
                      <w:lang w:val="mk-MK"/>
                    </w:rPr>
                  </w:pPr>
                  <w:r w:rsidRPr="004B7FC5">
                    <w:t xml:space="preserve">22-ра </w:t>
                  </w:r>
                  <w:proofErr w:type="spellStart"/>
                  <w:r w:rsidRPr="004B7FC5">
                    <w:t>седница</w:t>
                  </w:r>
                  <w:proofErr w:type="spellEnd"/>
                </w:p>
              </w:tc>
              <w:tc>
                <w:tcPr>
                  <w:tcW w:w="4295" w:type="dxa"/>
                </w:tcPr>
                <w:p w14:paraId="49D29074" w14:textId="6E6B372A" w:rsidR="00431938" w:rsidRPr="00037A0E" w:rsidRDefault="00431938" w:rsidP="00431938">
                  <w:pPr>
                    <w:rPr>
                      <w:rFonts w:ascii="StobiSerif Regular" w:eastAsiaTheme="minorHAnsi" w:hAnsi="StobiSerif Regular" w:cs="Arial"/>
                      <w:sz w:val="20"/>
                      <w:szCs w:val="20"/>
                      <w:lang w:val="mk-MK"/>
                    </w:rPr>
                  </w:pPr>
                  <w:r w:rsidRPr="004B7FC5">
                    <w:t>05.09.2025</w:t>
                  </w:r>
                </w:p>
              </w:tc>
            </w:tr>
            <w:tr w:rsidR="00431938" w:rsidRPr="00037A0E" w14:paraId="4CE8890D" w14:textId="77777777" w:rsidTr="00731330">
              <w:tc>
                <w:tcPr>
                  <w:tcW w:w="4335" w:type="dxa"/>
                </w:tcPr>
                <w:p w14:paraId="4DFD1D8F" w14:textId="31456C07" w:rsidR="00431938" w:rsidRPr="00037A0E" w:rsidRDefault="00431938" w:rsidP="00431938">
                  <w:pPr>
                    <w:jc w:val="both"/>
                    <w:rPr>
                      <w:rFonts w:ascii="StobiSerif Regular" w:eastAsiaTheme="minorHAnsi" w:hAnsi="StobiSerif Regular" w:cs="Arial"/>
                      <w:sz w:val="20"/>
                      <w:szCs w:val="20"/>
                      <w:lang w:val="mk-MK"/>
                    </w:rPr>
                  </w:pPr>
                  <w:r w:rsidRPr="004B7FC5">
                    <w:t xml:space="preserve">23-та </w:t>
                  </w:r>
                  <w:proofErr w:type="spellStart"/>
                  <w:r w:rsidRPr="004B7FC5">
                    <w:t>седница</w:t>
                  </w:r>
                  <w:proofErr w:type="spellEnd"/>
                </w:p>
              </w:tc>
              <w:tc>
                <w:tcPr>
                  <w:tcW w:w="4295" w:type="dxa"/>
                </w:tcPr>
                <w:p w14:paraId="0263E22D" w14:textId="03A979DB" w:rsidR="00431938" w:rsidRPr="00037A0E" w:rsidRDefault="00431938" w:rsidP="00431938">
                  <w:pPr>
                    <w:rPr>
                      <w:rFonts w:ascii="StobiSerif Regular" w:eastAsiaTheme="minorHAnsi" w:hAnsi="StobiSerif Regular" w:cs="Arial"/>
                      <w:sz w:val="20"/>
                      <w:szCs w:val="20"/>
                      <w:lang w:val="mk-MK"/>
                    </w:rPr>
                  </w:pPr>
                  <w:r w:rsidRPr="004B7FC5">
                    <w:t>29.09.2025</w:t>
                  </w:r>
                </w:p>
              </w:tc>
            </w:tr>
            <w:tr w:rsidR="00431938" w:rsidRPr="00037A0E" w14:paraId="3048AF84" w14:textId="77777777" w:rsidTr="00731330">
              <w:tc>
                <w:tcPr>
                  <w:tcW w:w="4335" w:type="dxa"/>
                </w:tcPr>
                <w:p w14:paraId="0FDE941D" w14:textId="009DE9C0" w:rsidR="00431938" w:rsidRPr="00037A0E" w:rsidRDefault="00431938" w:rsidP="00431938">
                  <w:pPr>
                    <w:jc w:val="both"/>
                    <w:rPr>
                      <w:rFonts w:ascii="StobiSerif Regular" w:eastAsiaTheme="minorHAnsi" w:hAnsi="StobiSerif Regular" w:cs="Arial"/>
                      <w:sz w:val="20"/>
                      <w:szCs w:val="20"/>
                      <w:lang w:val="mk-MK"/>
                    </w:rPr>
                  </w:pPr>
                  <w:r w:rsidRPr="004B7FC5">
                    <w:t xml:space="preserve">24-та </w:t>
                  </w:r>
                  <w:proofErr w:type="spellStart"/>
                  <w:r w:rsidRPr="004B7FC5">
                    <w:t>седница</w:t>
                  </w:r>
                  <w:proofErr w:type="spellEnd"/>
                </w:p>
              </w:tc>
              <w:tc>
                <w:tcPr>
                  <w:tcW w:w="4295" w:type="dxa"/>
                </w:tcPr>
                <w:p w14:paraId="68E4E597" w14:textId="06F2A1B5" w:rsidR="00431938" w:rsidRPr="00037A0E" w:rsidRDefault="00431938" w:rsidP="00431938">
                  <w:pPr>
                    <w:rPr>
                      <w:rFonts w:ascii="StobiSerif Regular" w:eastAsiaTheme="minorHAnsi" w:hAnsi="StobiSerif Regular" w:cs="Arial"/>
                      <w:sz w:val="20"/>
                      <w:szCs w:val="20"/>
                      <w:lang w:val="mk-MK"/>
                    </w:rPr>
                  </w:pPr>
                  <w:r w:rsidRPr="004B7FC5">
                    <w:t>21.10.2025</w:t>
                  </w:r>
                </w:p>
              </w:tc>
            </w:tr>
            <w:tr w:rsidR="00431938" w:rsidRPr="00037A0E" w14:paraId="11A5A06C" w14:textId="77777777" w:rsidTr="00731330">
              <w:tc>
                <w:tcPr>
                  <w:tcW w:w="4335" w:type="dxa"/>
                </w:tcPr>
                <w:p w14:paraId="6F8236BD" w14:textId="165977D1" w:rsidR="00431938" w:rsidRPr="00037A0E" w:rsidRDefault="00431938" w:rsidP="00431938">
                  <w:pPr>
                    <w:jc w:val="both"/>
                    <w:rPr>
                      <w:rFonts w:ascii="StobiSerif Regular" w:eastAsiaTheme="minorHAnsi" w:hAnsi="StobiSerif Regular" w:cs="Arial"/>
                      <w:sz w:val="20"/>
                      <w:szCs w:val="20"/>
                      <w:lang w:val="mk-MK"/>
                    </w:rPr>
                  </w:pPr>
                  <w:r w:rsidRPr="004B7FC5">
                    <w:t xml:space="preserve">25-та </w:t>
                  </w:r>
                  <w:proofErr w:type="spellStart"/>
                  <w:r w:rsidRPr="004B7FC5">
                    <w:t>седница</w:t>
                  </w:r>
                  <w:proofErr w:type="spellEnd"/>
                </w:p>
              </w:tc>
              <w:tc>
                <w:tcPr>
                  <w:tcW w:w="4295" w:type="dxa"/>
                </w:tcPr>
                <w:p w14:paraId="717ADE0E" w14:textId="647306C7" w:rsidR="00431938" w:rsidRPr="00037A0E" w:rsidRDefault="00431938" w:rsidP="00431938">
                  <w:pPr>
                    <w:rPr>
                      <w:rFonts w:ascii="StobiSerif Regular" w:eastAsiaTheme="minorHAnsi" w:hAnsi="StobiSerif Regular" w:cs="Arial"/>
                      <w:sz w:val="20"/>
                      <w:szCs w:val="20"/>
                      <w:lang w:val="mk-MK"/>
                    </w:rPr>
                  </w:pPr>
                  <w:r w:rsidRPr="004B7FC5">
                    <w:t>07.11.2025</w:t>
                  </w:r>
                </w:p>
              </w:tc>
            </w:tr>
            <w:tr w:rsidR="00431938" w:rsidRPr="00037A0E" w14:paraId="6D4F1E65" w14:textId="77777777" w:rsidTr="00731330">
              <w:tc>
                <w:tcPr>
                  <w:tcW w:w="4335" w:type="dxa"/>
                </w:tcPr>
                <w:p w14:paraId="1A0800EA" w14:textId="16F43828" w:rsidR="00431938" w:rsidRPr="00037A0E" w:rsidRDefault="00431938" w:rsidP="00431938">
                  <w:pPr>
                    <w:jc w:val="both"/>
                    <w:rPr>
                      <w:rFonts w:ascii="StobiSerif Regular" w:eastAsiaTheme="minorHAnsi" w:hAnsi="StobiSerif Regular" w:cs="Arial"/>
                      <w:sz w:val="20"/>
                      <w:szCs w:val="20"/>
                      <w:lang w:val="mk-MK"/>
                    </w:rPr>
                  </w:pPr>
                  <w:r w:rsidRPr="004B7FC5">
                    <w:t>26 -</w:t>
                  </w:r>
                  <w:proofErr w:type="spellStart"/>
                  <w:r w:rsidRPr="004B7FC5">
                    <w:t>та</w:t>
                  </w:r>
                  <w:proofErr w:type="spellEnd"/>
                  <w:r w:rsidRPr="004B7FC5">
                    <w:t xml:space="preserve"> </w:t>
                  </w:r>
                  <w:proofErr w:type="spellStart"/>
                  <w:r w:rsidRPr="004B7FC5">
                    <w:t>седница</w:t>
                  </w:r>
                  <w:proofErr w:type="spellEnd"/>
                </w:p>
              </w:tc>
              <w:tc>
                <w:tcPr>
                  <w:tcW w:w="4295" w:type="dxa"/>
                </w:tcPr>
                <w:p w14:paraId="4017D4E5" w14:textId="550501BF" w:rsidR="00431938" w:rsidRPr="00037A0E" w:rsidRDefault="00431938" w:rsidP="00431938">
                  <w:pPr>
                    <w:rPr>
                      <w:rFonts w:ascii="StobiSerif Regular" w:eastAsiaTheme="minorHAnsi" w:hAnsi="StobiSerif Regular" w:cs="Arial"/>
                      <w:sz w:val="20"/>
                      <w:szCs w:val="20"/>
                      <w:lang w:val="mk-MK"/>
                    </w:rPr>
                  </w:pPr>
                  <w:r w:rsidRPr="004B7FC5">
                    <w:t>17.12.2025</w:t>
                  </w:r>
                </w:p>
              </w:tc>
            </w:tr>
          </w:tbl>
          <w:p w14:paraId="204DDC95" w14:textId="02D915D2" w:rsidR="00037A0E" w:rsidRDefault="00037A0E" w:rsidP="007F3404">
            <w:pPr>
              <w:spacing w:after="160"/>
              <w:jc w:val="both"/>
              <w:rPr>
                <w:rFonts w:ascii="StobiSerif Regular" w:eastAsiaTheme="minorHAnsi" w:hAnsi="StobiSerif Regular" w:cstheme="minorBidi"/>
                <w:sz w:val="20"/>
                <w:szCs w:val="20"/>
              </w:rPr>
            </w:pPr>
          </w:p>
          <w:p w14:paraId="5D26CEC9" w14:textId="5EBC6297" w:rsidR="007F3404" w:rsidRPr="007F3404" w:rsidRDefault="007F3404" w:rsidP="007F3404">
            <w:pPr>
              <w:spacing w:after="160"/>
              <w:jc w:val="both"/>
              <w:rPr>
                <w:rFonts w:ascii="StobiSerif Regular" w:eastAsiaTheme="minorHAnsi" w:hAnsi="StobiSerif Regular" w:cstheme="minorBidi"/>
                <w:sz w:val="20"/>
                <w:szCs w:val="20"/>
                <w:lang w:val="mk-MK"/>
              </w:rPr>
            </w:pPr>
            <w:r>
              <w:rPr>
                <w:rFonts w:ascii="StobiSerif Regular" w:eastAsiaTheme="minorHAnsi" w:hAnsi="StobiSerif Regular" w:cstheme="minorBidi"/>
                <w:sz w:val="20"/>
                <w:szCs w:val="20"/>
                <w:lang w:val="mk-MK"/>
              </w:rPr>
              <w:t>Активности реализирани околу постапката за лиценцирање:</w:t>
            </w:r>
          </w:p>
          <w:p w14:paraId="54060EF9" w14:textId="77777777" w:rsidR="00037A0E" w:rsidRPr="00037A0E" w:rsidRDefault="00037A0E" w:rsidP="00723280">
            <w:pPr>
              <w:pStyle w:val="ListParagraph"/>
              <w:numPr>
                <w:ilvl w:val="0"/>
                <w:numId w:val="15"/>
              </w:numPr>
              <w:spacing w:after="160"/>
              <w:ind w:left="699"/>
              <w:jc w:val="both"/>
              <w:rPr>
                <w:rFonts w:ascii="StobiSerif Regular" w:eastAsiaTheme="minorHAnsi" w:hAnsi="StobiSerif Regular" w:cstheme="minorBidi"/>
                <w:sz w:val="20"/>
                <w:szCs w:val="20"/>
              </w:rPr>
            </w:pPr>
            <w:proofErr w:type="spellStart"/>
            <w:r w:rsidRPr="00037A0E">
              <w:rPr>
                <w:rFonts w:ascii="StobiSerif Regular" w:eastAsiaTheme="minorHAnsi" w:hAnsi="StobiSerif Regular" w:cstheme="minorBidi"/>
                <w:sz w:val="20"/>
                <w:szCs w:val="20"/>
              </w:rPr>
              <w:t>Подготовка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седниците</w:t>
            </w:r>
            <w:proofErr w:type="spellEnd"/>
            <w:r w:rsidRPr="00037A0E">
              <w:rPr>
                <w:rFonts w:ascii="StobiSerif Regular" w:eastAsiaTheme="minorHAnsi" w:hAnsi="StobiSerif Regular" w:cstheme="minorBidi"/>
                <w:sz w:val="20"/>
                <w:szCs w:val="20"/>
              </w:rPr>
              <w:t xml:space="preserve"> и </w:t>
            </w:r>
            <w:proofErr w:type="spellStart"/>
            <w:r w:rsidRPr="00037A0E">
              <w:rPr>
                <w:rFonts w:ascii="StobiSerif Regular" w:eastAsiaTheme="minorHAnsi" w:hAnsi="StobiSerif Regular" w:cstheme="minorBidi"/>
                <w:sz w:val="20"/>
                <w:szCs w:val="20"/>
              </w:rPr>
              <w:t>материјалите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дневен</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ред</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седницата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проверка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документацијата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исполнетоста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условите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стекнување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обновување</w:t>
            </w:r>
            <w:proofErr w:type="spellEnd"/>
            <w:r w:rsidRPr="00037A0E">
              <w:rPr>
                <w:rFonts w:ascii="StobiSerif Regular" w:eastAsiaTheme="minorHAnsi" w:hAnsi="StobiSerif Regular" w:cstheme="minorBidi"/>
                <w:sz w:val="20"/>
                <w:szCs w:val="20"/>
              </w:rPr>
              <w:t xml:space="preserve"> и </w:t>
            </w:r>
            <w:proofErr w:type="spellStart"/>
            <w:r w:rsidRPr="00037A0E">
              <w:rPr>
                <w:rFonts w:ascii="StobiSerif Regular" w:eastAsiaTheme="minorHAnsi" w:hAnsi="StobiSerif Regular" w:cstheme="minorBidi"/>
                <w:sz w:val="20"/>
                <w:szCs w:val="20"/>
              </w:rPr>
              <w:t>продолжување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лиценца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како</w:t>
            </w:r>
            <w:proofErr w:type="spellEnd"/>
            <w:r w:rsidRPr="00037A0E">
              <w:rPr>
                <w:rFonts w:ascii="StobiSerif Regular" w:eastAsiaTheme="minorHAnsi" w:hAnsi="StobiSerif Regular" w:cstheme="minorBidi"/>
                <w:sz w:val="20"/>
                <w:szCs w:val="20"/>
              </w:rPr>
              <w:t xml:space="preserve"> и </w:t>
            </w:r>
            <w:proofErr w:type="spellStart"/>
            <w:r w:rsidRPr="00037A0E">
              <w:rPr>
                <w:rFonts w:ascii="StobiSerif Regular" w:eastAsiaTheme="minorHAnsi" w:hAnsi="StobiSerif Regular" w:cstheme="minorBidi"/>
                <w:sz w:val="20"/>
                <w:szCs w:val="20"/>
              </w:rPr>
              <w:t>организацијата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стручните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испити</w:t>
            </w:r>
            <w:proofErr w:type="spellEnd"/>
            <w:r w:rsidRPr="00037A0E">
              <w:rPr>
                <w:rFonts w:ascii="StobiSerif Regular" w:eastAsiaTheme="minorHAnsi" w:hAnsi="StobiSerif Regular" w:cstheme="minorBidi"/>
                <w:sz w:val="20"/>
                <w:szCs w:val="20"/>
              </w:rPr>
              <w:t xml:space="preserve"> е </w:t>
            </w:r>
            <w:proofErr w:type="spellStart"/>
            <w:r w:rsidRPr="00037A0E">
              <w:rPr>
                <w:rFonts w:ascii="StobiSerif Regular" w:eastAsiaTheme="minorHAnsi" w:hAnsi="StobiSerif Regular" w:cstheme="minorBidi"/>
                <w:sz w:val="20"/>
                <w:szCs w:val="20"/>
              </w:rPr>
              <w:t>направена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од</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страна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на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советниците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во</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Службата</w:t>
            </w:r>
            <w:proofErr w:type="spellEnd"/>
            <w:r w:rsidRPr="00037A0E">
              <w:rPr>
                <w:rFonts w:ascii="StobiSerif Regular" w:eastAsiaTheme="minorHAnsi" w:hAnsi="StobiSerif Regular" w:cstheme="minorBidi"/>
                <w:sz w:val="20"/>
                <w:szCs w:val="20"/>
              </w:rPr>
              <w:t>.</w:t>
            </w:r>
            <w:r w:rsidRPr="00037A0E">
              <w:rPr>
                <w:rFonts w:ascii="StobiSerif Regular" w:eastAsiaTheme="minorHAnsi" w:hAnsi="StobiSerif Regular" w:cstheme="minorBidi"/>
                <w:sz w:val="20"/>
                <w:szCs w:val="20"/>
                <w:lang w:val="mk-MK"/>
              </w:rPr>
              <w:t xml:space="preserve"> </w:t>
            </w:r>
          </w:p>
          <w:p w14:paraId="493EF5F0" w14:textId="77777777" w:rsidR="00431938" w:rsidRDefault="00037A0E" w:rsidP="00723280">
            <w:pPr>
              <w:pStyle w:val="ListParagraph"/>
              <w:numPr>
                <w:ilvl w:val="0"/>
                <w:numId w:val="15"/>
              </w:numPr>
              <w:spacing w:after="160"/>
              <w:ind w:left="699"/>
              <w:jc w:val="both"/>
              <w:rPr>
                <w:rFonts w:ascii="StobiSerif Regular" w:eastAsiaTheme="minorHAnsi" w:hAnsi="StobiSerif Regular" w:cstheme="minorBidi"/>
                <w:sz w:val="20"/>
                <w:szCs w:val="20"/>
              </w:rPr>
            </w:pPr>
            <w:proofErr w:type="spellStart"/>
            <w:r w:rsidRPr="00037A0E">
              <w:rPr>
                <w:rFonts w:ascii="StobiSerif Regular" w:eastAsiaTheme="minorHAnsi" w:hAnsi="StobiSerif Regular" w:cstheme="minorBidi"/>
                <w:sz w:val="20"/>
                <w:szCs w:val="20"/>
              </w:rPr>
              <w:t>Комисијата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лиценцирање</w:t>
            </w:r>
            <w:proofErr w:type="spellEnd"/>
            <w:r w:rsidRPr="00037A0E">
              <w:rPr>
                <w:rFonts w:ascii="StobiSerif Regular" w:eastAsiaTheme="minorHAnsi" w:hAnsi="StobiSerif Regular" w:cstheme="minorBidi"/>
                <w:sz w:val="20"/>
                <w:szCs w:val="20"/>
              </w:rPr>
              <w:t xml:space="preserve"> </w:t>
            </w:r>
            <w:r w:rsidRPr="00037A0E">
              <w:rPr>
                <w:rFonts w:ascii="StobiSerif Regular" w:eastAsiaTheme="minorHAnsi" w:hAnsi="StobiSerif Regular" w:cstheme="minorBidi"/>
                <w:sz w:val="20"/>
                <w:szCs w:val="20"/>
                <w:lang w:val="mk-MK"/>
              </w:rPr>
              <w:t xml:space="preserve">со стручна и административна поддршка на Службата </w:t>
            </w:r>
            <w:proofErr w:type="spellStart"/>
            <w:r w:rsidRPr="00037A0E">
              <w:rPr>
                <w:rFonts w:ascii="StobiSerif Regular" w:eastAsiaTheme="minorHAnsi" w:hAnsi="StobiSerif Regular" w:cstheme="minorBidi"/>
                <w:sz w:val="20"/>
                <w:szCs w:val="20"/>
              </w:rPr>
              <w:t>објави</w:t>
            </w:r>
            <w:proofErr w:type="spellEnd"/>
            <w:r w:rsidRPr="00037A0E">
              <w:rPr>
                <w:rFonts w:ascii="StobiSerif Regular" w:eastAsiaTheme="minorHAnsi" w:hAnsi="StobiSerif Regular" w:cstheme="minorBidi"/>
                <w:sz w:val="20"/>
                <w:szCs w:val="20"/>
              </w:rPr>
              <w:t xml:space="preserve"> </w:t>
            </w:r>
            <w:r w:rsidR="00431938">
              <w:rPr>
                <w:rFonts w:ascii="StobiSerif Regular" w:eastAsiaTheme="minorHAnsi" w:hAnsi="StobiSerif Regular" w:cstheme="minorBidi"/>
                <w:sz w:val="20"/>
                <w:szCs w:val="20"/>
                <w:lang w:val="mk-MK"/>
              </w:rPr>
              <w:t>две</w:t>
            </w:r>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сесии</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аплицирање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за</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стекнување</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со</w:t>
            </w:r>
            <w:proofErr w:type="spellEnd"/>
            <w:r w:rsidRPr="00037A0E">
              <w:rPr>
                <w:rFonts w:ascii="StobiSerif Regular" w:eastAsiaTheme="minorHAnsi" w:hAnsi="StobiSerif Regular" w:cstheme="minorBidi"/>
                <w:sz w:val="20"/>
                <w:szCs w:val="20"/>
              </w:rPr>
              <w:t xml:space="preserve"> </w:t>
            </w:r>
            <w:proofErr w:type="spellStart"/>
            <w:r w:rsidRPr="00037A0E">
              <w:rPr>
                <w:rFonts w:ascii="StobiSerif Regular" w:eastAsiaTheme="minorHAnsi" w:hAnsi="StobiSerif Regular" w:cstheme="minorBidi"/>
                <w:sz w:val="20"/>
                <w:szCs w:val="20"/>
              </w:rPr>
              <w:t>лиценца</w:t>
            </w:r>
            <w:proofErr w:type="spellEnd"/>
            <w:r w:rsidRPr="00037A0E">
              <w:rPr>
                <w:rFonts w:ascii="StobiSerif Regular" w:eastAsiaTheme="minorHAnsi" w:hAnsi="StobiSerif Regular" w:cstheme="minorBidi"/>
                <w:sz w:val="20"/>
                <w:szCs w:val="20"/>
              </w:rPr>
              <w:t>.</w:t>
            </w:r>
          </w:p>
          <w:p w14:paraId="0A5E6EA1" w14:textId="6AC957EC" w:rsidR="00431938" w:rsidRPr="00431938" w:rsidRDefault="00431938" w:rsidP="00723280">
            <w:pPr>
              <w:pStyle w:val="ListParagraph"/>
              <w:numPr>
                <w:ilvl w:val="0"/>
                <w:numId w:val="15"/>
              </w:numPr>
              <w:spacing w:after="160"/>
              <w:ind w:left="699"/>
              <w:jc w:val="both"/>
              <w:rPr>
                <w:rFonts w:ascii="StobiSerif Regular" w:eastAsiaTheme="minorHAnsi" w:hAnsi="StobiSerif Regular" w:cstheme="minorBidi"/>
                <w:sz w:val="20"/>
                <w:szCs w:val="20"/>
              </w:rPr>
            </w:pPr>
            <w:proofErr w:type="spellStart"/>
            <w:r w:rsidRPr="00431938">
              <w:rPr>
                <w:rFonts w:ascii="StobiSerif Regular" w:hAnsi="StobiSerif Regular"/>
              </w:rPr>
              <w:t>Комисијата</w:t>
            </w:r>
            <w:proofErr w:type="spellEnd"/>
            <w:r w:rsidRPr="00431938">
              <w:rPr>
                <w:rFonts w:ascii="StobiSerif Regular" w:hAnsi="StobiSerif Regular"/>
              </w:rPr>
              <w:t xml:space="preserve"> </w:t>
            </w:r>
            <w:proofErr w:type="spellStart"/>
            <w:r w:rsidRPr="00431938">
              <w:rPr>
                <w:rFonts w:ascii="StobiSerif Regular" w:hAnsi="StobiSerif Regular"/>
              </w:rPr>
              <w:t>одржа</w:t>
            </w:r>
            <w:proofErr w:type="spellEnd"/>
            <w:r w:rsidRPr="00431938">
              <w:rPr>
                <w:rFonts w:ascii="StobiSerif Regular" w:hAnsi="StobiSerif Regular"/>
              </w:rPr>
              <w:t xml:space="preserve"> </w:t>
            </w:r>
            <w:r w:rsidRPr="00431938">
              <w:rPr>
                <w:rFonts w:ascii="StobiSerif Regular" w:hAnsi="StobiSerif Regular"/>
                <w:lang w:val="mk-MK"/>
              </w:rPr>
              <w:t xml:space="preserve">вкупно два испити (9 термини) </w:t>
            </w:r>
            <w:proofErr w:type="spellStart"/>
            <w:r w:rsidRPr="00431938">
              <w:rPr>
                <w:rFonts w:ascii="StobiSerif Regular" w:hAnsi="StobiSerif Regular"/>
              </w:rPr>
              <w:t>за</w:t>
            </w:r>
            <w:proofErr w:type="spellEnd"/>
            <w:r w:rsidRPr="00431938">
              <w:rPr>
                <w:rFonts w:ascii="StobiSerif Regular" w:hAnsi="StobiSerif Regular"/>
              </w:rPr>
              <w:t xml:space="preserve"> </w:t>
            </w:r>
            <w:proofErr w:type="spellStart"/>
            <w:r w:rsidRPr="00431938">
              <w:rPr>
                <w:rFonts w:ascii="StobiSerif Regular" w:hAnsi="StobiSerif Regular"/>
              </w:rPr>
              <w:t>полагање</w:t>
            </w:r>
            <w:proofErr w:type="spellEnd"/>
            <w:r w:rsidRPr="00431938">
              <w:rPr>
                <w:rFonts w:ascii="StobiSerif Regular" w:hAnsi="StobiSerif Regular"/>
              </w:rPr>
              <w:t xml:space="preserve"> </w:t>
            </w:r>
            <w:proofErr w:type="spellStart"/>
            <w:r w:rsidRPr="00431938">
              <w:rPr>
                <w:rFonts w:ascii="StobiSerif Regular" w:hAnsi="StobiSerif Regular"/>
              </w:rPr>
              <w:t>на</w:t>
            </w:r>
            <w:proofErr w:type="spellEnd"/>
            <w:r w:rsidRPr="00431938">
              <w:rPr>
                <w:rFonts w:ascii="StobiSerif Regular" w:hAnsi="StobiSerif Regular"/>
              </w:rPr>
              <w:t xml:space="preserve"> </w:t>
            </w:r>
            <w:proofErr w:type="spellStart"/>
            <w:r w:rsidRPr="00431938">
              <w:rPr>
                <w:rFonts w:ascii="StobiSerif Regular" w:hAnsi="StobiSerif Regular"/>
              </w:rPr>
              <w:t>теоретски</w:t>
            </w:r>
            <w:proofErr w:type="spellEnd"/>
            <w:r w:rsidRPr="00431938">
              <w:rPr>
                <w:rFonts w:ascii="StobiSerif Regular" w:hAnsi="StobiSerif Regular"/>
              </w:rPr>
              <w:t xml:space="preserve"> и </w:t>
            </w:r>
            <w:proofErr w:type="spellStart"/>
            <w:r w:rsidRPr="00431938">
              <w:rPr>
                <w:rFonts w:ascii="StobiSerif Regular" w:hAnsi="StobiSerif Regular"/>
              </w:rPr>
              <w:t>практичен</w:t>
            </w:r>
            <w:proofErr w:type="spellEnd"/>
            <w:r w:rsidRPr="00431938">
              <w:rPr>
                <w:rFonts w:ascii="StobiSerif Regular" w:hAnsi="StobiSerif Regular"/>
              </w:rPr>
              <w:t xml:space="preserve"> </w:t>
            </w:r>
            <w:proofErr w:type="spellStart"/>
            <w:r w:rsidRPr="00431938">
              <w:rPr>
                <w:rFonts w:ascii="StobiSerif Regular" w:hAnsi="StobiSerif Regular"/>
              </w:rPr>
              <w:t>дел</w:t>
            </w:r>
            <w:proofErr w:type="spellEnd"/>
            <w:r w:rsidRPr="00431938">
              <w:rPr>
                <w:rFonts w:ascii="StobiSerif Regular" w:hAnsi="StobiSerif Regular"/>
              </w:rPr>
              <w:t xml:space="preserve"> </w:t>
            </w:r>
            <w:r w:rsidRPr="00431938">
              <w:rPr>
                <w:rFonts w:ascii="StobiSerif Regular" w:hAnsi="StobiSerif Regular"/>
                <w:lang w:val="mk-MK"/>
              </w:rPr>
              <w:t xml:space="preserve">и тоа: </w:t>
            </w:r>
          </w:p>
          <w:p w14:paraId="63C6CC0F" w14:textId="77777777" w:rsidR="00431938" w:rsidRPr="00ED3FFC" w:rsidRDefault="00431938" w:rsidP="00723280">
            <w:pPr>
              <w:pStyle w:val="ListParagraph"/>
              <w:numPr>
                <w:ilvl w:val="0"/>
                <w:numId w:val="26"/>
              </w:numPr>
              <w:spacing w:after="160" w:line="240" w:lineRule="auto"/>
              <w:jc w:val="both"/>
              <w:rPr>
                <w:rFonts w:ascii="StobiSerif Regular" w:hAnsi="StobiSerif Regular" w:cs="Arial"/>
                <w:color w:val="FF0000"/>
                <w:lang w:val="mk-MK"/>
              </w:rPr>
            </w:pPr>
            <w:r w:rsidRPr="00ED3FFC">
              <w:rPr>
                <w:rFonts w:ascii="StobiSerif Regular" w:hAnsi="StobiSerif Regular" w:cs="Arial"/>
                <w:lang w:val="mk-MK"/>
              </w:rPr>
              <w:t xml:space="preserve">Теоретски дел од испит одржан на </w:t>
            </w:r>
            <w:r>
              <w:rPr>
                <w:rFonts w:ascii="StobiSerif Regular" w:hAnsi="StobiSerif Regular" w:cs="Arial"/>
                <w:lang w:val="mk-MK"/>
              </w:rPr>
              <w:t>03.03.2025 и 08.10</w:t>
            </w:r>
            <w:r w:rsidRPr="00ED3FFC">
              <w:rPr>
                <w:rFonts w:ascii="StobiSerif Regular" w:hAnsi="StobiSerif Regular" w:cs="Arial"/>
                <w:lang w:val="mk-MK"/>
              </w:rPr>
              <w:t>.202</w:t>
            </w:r>
            <w:r>
              <w:rPr>
                <w:rFonts w:ascii="StobiSerif Regular" w:hAnsi="StobiSerif Regular" w:cs="Arial"/>
                <w:lang w:val="mk-MK"/>
              </w:rPr>
              <w:t>5</w:t>
            </w:r>
            <w:r w:rsidRPr="00ED3FFC">
              <w:rPr>
                <w:rFonts w:ascii="StobiSerif Regular" w:hAnsi="StobiSerif Regular" w:cs="Arial"/>
                <w:lang w:val="mk-MK"/>
              </w:rPr>
              <w:t xml:space="preserve"> (</w:t>
            </w:r>
            <w:r>
              <w:rPr>
                <w:rFonts w:ascii="StobiSerif Regular" w:hAnsi="StobiSerif Regular" w:cs="Arial"/>
                <w:lang w:val="mk-MK"/>
              </w:rPr>
              <w:t>вкупно три</w:t>
            </w:r>
            <w:r w:rsidRPr="00ED3FFC">
              <w:rPr>
                <w:rFonts w:ascii="StobiSerif Regular" w:hAnsi="StobiSerif Regular" w:cs="Arial"/>
                <w:lang w:val="mk-MK"/>
              </w:rPr>
              <w:t xml:space="preserve"> груп</w:t>
            </w:r>
            <w:r>
              <w:rPr>
                <w:rFonts w:ascii="StobiSerif Regular" w:hAnsi="StobiSerif Regular" w:cs="Arial"/>
                <w:lang w:val="mk-MK"/>
              </w:rPr>
              <w:t>и</w:t>
            </w:r>
            <w:r w:rsidRPr="00ED3FFC">
              <w:rPr>
                <w:rFonts w:ascii="StobiSerif Regular" w:hAnsi="StobiSerif Regular" w:cs="Arial"/>
                <w:lang w:val="mk-MK"/>
              </w:rPr>
              <w:t xml:space="preserve"> на кандидати) и</w:t>
            </w:r>
          </w:p>
          <w:p w14:paraId="5C8F56C8" w14:textId="0F6DE61C" w:rsidR="00431938" w:rsidRPr="00431938" w:rsidRDefault="00431938" w:rsidP="00723280">
            <w:pPr>
              <w:pStyle w:val="ListParagraph"/>
              <w:numPr>
                <w:ilvl w:val="0"/>
                <w:numId w:val="26"/>
              </w:numPr>
              <w:spacing w:after="160" w:line="240" w:lineRule="auto"/>
              <w:jc w:val="both"/>
              <w:rPr>
                <w:rFonts w:ascii="StobiSerif Regular" w:hAnsi="StobiSerif Regular" w:cs="Arial"/>
                <w:color w:val="FF0000"/>
                <w:lang w:val="mk-MK"/>
              </w:rPr>
            </w:pPr>
            <w:r w:rsidRPr="00ED3FFC">
              <w:rPr>
                <w:rFonts w:ascii="StobiSerif Regular" w:hAnsi="StobiSerif Regular" w:cs="Arial"/>
                <w:lang w:val="mk-MK"/>
              </w:rPr>
              <w:t>Практичен дел од испит одржан на</w:t>
            </w:r>
            <w:r>
              <w:rPr>
                <w:rFonts w:ascii="StobiSerif Regular" w:hAnsi="StobiSerif Regular" w:cs="Arial"/>
                <w:lang w:val="mk-MK"/>
              </w:rPr>
              <w:t xml:space="preserve"> 13.03.2025 и</w:t>
            </w:r>
            <w:r w:rsidRPr="00ED3FFC">
              <w:rPr>
                <w:rFonts w:ascii="StobiSerif Regular" w:hAnsi="StobiSerif Regular" w:cs="Arial"/>
                <w:lang w:val="mk-MK"/>
              </w:rPr>
              <w:t xml:space="preserve"> </w:t>
            </w:r>
            <w:r>
              <w:rPr>
                <w:rFonts w:ascii="StobiSerif Regular" w:hAnsi="StobiSerif Regular" w:cs="Arial"/>
                <w:lang w:val="mk-MK"/>
              </w:rPr>
              <w:t>21</w:t>
            </w:r>
            <w:r w:rsidRPr="00ED3FFC">
              <w:rPr>
                <w:rFonts w:ascii="StobiSerif Regular" w:hAnsi="StobiSerif Regular" w:cs="Arial"/>
                <w:lang w:val="mk-MK"/>
              </w:rPr>
              <w:t>.</w:t>
            </w:r>
            <w:r>
              <w:rPr>
                <w:rFonts w:ascii="StobiSerif Regular" w:hAnsi="StobiSerif Regular" w:cs="Arial"/>
                <w:lang w:val="mk-MK"/>
              </w:rPr>
              <w:t>1</w:t>
            </w:r>
            <w:r w:rsidRPr="00ED3FFC">
              <w:rPr>
                <w:rFonts w:ascii="StobiSerif Regular" w:hAnsi="StobiSerif Regular" w:cs="Arial"/>
                <w:lang w:val="mk-MK"/>
              </w:rPr>
              <w:t>0</w:t>
            </w:r>
            <w:r>
              <w:rPr>
                <w:rFonts w:ascii="StobiSerif Regular" w:hAnsi="StobiSerif Regular" w:cs="Arial"/>
                <w:lang w:val="mk-MK"/>
              </w:rPr>
              <w:t>.</w:t>
            </w:r>
            <w:r w:rsidRPr="00ED3FFC">
              <w:rPr>
                <w:rFonts w:ascii="StobiSerif Regular" w:hAnsi="StobiSerif Regular" w:cs="Arial"/>
                <w:lang w:val="mk-MK"/>
              </w:rPr>
              <w:t>202</w:t>
            </w:r>
            <w:r>
              <w:rPr>
                <w:rFonts w:ascii="StobiSerif Regular" w:hAnsi="StobiSerif Regular" w:cs="Arial"/>
                <w:lang w:val="mk-MK"/>
              </w:rPr>
              <w:t>5</w:t>
            </w:r>
            <w:r w:rsidRPr="00ED3FFC">
              <w:rPr>
                <w:rFonts w:ascii="StobiSerif Regular" w:hAnsi="StobiSerif Regular" w:cs="Arial"/>
                <w:lang w:val="mk-MK"/>
              </w:rPr>
              <w:t xml:space="preserve"> </w:t>
            </w:r>
            <w:r w:rsidRPr="00981B5B">
              <w:rPr>
                <w:rFonts w:ascii="StobiSerif Regular" w:hAnsi="StobiSerif Regular" w:cs="Arial"/>
                <w:lang w:val="mk-MK"/>
              </w:rPr>
              <w:t xml:space="preserve">(вкупно </w:t>
            </w:r>
            <w:r>
              <w:rPr>
                <w:rFonts w:ascii="StobiSerif Regular" w:hAnsi="StobiSerif Regular" w:cs="Arial"/>
                <w:lang w:val="mk-MK"/>
              </w:rPr>
              <w:t>шест</w:t>
            </w:r>
            <w:r w:rsidRPr="00981B5B">
              <w:rPr>
                <w:rFonts w:ascii="StobiSerif Regular" w:hAnsi="StobiSerif Regular" w:cs="Arial"/>
                <w:lang w:val="mk-MK"/>
              </w:rPr>
              <w:t xml:space="preserve"> групи </w:t>
            </w:r>
            <w:r w:rsidRPr="00ED3FFC">
              <w:rPr>
                <w:rFonts w:ascii="StobiSerif Regular" w:hAnsi="StobiSerif Regular" w:cs="Arial"/>
                <w:lang w:val="mk-MK"/>
              </w:rPr>
              <w:t>на кандидати).</w:t>
            </w:r>
          </w:p>
          <w:p w14:paraId="0621858F" w14:textId="77777777" w:rsidR="00431938" w:rsidRPr="00ED3FFC" w:rsidRDefault="00431938" w:rsidP="00431938">
            <w:pPr>
              <w:pStyle w:val="ListParagraph"/>
              <w:spacing w:after="160" w:line="240" w:lineRule="auto"/>
              <w:ind w:left="1080"/>
              <w:jc w:val="both"/>
              <w:rPr>
                <w:rFonts w:ascii="StobiSerif Regular" w:hAnsi="StobiSerif Regular" w:cs="Arial"/>
                <w:color w:val="FF0000"/>
                <w:lang w:val="mk-MK"/>
              </w:rPr>
            </w:pPr>
          </w:p>
          <w:p w14:paraId="17725853" w14:textId="77777777" w:rsidR="00431938" w:rsidRPr="00431938" w:rsidRDefault="00431938" w:rsidP="00431938">
            <w:pPr>
              <w:pStyle w:val="ListParagraph"/>
              <w:numPr>
                <w:ilvl w:val="0"/>
                <w:numId w:val="14"/>
              </w:numPr>
              <w:tabs>
                <w:tab w:val="left" w:pos="879"/>
              </w:tabs>
              <w:spacing w:line="259" w:lineRule="auto"/>
              <w:jc w:val="both"/>
              <w:rPr>
                <w:rFonts w:ascii="StobiSerif Regular" w:hAnsi="StobiSerif Regular" w:cstheme="minorBidi"/>
                <w:sz w:val="20"/>
                <w:szCs w:val="20"/>
              </w:rPr>
            </w:pPr>
            <w:r w:rsidRPr="00431938">
              <w:rPr>
                <w:rFonts w:ascii="StobiSerif Regular" w:eastAsiaTheme="minorHAnsi" w:hAnsi="StobiSerif Regular" w:cs="Arial"/>
                <w:color w:val="000000" w:themeColor="text1"/>
                <w:sz w:val="20"/>
                <w:szCs w:val="20"/>
                <w:lang w:val="mk-MK"/>
              </w:rPr>
              <w:t>Во втората половина на годината, поради Измени во Закон за социјалната заштита, во делот лиценцирање, Службата изготви</w:t>
            </w:r>
            <w:r>
              <w:rPr>
                <w:rFonts w:ascii="StobiSerif Regular" w:eastAsiaTheme="minorHAnsi" w:hAnsi="StobiSerif Regular" w:cs="Arial"/>
                <w:color w:val="000000" w:themeColor="text1"/>
                <w:sz w:val="20"/>
                <w:szCs w:val="20"/>
                <w:lang w:val="mk-MK"/>
              </w:rPr>
              <w:t>:</w:t>
            </w:r>
          </w:p>
          <w:p w14:paraId="7794058C" w14:textId="75EDC23A" w:rsidR="00431938" w:rsidRPr="00431938" w:rsidRDefault="00431938" w:rsidP="00723280">
            <w:pPr>
              <w:pStyle w:val="ListParagraph"/>
              <w:numPr>
                <w:ilvl w:val="0"/>
                <w:numId w:val="27"/>
              </w:numPr>
              <w:tabs>
                <w:tab w:val="left" w:pos="879"/>
              </w:tabs>
              <w:spacing w:line="259" w:lineRule="auto"/>
              <w:ind w:left="703" w:firstLine="55"/>
              <w:jc w:val="both"/>
              <w:rPr>
                <w:rFonts w:ascii="StobiSerif Regular" w:hAnsi="StobiSerif Regular" w:cstheme="minorBidi"/>
                <w:sz w:val="20"/>
                <w:szCs w:val="20"/>
              </w:rPr>
            </w:pPr>
            <w:r>
              <w:rPr>
                <w:rFonts w:ascii="StobiSerif Regular" w:eastAsiaTheme="minorHAnsi" w:hAnsi="StobiSerif Regular" w:cs="Arial"/>
                <w:color w:val="000000" w:themeColor="text1"/>
                <w:sz w:val="20"/>
                <w:szCs w:val="20"/>
              </w:rPr>
              <w:t xml:space="preserve">    </w:t>
            </w:r>
            <w:r w:rsidR="00375918">
              <w:rPr>
                <w:rFonts w:ascii="StobiSerif Regular" w:eastAsiaTheme="minorHAnsi" w:hAnsi="StobiSerif Regular" w:cs="Arial"/>
                <w:color w:val="000000" w:themeColor="text1"/>
                <w:sz w:val="20"/>
                <w:szCs w:val="20"/>
                <w:lang w:val="mk-MK"/>
              </w:rPr>
              <w:t>Н</w:t>
            </w:r>
            <w:r w:rsidRPr="00431938">
              <w:rPr>
                <w:rFonts w:ascii="StobiSerif Regular" w:eastAsiaTheme="minorHAnsi" w:hAnsi="StobiSerif Regular" w:cs="Arial"/>
                <w:color w:val="000000" w:themeColor="text1"/>
                <w:sz w:val="20"/>
                <w:szCs w:val="20"/>
                <w:lang w:val="mk-MK"/>
              </w:rPr>
              <w:t xml:space="preserve">ова Програма за полагање на испит, </w:t>
            </w:r>
          </w:p>
          <w:p w14:paraId="4CD0606C" w14:textId="2D463325" w:rsidR="00375918" w:rsidRPr="00375918" w:rsidRDefault="00431938" w:rsidP="00723280">
            <w:pPr>
              <w:pStyle w:val="ListParagraph"/>
              <w:numPr>
                <w:ilvl w:val="0"/>
                <w:numId w:val="27"/>
              </w:numPr>
              <w:tabs>
                <w:tab w:val="left" w:pos="879"/>
              </w:tabs>
              <w:spacing w:line="259" w:lineRule="auto"/>
              <w:ind w:left="703" w:firstLine="55"/>
              <w:jc w:val="both"/>
              <w:rPr>
                <w:rFonts w:ascii="StobiSerif Regular" w:hAnsi="StobiSerif Regular" w:cstheme="minorBidi"/>
                <w:sz w:val="20"/>
                <w:szCs w:val="20"/>
              </w:rPr>
            </w:pPr>
            <w:r>
              <w:rPr>
                <w:rFonts w:ascii="StobiSerif Regular" w:eastAsiaTheme="minorHAnsi" w:hAnsi="StobiSerif Regular" w:cs="Arial"/>
                <w:color w:val="000000" w:themeColor="text1"/>
                <w:sz w:val="20"/>
                <w:szCs w:val="20"/>
              </w:rPr>
              <w:t xml:space="preserve">    </w:t>
            </w:r>
            <w:r w:rsidRPr="00431938">
              <w:rPr>
                <w:rFonts w:ascii="StobiSerif Regular" w:eastAsiaTheme="minorHAnsi" w:hAnsi="StobiSerif Regular" w:cs="Arial"/>
                <w:color w:val="000000" w:themeColor="text1"/>
                <w:sz w:val="20"/>
                <w:szCs w:val="20"/>
                <w:lang w:val="mk-MK"/>
              </w:rPr>
              <w:t>Предлог</w:t>
            </w:r>
            <w:r w:rsidR="00375F1E">
              <w:rPr>
                <w:rFonts w:ascii="StobiSerif Regular" w:eastAsiaTheme="minorHAnsi" w:hAnsi="StobiSerif Regular" w:cs="Arial"/>
                <w:color w:val="000000" w:themeColor="text1"/>
                <w:sz w:val="20"/>
                <w:szCs w:val="20"/>
                <w:lang w:val="mk-MK"/>
              </w:rPr>
              <w:t>-</w:t>
            </w:r>
            <w:r w:rsidRPr="00431938">
              <w:rPr>
                <w:rFonts w:ascii="StobiSerif Regular" w:eastAsiaTheme="minorHAnsi" w:hAnsi="StobiSerif Regular" w:cs="Arial"/>
                <w:color w:val="000000" w:themeColor="text1"/>
                <w:sz w:val="20"/>
                <w:szCs w:val="20"/>
                <w:lang w:val="mk-MK"/>
              </w:rPr>
              <w:t>Правилник за начинот за издавање, продолжување, обновување и одземање на лиценцата за работа на стручните работници, формата и содржината на образецот на лиценцата за работа, и</w:t>
            </w:r>
          </w:p>
          <w:p w14:paraId="756ECD01" w14:textId="77777777" w:rsidR="00375918" w:rsidRPr="00375918" w:rsidRDefault="00375918" w:rsidP="00723280">
            <w:pPr>
              <w:pStyle w:val="ListParagraph"/>
              <w:numPr>
                <w:ilvl w:val="0"/>
                <w:numId w:val="27"/>
              </w:numPr>
              <w:tabs>
                <w:tab w:val="left" w:pos="879"/>
              </w:tabs>
              <w:spacing w:line="259" w:lineRule="auto"/>
              <w:ind w:left="703" w:firstLine="55"/>
              <w:jc w:val="both"/>
              <w:rPr>
                <w:rFonts w:ascii="StobiSerif Regular" w:hAnsi="StobiSerif Regular" w:cstheme="minorBidi"/>
                <w:sz w:val="20"/>
                <w:szCs w:val="20"/>
              </w:rPr>
            </w:pPr>
            <w:r>
              <w:rPr>
                <w:rFonts w:ascii="StobiSerif Regular" w:eastAsiaTheme="minorHAnsi" w:hAnsi="StobiSerif Regular" w:cs="Arial"/>
                <w:color w:val="000000" w:themeColor="text1"/>
                <w:sz w:val="20"/>
                <w:szCs w:val="20"/>
              </w:rPr>
              <w:t xml:space="preserve">   </w:t>
            </w:r>
            <w:r w:rsidR="00431938" w:rsidRPr="00431938">
              <w:rPr>
                <w:rFonts w:ascii="StobiSerif Regular" w:eastAsiaTheme="minorHAnsi" w:hAnsi="StobiSerif Regular" w:cs="Arial"/>
                <w:color w:val="000000" w:themeColor="text1"/>
                <w:sz w:val="20"/>
                <w:szCs w:val="20"/>
                <w:lang w:val="mk-MK"/>
              </w:rPr>
              <w:t xml:space="preserve"> Предлог Измени во Закон за социјалната заштита, во делот лиценцирање (две верзии), а</w:t>
            </w:r>
          </w:p>
          <w:p w14:paraId="453F0E4E" w14:textId="064303E8" w:rsidR="00431938" w:rsidRPr="00431938" w:rsidRDefault="00375918" w:rsidP="00723280">
            <w:pPr>
              <w:pStyle w:val="ListParagraph"/>
              <w:numPr>
                <w:ilvl w:val="0"/>
                <w:numId w:val="27"/>
              </w:numPr>
              <w:tabs>
                <w:tab w:val="left" w:pos="879"/>
              </w:tabs>
              <w:spacing w:line="259" w:lineRule="auto"/>
              <w:ind w:left="703" w:firstLine="55"/>
              <w:jc w:val="both"/>
              <w:rPr>
                <w:rFonts w:ascii="StobiSerif Regular" w:hAnsi="StobiSerif Regular" w:cstheme="minorBidi"/>
                <w:sz w:val="20"/>
                <w:szCs w:val="20"/>
              </w:rPr>
            </w:pPr>
            <w:r>
              <w:rPr>
                <w:rFonts w:ascii="StobiSerif Regular" w:eastAsiaTheme="minorHAnsi" w:hAnsi="StobiSerif Regular" w:cs="Arial"/>
                <w:color w:val="000000" w:themeColor="text1"/>
                <w:sz w:val="20"/>
                <w:szCs w:val="20"/>
              </w:rPr>
              <w:t xml:space="preserve">   </w:t>
            </w:r>
            <w:r w:rsidR="00431938" w:rsidRPr="00431938">
              <w:rPr>
                <w:rFonts w:ascii="StobiSerif Regular" w:eastAsiaTheme="minorHAnsi" w:hAnsi="StobiSerif Regular" w:cs="Arial"/>
                <w:color w:val="000000" w:themeColor="text1"/>
                <w:sz w:val="20"/>
                <w:szCs w:val="20"/>
                <w:lang w:val="mk-MK"/>
              </w:rPr>
              <w:t xml:space="preserve"> </w:t>
            </w:r>
            <w:r>
              <w:rPr>
                <w:rFonts w:ascii="StobiSerif Regular" w:eastAsiaTheme="minorHAnsi" w:hAnsi="StobiSerif Regular" w:cs="Arial"/>
                <w:color w:val="000000" w:themeColor="text1"/>
                <w:sz w:val="20"/>
                <w:szCs w:val="20"/>
                <w:lang w:val="mk-MK"/>
              </w:rPr>
              <w:t>Ч</w:t>
            </w:r>
            <w:r w:rsidR="00431938" w:rsidRPr="00431938">
              <w:rPr>
                <w:rFonts w:ascii="StobiSerif Regular" w:eastAsiaTheme="minorHAnsi" w:hAnsi="StobiSerif Regular" w:cs="Arial"/>
                <w:color w:val="000000" w:themeColor="text1"/>
                <w:sz w:val="20"/>
                <w:szCs w:val="20"/>
                <w:lang w:val="mk-MK"/>
              </w:rPr>
              <w:t xml:space="preserve">леновите на Комисијата за лиценцирање од ЈУ Завод за социјални дејности, активно работеа и на подготовка на нова база на 100 прашања за полагање на стручно-економски испит за вршење на стручно-економска работа, за постапување по парични права во центарот за социјална работа. </w:t>
            </w:r>
          </w:p>
          <w:p w14:paraId="738E6452" w14:textId="77777777" w:rsidR="00431938" w:rsidRPr="00037A0E" w:rsidRDefault="00431938" w:rsidP="00431938">
            <w:pPr>
              <w:tabs>
                <w:tab w:val="left" w:pos="879"/>
              </w:tabs>
              <w:spacing w:line="259" w:lineRule="auto"/>
              <w:ind w:left="720"/>
              <w:contextualSpacing/>
              <w:jc w:val="both"/>
              <w:rPr>
                <w:rFonts w:ascii="StobiSerif Regular" w:hAnsi="StobiSerif Regular" w:cstheme="minorBidi"/>
                <w:sz w:val="20"/>
                <w:szCs w:val="20"/>
              </w:rPr>
            </w:pPr>
          </w:p>
          <w:p w14:paraId="19FA6C83" w14:textId="3721950A" w:rsidR="00375918" w:rsidRDefault="00375918" w:rsidP="00723280">
            <w:pPr>
              <w:pStyle w:val="ListParagraph"/>
              <w:numPr>
                <w:ilvl w:val="0"/>
                <w:numId w:val="16"/>
              </w:numPr>
              <w:spacing w:after="160"/>
              <w:jc w:val="both"/>
              <w:rPr>
                <w:rFonts w:ascii="StobiSerif Regular" w:eastAsiaTheme="minorHAnsi" w:hAnsi="StobiSerif Regular" w:cstheme="minorBidi"/>
                <w:sz w:val="20"/>
                <w:szCs w:val="20"/>
                <w:lang w:val="mk-MK"/>
              </w:rPr>
            </w:pPr>
            <w:r w:rsidRPr="00375918">
              <w:rPr>
                <w:rFonts w:ascii="StobiSerif Regular" w:eastAsiaTheme="minorHAnsi" w:hAnsi="StobiSerif Regular" w:cstheme="minorBidi"/>
                <w:sz w:val="20"/>
                <w:szCs w:val="20"/>
                <w:lang w:val="mk-MK"/>
              </w:rPr>
              <w:t xml:space="preserve">Во текот на јануари – декември 2025 година поднесени </w:t>
            </w:r>
            <w:r w:rsidRPr="00375918">
              <w:rPr>
                <w:rFonts w:ascii="StobiSerif Regular" w:eastAsiaTheme="minorHAnsi" w:hAnsi="StobiSerif Regular" w:cstheme="minorBidi"/>
                <w:b/>
                <w:sz w:val="20"/>
                <w:szCs w:val="20"/>
                <w:lang w:val="mk-MK"/>
              </w:rPr>
              <w:t>се вкупно 120 нови барања од кои 108 барања за стекнување со општа лиценца и 12 барања за стекнување со посебна лиценца за водител на случај</w:t>
            </w:r>
            <w:r w:rsidRPr="00375918">
              <w:rPr>
                <w:rFonts w:ascii="StobiSerif Regular" w:eastAsiaTheme="minorHAnsi" w:hAnsi="StobiSerif Regular" w:cstheme="minorBidi"/>
                <w:sz w:val="20"/>
                <w:szCs w:val="20"/>
                <w:lang w:val="mk-MK"/>
              </w:rPr>
              <w:t>. За истите е извршена проверка на доставената документација и се преземени стручно административни активности за проверка на исполнетоста на условите за стекнување со лиценцата за работа, и комплетирање на потребната документација по што се формирани досиеја.</w:t>
            </w:r>
          </w:p>
          <w:p w14:paraId="49F28C19" w14:textId="77777777" w:rsidR="00375918" w:rsidRDefault="00375918" w:rsidP="00723280">
            <w:pPr>
              <w:pStyle w:val="ListParagraph"/>
              <w:numPr>
                <w:ilvl w:val="0"/>
                <w:numId w:val="16"/>
              </w:numPr>
              <w:spacing w:after="160"/>
              <w:jc w:val="both"/>
              <w:rPr>
                <w:rFonts w:ascii="StobiSerif Regular" w:eastAsiaTheme="minorHAnsi" w:hAnsi="StobiSerif Regular" w:cstheme="minorBidi"/>
                <w:sz w:val="20"/>
                <w:szCs w:val="20"/>
                <w:lang w:val="mk-MK"/>
              </w:rPr>
            </w:pPr>
            <w:r w:rsidRPr="00375918">
              <w:rPr>
                <w:rFonts w:ascii="StobiSerif Regular" w:eastAsiaTheme="minorHAnsi" w:hAnsi="StobiSerif Regular" w:cstheme="minorBidi"/>
                <w:sz w:val="20"/>
                <w:szCs w:val="20"/>
                <w:lang w:val="mk-MK"/>
              </w:rPr>
              <w:t xml:space="preserve">Во текот на јануари – декември 2025 година поднесени се </w:t>
            </w:r>
            <w:r w:rsidRPr="00375918">
              <w:rPr>
                <w:rFonts w:ascii="StobiSerif Regular" w:eastAsiaTheme="minorHAnsi" w:hAnsi="StobiSerif Regular" w:cstheme="minorBidi"/>
                <w:b/>
                <w:sz w:val="20"/>
                <w:szCs w:val="20"/>
                <w:lang w:val="mk-MK"/>
              </w:rPr>
              <w:t>127 барања за обнова на лиценцата за работа.</w:t>
            </w:r>
            <w:r w:rsidRPr="00375918">
              <w:rPr>
                <w:rFonts w:ascii="StobiSerif Regular" w:eastAsiaTheme="minorHAnsi" w:hAnsi="StobiSerif Regular" w:cstheme="minorBidi"/>
                <w:sz w:val="20"/>
                <w:szCs w:val="20"/>
                <w:lang w:val="mk-MK"/>
              </w:rPr>
              <w:t xml:space="preserve"> За истите се преземени стручно административни активности за проверка на </w:t>
            </w:r>
            <w:r w:rsidRPr="00375918">
              <w:rPr>
                <w:rFonts w:ascii="StobiSerif Regular" w:eastAsiaTheme="minorHAnsi" w:hAnsi="StobiSerif Regular" w:cstheme="minorBidi"/>
                <w:sz w:val="20"/>
                <w:szCs w:val="20"/>
                <w:lang w:val="mk-MK"/>
              </w:rPr>
              <w:lastRenderedPageBreak/>
              <w:t>исполнетоста на условите за обновување на лиценцата за работа, и комплетирање на потребната документација.</w:t>
            </w:r>
          </w:p>
          <w:p w14:paraId="577D4616" w14:textId="2DEDE593" w:rsidR="000960E5" w:rsidRPr="00375918" w:rsidRDefault="00375918" w:rsidP="00723280">
            <w:pPr>
              <w:pStyle w:val="ListParagraph"/>
              <w:numPr>
                <w:ilvl w:val="0"/>
                <w:numId w:val="16"/>
              </w:numPr>
              <w:spacing w:after="160"/>
              <w:jc w:val="both"/>
              <w:rPr>
                <w:rFonts w:ascii="StobiSerif Regular" w:eastAsiaTheme="minorHAnsi" w:hAnsi="StobiSerif Regular" w:cstheme="minorBidi"/>
                <w:sz w:val="20"/>
                <w:szCs w:val="20"/>
                <w:lang w:val="mk-MK"/>
              </w:rPr>
            </w:pPr>
            <w:r w:rsidRPr="00375918">
              <w:rPr>
                <w:rFonts w:ascii="StobiSerif Regular" w:eastAsiaTheme="minorHAnsi" w:hAnsi="StobiSerif Regular" w:cstheme="minorBidi"/>
                <w:sz w:val="20"/>
                <w:szCs w:val="20"/>
                <w:lang w:val="mk-MK"/>
              </w:rPr>
              <w:t xml:space="preserve">Во текот на јануари – декември 2025 година поднесени се </w:t>
            </w:r>
            <w:r w:rsidRPr="00375918">
              <w:rPr>
                <w:rFonts w:ascii="StobiSerif Regular" w:eastAsiaTheme="minorHAnsi" w:hAnsi="StobiSerif Regular" w:cstheme="minorBidi"/>
                <w:b/>
                <w:sz w:val="20"/>
                <w:szCs w:val="20"/>
                <w:lang w:val="mk-MK"/>
              </w:rPr>
              <w:t>3 барања за продолжување на лиценцата за работа.</w:t>
            </w:r>
            <w:r w:rsidRPr="00375918">
              <w:rPr>
                <w:rFonts w:ascii="StobiSerif Regular" w:eastAsiaTheme="minorHAnsi" w:hAnsi="StobiSerif Regular" w:cstheme="minorBidi"/>
                <w:sz w:val="20"/>
                <w:szCs w:val="20"/>
                <w:lang w:val="mk-MK"/>
              </w:rPr>
              <w:t xml:space="preserve"> </w:t>
            </w:r>
            <w:r>
              <w:rPr>
                <w:rFonts w:ascii="StobiSerif Regular" w:eastAsiaTheme="minorHAnsi" w:hAnsi="StobiSerif Regular" w:cstheme="minorBidi"/>
                <w:sz w:val="20"/>
                <w:szCs w:val="20"/>
                <w:lang w:val="mk-MK"/>
              </w:rPr>
              <w:t xml:space="preserve"> </w:t>
            </w:r>
            <w:r w:rsidRPr="00375918">
              <w:rPr>
                <w:rFonts w:ascii="StobiSerif Regular" w:eastAsiaTheme="minorHAnsi" w:hAnsi="StobiSerif Regular" w:cstheme="minorBidi"/>
                <w:sz w:val="20"/>
                <w:szCs w:val="20"/>
                <w:lang w:val="mk-MK"/>
              </w:rPr>
              <w:t>За две од барањата е издадено решение за продолжување на лиценца, со рок од 6 месеци, како период за обезбедување на потребен број на бодови од едукации за обновување на лиценца.</w:t>
            </w:r>
          </w:p>
          <w:p w14:paraId="565D0530" w14:textId="77777777" w:rsidR="007F3404" w:rsidRDefault="000960E5" w:rsidP="00723280">
            <w:pPr>
              <w:pStyle w:val="ListParagraph"/>
              <w:numPr>
                <w:ilvl w:val="0"/>
                <w:numId w:val="16"/>
              </w:numPr>
              <w:spacing w:after="160"/>
              <w:jc w:val="both"/>
              <w:rPr>
                <w:rFonts w:ascii="StobiSerif Regular" w:eastAsiaTheme="minorHAnsi" w:hAnsi="StobiSerif Regular" w:cstheme="minorBidi"/>
                <w:sz w:val="20"/>
                <w:szCs w:val="20"/>
                <w:lang w:val="mk-MK"/>
              </w:rPr>
            </w:pPr>
            <w:r w:rsidRPr="00037A0E">
              <w:rPr>
                <w:rFonts w:ascii="StobiSerif Regular" w:eastAsiaTheme="minorHAnsi" w:hAnsi="StobiSerif Regular" w:cstheme="minorBidi"/>
                <w:sz w:val="20"/>
                <w:szCs w:val="20"/>
                <w:lang w:val="mk-MK"/>
              </w:rPr>
              <w:t>Решенијата за стекнување, обновување и продолжување на лиценца се внесуваат во електронски и пишан регистар</w:t>
            </w:r>
            <w:r>
              <w:rPr>
                <w:rFonts w:ascii="StobiSerif Regular" w:eastAsiaTheme="minorHAnsi" w:hAnsi="StobiSerif Regular" w:cstheme="minorBidi"/>
                <w:sz w:val="20"/>
                <w:szCs w:val="20"/>
                <w:lang w:val="mk-MK"/>
              </w:rPr>
              <w:t>;</w:t>
            </w:r>
          </w:p>
          <w:p w14:paraId="6BC7243E" w14:textId="03A3B2F6" w:rsidR="007F3404" w:rsidRPr="00375918" w:rsidRDefault="007F3404" w:rsidP="00723280">
            <w:pPr>
              <w:pStyle w:val="ListParagraph"/>
              <w:numPr>
                <w:ilvl w:val="0"/>
                <w:numId w:val="16"/>
              </w:numPr>
              <w:spacing w:after="160"/>
              <w:jc w:val="both"/>
              <w:rPr>
                <w:rFonts w:ascii="StobiSerif Regular" w:eastAsiaTheme="minorHAnsi" w:hAnsi="StobiSerif Regular" w:cstheme="minorBidi"/>
                <w:sz w:val="20"/>
                <w:szCs w:val="20"/>
                <w:lang w:val="mk-MK"/>
              </w:rPr>
            </w:pPr>
            <w:r w:rsidRPr="000960E5">
              <w:rPr>
                <w:rFonts w:ascii="StobiSerif Regular" w:eastAsiaTheme="minorHAnsi" w:hAnsi="StobiSerif Regular" w:cstheme="minorBidi"/>
                <w:sz w:val="20"/>
                <w:szCs w:val="20"/>
                <w:lang w:val="mk-MK"/>
              </w:rPr>
              <w:t xml:space="preserve">По донесување на одлука од страна на Комисијата во текот на јануари </w:t>
            </w:r>
            <w:r w:rsidR="00375918" w:rsidRPr="00375918">
              <w:rPr>
                <w:rFonts w:ascii="StobiSerif Regular" w:eastAsiaTheme="minorHAnsi" w:hAnsi="StobiSerif Regular" w:cstheme="minorBidi"/>
                <w:sz w:val="20"/>
                <w:szCs w:val="20"/>
                <w:lang w:val="mk-MK"/>
              </w:rPr>
              <w:t xml:space="preserve">– декември </w:t>
            </w:r>
            <w:r w:rsidR="00375918" w:rsidRPr="00375918">
              <w:rPr>
                <w:rFonts w:ascii="StobiSerif Regular" w:eastAsiaTheme="minorHAnsi" w:hAnsi="StobiSerif Regular" w:cstheme="minorBidi"/>
                <w:b/>
                <w:sz w:val="20"/>
                <w:szCs w:val="20"/>
                <w:lang w:val="mk-MK"/>
              </w:rPr>
              <w:t xml:space="preserve">2025 </w:t>
            </w:r>
            <w:r w:rsidR="00375918" w:rsidRPr="00375918">
              <w:rPr>
                <w:rFonts w:ascii="StobiSerif Regular" w:eastAsiaTheme="minorHAnsi" w:hAnsi="StobiSerif Regular" w:cstheme="minorBidi"/>
                <w:sz w:val="20"/>
                <w:szCs w:val="20"/>
                <w:lang w:val="mk-MK"/>
              </w:rPr>
              <w:t xml:space="preserve">година изготвени се вкупно </w:t>
            </w:r>
            <w:r w:rsidR="00375918" w:rsidRPr="00375918">
              <w:rPr>
                <w:rFonts w:ascii="StobiSerif Regular" w:eastAsiaTheme="minorHAnsi" w:hAnsi="StobiSerif Regular" w:cstheme="minorBidi"/>
                <w:b/>
                <w:bCs/>
                <w:sz w:val="20"/>
                <w:szCs w:val="20"/>
                <w:lang w:val="mk-MK"/>
              </w:rPr>
              <w:t>249</w:t>
            </w:r>
            <w:r w:rsidR="00375918" w:rsidRPr="00375918">
              <w:rPr>
                <w:rFonts w:ascii="StobiSerif Regular" w:eastAsiaTheme="minorHAnsi" w:hAnsi="StobiSerif Regular" w:cstheme="minorBidi"/>
                <w:b/>
                <w:sz w:val="20"/>
                <w:szCs w:val="20"/>
                <w:lang w:val="mk-MK"/>
              </w:rPr>
              <w:t xml:space="preserve"> </w:t>
            </w:r>
            <w:r w:rsidR="00375918" w:rsidRPr="00375918">
              <w:rPr>
                <w:rFonts w:ascii="StobiSerif Regular" w:eastAsiaTheme="minorHAnsi" w:hAnsi="StobiSerif Regular" w:cstheme="minorBidi"/>
                <w:sz w:val="20"/>
                <w:szCs w:val="20"/>
                <w:lang w:val="mk-MK"/>
              </w:rPr>
              <w:t>акти и тоа:</w:t>
            </w:r>
          </w:p>
          <w:tbl>
            <w:tblPr>
              <w:tblStyle w:val="TableGrid"/>
              <w:tblpPr w:leftFromText="180" w:rightFromText="180" w:vertAnchor="text" w:horzAnchor="margin" w:tblpY="41"/>
              <w:tblOverlap w:val="never"/>
              <w:tblW w:w="0" w:type="auto"/>
              <w:tblLayout w:type="fixed"/>
              <w:tblLook w:val="04A0" w:firstRow="1" w:lastRow="0" w:firstColumn="1" w:lastColumn="0" w:noHBand="0" w:noVBand="1"/>
            </w:tblPr>
            <w:tblGrid>
              <w:gridCol w:w="7285"/>
              <w:gridCol w:w="2065"/>
            </w:tblGrid>
            <w:tr w:rsidR="00375918" w:rsidRPr="00037A0E" w14:paraId="5313D507" w14:textId="77777777" w:rsidTr="007F3404">
              <w:tc>
                <w:tcPr>
                  <w:tcW w:w="7285" w:type="dxa"/>
                </w:tcPr>
                <w:p w14:paraId="6861E154" w14:textId="69C23B61"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стекнување</w:t>
                  </w:r>
                  <w:proofErr w:type="spellEnd"/>
                  <w:r w:rsidRPr="00F2419A">
                    <w:t xml:space="preserve"> </w:t>
                  </w:r>
                  <w:proofErr w:type="spellStart"/>
                  <w:r w:rsidRPr="00F2419A">
                    <w:t>со</w:t>
                  </w:r>
                  <w:proofErr w:type="spellEnd"/>
                  <w:r w:rsidRPr="00F2419A">
                    <w:t xml:space="preserve"> </w:t>
                  </w:r>
                  <w:proofErr w:type="spellStart"/>
                  <w:r w:rsidRPr="00F2419A">
                    <w:t>посебна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водител</w:t>
                  </w:r>
                  <w:proofErr w:type="spellEnd"/>
                  <w:r w:rsidRPr="00F2419A">
                    <w:t xml:space="preserve"> </w:t>
                  </w:r>
                  <w:proofErr w:type="spellStart"/>
                  <w:r w:rsidRPr="00F2419A">
                    <w:t>на</w:t>
                  </w:r>
                  <w:proofErr w:type="spellEnd"/>
                  <w:r w:rsidRPr="00F2419A">
                    <w:t xml:space="preserve"> </w:t>
                  </w:r>
                  <w:proofErr w:type="spellStart"/>
                  <w:r w:rsidRPr="00F2419A">
                    <w:t>случај</w:t>
                  </w:r>
                  <w:proofErr w:type="spellEnd"/>
                  <w:r w:rsidRPr="00F2419A">
                    <w:t xml:space="preserve"> </w:t>
                  </w:r>
                  <w:proofErr w:type="spellStart"/>
                  <w:r w:rsidRPr="00F2419A">
                    <w:t>во</w:t>
                  </w:r>
                  <w:proofErr w:type="spellEnd"/>
                  <w:r w:rsidRPr="00F2419A">
                    <w:t xml:space="preserve"> </w:t>
                  </w:r>
                  <w:proofErr w:type="spellStart"/>
                  <w:r w:rsidRPr="00F2419A">
                    <w:t>центарот</w:t>
                  </w:r>
                  <w:proofErr w:type="spellEnd"/>
                  <w:r w:rsidRPr="00F2419A">
                    <w:t xml:space="preserve"> </w:t>
                  </w:r>
                  <w:proofErr w:type="spellStart"/>
                  <w:r w:rsidRPr="00F2419A">
                    <w:t>за</w:t>
                  </w:r>
                  <w:proofErr w:type="spellEnd"/>
                  <w:r w:rsidRPr="00F2419A">
                    <w:t xml:space="preserve"> </w:t>
                  </w:r>
                  <w:proofErr w:type="spellStart"/>
                  <w:r w:rsidRPr="00F2419A">
                    <w:t>социјална</w:t>
                  </w:r>
                  <w:proofErr w:type="spellEnd"/>
                  <w:r w:rsidRPr="00F2419A">
                    <w:t xml:space="preserve"> </w:t>
                  </w:r>
                  <w:proofErr w:type="spellStart"/>
                  <w:r w:rsidRPr="00F2419A">
                    <w:t>работа</w:t>
                  </w:r>
                  <w:proofErr w:type="spellEnd"/>
                </w:p>
              </w:tc>
              <w:tc>
                <w:tcPr>
                  <w:tcW w:w="2065" w:type="dxa"/>
                </w:tcPr>
                <w:p w14:paraId="0E0E3BAB" w14:textId="7A8D265F" w:rsidR="00375918" w:rsidRPr="00037A0E" w:rsidRDefault="00375918" w:rsidP="00375918">
                  <w:pPr>
                    <w:jc w:val="right"/>
                    <w:rPr>
                      <w:rFonts w:ascii="StobiSerif Regular" w:eastAsiaTheme="minorHAnsi" w:hAnsi="StobiSerif Regular" w:cstheme="minorBidi"/>
                      <w:sz w:val="20"/>
                      <w:szCs w:val="20"/>
                      <w:lang w:val="mk-MK"/>
                    </w:rPr>
                  </w:pPr>
                  <w:r w:rsidRPr="00F2419A">
                    <w:t>12</w:t>
                  </w:r>
                </w:p>
              </w:tc>
            </w:tr>
            <w:tr w:rsidR="00375918" w:rsidRPr="00037A0E" w14:paraId="2107A279" w14:textId="77777777" w:rsidTr="007F3404">
              <w:tc>
                <w:tcPr>
                  <w:tcW w:w="7285" w:type="dxa"/>
                </w:tcPr>
                <w:p w14:paraId="3AE05971" w14:textId="464EC63B"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стекнување</w:t>
                  </w:r>
                  <w:proofErr w:type="spellEnd"/>
                  <w:r w:rsidRPr="00F2419A">
                    <w:t xml:space="preserve"> </w:t>
                  </w:r>
                  <w:proofErr w:type="spellStart"/>
                  <w:r w:rsidRPr="00F2419A">
                    <w:t>со</w:t>
                  </w:r>
                  <w:proofErr w:type="spellEnd"/>
                  <w:r w:rsidRPr="00F2419A">
                    <w:t xml:space="preserve"> </w:t>
                  </w:r>
                  <w:proofErr w:type="spellStart"/>
                  <w:r w:rsidRPr="00F2419A">
                    <w:t>општа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вршење</w:t>
                  </w:r>
                  <w:proofErr w:type="spellEnd"/>
                  <w:r w:rsidRPr="00F2419A">
                    <w:t xml:space="preserve"> </w:t>
                  </w:r>
                  <w:proofErr w:type="spellStart"/>
                  <w:r w:rsidRPr="00F2419A">
                    <w:t>стручна</w:t>
                  </w:r>
                  <w:proofErr w:type="spellEnd"/>
                  <w:r w:rsidRPr="00F2419A">
                    <w:t xml:space="preserve"> </w:t>
                  </w:r>
                  <w:proofErr w:type="spellStart"/>
                  <w:r w:rsidRPr="00F2419A">
                    <w:t>работа</w:t>
                  </w:r>
                  <w:proofErr w:type="spellEnd"/>
                  <w:r w:rsidRPr="00F2419A">
                    <w:t xml:space="preserve"> </w:t>
                  </w:r>
                  <w:proofErr w:type="spellStart"/>
                  <w:r w:rsidRPr="00F2419A">
                    <w:t>во</w:t>
                  </w:r>
                  <w:proofErr w:type="spellEnd"/>
                  <w:r w:rsidRPr="00F2419A">
                    <w:t xml:space="preserve"> </w:t>
                  </w:r>
                  <w:proofErr w:type="spellStart"/>
                  <w:r w:rsidRPr="00F2419A">
                    <w:t>центарот</w:t>
                  </w:r>
                  <w:proofErr w:type="spellEnd"/>
                  <w:r w:rsidRPr="00F2419A">
                    <w:t xml:space="preserve"> </w:t>
                  </w:r>
                  <w:proofErr w:type="spellStart"/>
                  <w:r w:rsidRPr="00F2419A">
                    <w:t>за</w:t>
                  </w:r>
                  <w:proofErr w:type="spellEnd"/>
                  <w:r w:rsidRPr="00F2419A">
                    <w:t xml:space="preserve"> </w:t>
                  </w:r>
                  <w:proofErr w:type="spellStart"/>
                  <w:r w:rsidRPr="00F2419A">
                    <w:t>социјална</w:t>
                  </w:r>
                  <w:proofErr w:type="spellEnd"/>
                  <w:r w:rsidRPr="00F2419A">
                    <w:t xml:space="preserve"> </w:t>
                  </w:r>
                  <w:proofErr w:type="spellStart"/>
                  <w:r w:rsidRPr="00F2419A">
                    <w:t>работа</w:t>
                  </w:r>
                  <w:proofErr w:type="spellEnd"/>
                  <w:r w:rsidRPr="00F2419A">
                    <w:t xml:space="preserve"> </w:t>
                  </w:r>
                </w:p>
              </w:tc>
              <w:tc>
                <w:tcPr>
                  <w:tcW w:w="2065" w:type="dxa"/>
                </w:tcPr>
                <w:p w14:paraId="4BD40D1B" w14:textId="407CAFA5" w:rsidR="00375918" w:rsidRPr="00037A0E" w:rsidRDefault="00375918" w:rsidP="00375918">
                  <w:pPr>
                    <w:jc w:val="right"/>
                    <w:rPr>
                      <w:rFonts w:ascii="StobiSerif Regular" w:eastAsiaTheme="minorHAnsi" w:hAnsi="StobiSerif Regular" w:cstheme="minorBidi"/>
                      <w:sz w:val="20"/>
                      <w:szCs w:val="20"/>
                      <w:lang w:val="mk-MK"/>
                    </w:rPr>
                  </w:pPr>
                  <w:r w:rsidRPr="00F2419A">
                    <w:t>25</w:t>
                  </w:r>
                </w:p>
              </w:tc>
            </w:tr>
            <w:tr w:rsidR="00375918" w:rsidRPr="00037A0E" w14:paraId="224AFF30" w14:textId="77777777" w:rsidTr="007F3404">
              <w:tc>
                <w:tcPr>
                  <w:tcW w:w="7285" w:type="dxa"/>
                </w:tcPr>
                <w:p w14:paraId="3CF0B162" w14:textId="4B6DFBD2"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стекнување</w:t>
                  </w:r>
                  <w:proofErr w:type="spellEnd"/>
                  <w:r w:rsidRPr="00F2419A">
                    <w:t xml:space="preserve"> </w:t>
                  </w:r>
                  <w:proofErr w:type="spellStart"/>
                  <w:r w:rsidRPr="00F2419A">
                    <w:t>со</w:t>
                  </w:r>
                  <w:proofErr w:type="spellEnd"/>
                  <w:r w:rsidRPr="00F2419A">
                    <w:t xml:space="preserve"> </w:t>
                  </w:r>
                  <w:proofErr w:type="spellStart"/>
                  <w:r w:rsidRPr="00F2419A">
                    <w:t>општа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вршење</w:t>
                  </w:r>
                  <w:proofErr w:type="spellEnd"/>
                  <w:r w:rsidRPr="00F2419A">
                    <w:t xml:space="preserve"> </w:t>
                  </w:r>
                  <w:proofErr w:type="spellStart"/>
                  <w:r w:rsidRPr="00F2419A">
                    <w:t>стручни</w:t>
                  </w:r>
                  <w:proofErr w:type="spellEnd"/>
                  <w:r w:rsidRPr="00F2419A">
                    <w:t xml:space="preserve"> </w:t>
                  </w:r>
                  <w:proofErr w:type="spellStart"/>
                  <w:r w:rsidRPr="00F2419A">
                    <w:t>работи</w:t>
                  </w:r>
                  <w:proofErr w:type="spellEnd"/>
                  <w:r w:rsidRPr="00F2419A">
                    <w:t xml:space="preserve"> </w:t>
                  </w:r>
                  <w:proofErr w:type="spellStart"/>
                  <w:r w:rsidRPr="00F2419A">
                    <w:t>во</w:t>
                  </w:r>
                  <w:proofErr w:type="spellEnd"/>
                  <w:r w:rsidRPr="00F2419A">
                    <w:t xml:space="preserve"> </w:t>
                  </w:r>
                  <w:proofErr w:type="spellStart"/>
                  <w:r w:rsidRPr="00F2419A">
                    <w:t>установа</w:t>
                  </w:r>
                  <w:proofErr w:type="spellEnd"/>
                  <w:r w:rsidRPr="00F2419A">
                    <w:t xml:space="preserve"> </w:t>
                  </w:r>
                  <w:proofErr w:type="spellStart"/>
                  <w:r w:rsidRPr="00F2419A">
                    <w:t>за</w:t>
                  </w:r>
                  <w:proofErr w:type="spellEnd"/>
                  <w:r w:rsidRPr="00F2419A">
                    <w:t xml:space="preserve"> </w:t>
                  </w:r>
                  <w:proofErr w:type="spellStart"/>
                  <w:r w:rsidRPr="00F2419A">
                    <w:t>вонсемејна</w:t>
                  </w:r>
                  <w:proofErr w:type="spellEnd"/>
                  <w:r w:rsidRPr="00F2419A">
                    <w:t xml:space="preserve"> </w:t>
                  </w:r>
                  <w:proofErr w:type="spellStart"/>
                  <w:r w:rsidRPr="00F2419A">
                    <w:t>заштита</w:t>
                  </w:r>
                  <w:proofErr w:type="spellEnd"/>
                </w:p>
              </w:tc>
              <w:tc>
                <w:tcPr>
                  <w:tcW w:w="2065" w:type="dxa"/>
                </w:tcPr>
                <w:p w14:paraId="78D1C3A1" w14:textId="3E5CC808" w:rsidR="00375918" w:rsidRPr="00037A0E" w:rsidRDefault="00375918" w:rsidP="00375918">
                  <w:pPr>
                    <w:jc w:val="right"/>
                    <w:rPr>
                      <w:rFonts w:ascii="StobiSerif Regular" w:eastAsiaTheme="minorHAnsi" w:hAnsi="StobiSerif Regular" w:cstheme="minorBidi"/>
                      <w:sz w:val="20"/>
                      <w:szCs w:val="20"/>
                      <w:lang w:val="mk-MK"/>
                    </w:rPr>
                  </w:pPr>
                  <w:r w:rsidRPr="00F2419A">
                    <w:t>7</w:t>
                  </w:r>
                </w:p>
              </w:tc>
            </w:tr>
            <w:tr w:rsidR="00375918" w:rsidRPr="00037A0E" w14:paraId="3E1F183A" w14:textId="77777777" w:rsidTr="007F3404">
              <w:tc>
                <w:tcPr>
                  <w:tcW w:w="7285" w:type="dxa"/>
                </w:tcPr>
                <w:p w14:paraId="322C861E" w14:textId="3430ADB0"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стекнување</w:t>
                  </w:r>
                  <w:proofErr w:type="spellEnd"/>
                  <w:r w:rsidRPr="00F2419A">
                    <w:t xml:space="preserve"> </w:t>
                  </w:r>
                  <w:proofErr w:type="spellStart"/>
                  <w:r w:rsidRPr="00F2419A">
                    <w:t>со</w:t>
                  </w:r>
                  <w:proofErr w:type="spellEnd"/>
                  <w:r w:rsidRPr="00F2419A">
                    <w:t xml:space="preserve"> </w:t>
                  </w:r>
                  <w:proofErr w:type="spellStart"/>
                  <w:r w:rsidRPr="00F2419A">
                    <w:t>општа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вршење</w:t>
                  </w:r>
                  <w:proofErr w:type="spellEnd"/>
                  <w:r w:rsidRPr="00F2419A">
                    <w:t xml:space="preserve"> </w:t>
                  </w:r>
                  <w:proofErr w:type="spellStart"/>
                  <w:r w:rsidRPr="00F2419A">
                    <w:t>стручни</w:t>
                  </w:r>
                  <w:proofErr w:type="spellEnd"/>
                  <w:r w:rsidRPr="00F2419A">
                    <w:t xml:space="preserve"> </w:t>
                  </w:r>
                  <w:proofErr w:type="spellStart"/>
                  <w:r w:rsidRPr="00F2419A">
                    <w:t>работи</w:t>
                  </w:r>
                  <w:proofErr w:type="spellEnd"/>
                  <w:r w:rsidRPr="00F2419A">
                    <w:t xml:space="preserve"> </w:t>
                  </w:r>
                  <w:proofErr w:type="spellStart"/>
                  <w:r w:rsidRPr="00F2419A">
                    <w:t>кај</w:t>
                  </w:r>
                  <w:proofErr w:type="spellEnd"/>
                  <w:r w:rsidRPr="00F2419A">
                    <w:t xml:space="preserve"> </w:t>
                  </w:r>
                  <w:proofErr w:type="spellStart"/>
                  <w:r w:rsidRPr="00F2419A">
                    <w:t>други</w:t>
                  </w:r>
                  <w:proofErr w:type="spellEnd"/>
                  <w:r w:rsidRPr="00F2419A">
                    <w:t xml:space="preserve"> </w:t>
                  </w:r>
                  <w:proofErr w:type="spellStart"/>
                  <w:r w:rsidRPr="00F2419A">
                    <w:t>даватели</w:t>
                  </w:r>
                  <w:proofErr w:type="spellEnd"/>
                  <w:r w:rsidRPr="00F2419A">
                    <w:t xml:space="preserve"> </w:t>
                  </w:r>
                  <w:proofErr w:type="spellStart"/>
                  <w:r w:rsidRPr="00F2419A">
                    <w:t>на</w:t>
                  </w:r>
                  <w:proofErr w:type="spellEnd"/>
                  <w:r w:rsidRPr="00F2419A">
                    <w:t xml:space="preserve"> </w:t>
                  </w:r>
                  <w:proofErr w:type="spellStart"/>
                  <w:r w:rsidRPr="00F2419A">
                    <w:t>социјални</w:t>
                  </w:r>
                  <w:proofErr w:type="spellEnd"/>
                  <w:r w:rsidRPr="00F2419A">
                    <w:t xml:space="preserve"> </w:t>
                  </w:r>
                  <w:proofErr w:type="spellStart"/>
                  <w:r w:rsidRPr="00F2419A">
                    <w:t>услуги</w:t>
                  </w:r>
                  <w:proofErr w:type="spellEnd"/>
                </w:p>
              </w:tc>
              <w:tc>
                <w:tcPr>
                  <w:tcW w:w="2065" w:type="dxa"/>
                </w:tcPr>
                <w:p w14:paraId="7121F0C8" w14:textId="470AD6E3" w:rsidR="00375918" w:rsidRPr="00037A0E" w:rsidRDefault="00375918" w:rsidP="00375918">
                  <w:pPr>
                    <w:jc w:val="right"/>
                    <w:rPr>
                      <w:rFonts w:ascii="StobiSerif Regular" w:eastAsiaTheme="minorHAnsi" w:hAnsi="StobiSerif Regular" w:cstheme="minorBidi"/>
                      <w:sz w:val="20"/>
                      <w:szCs w:val="20"/>
                      <w:lang w:val="mk-MK"/>
                    </w:rPr>
                  </w:pPr>
                  <w:r w:rsidRPr="00F2419A">
                    <w:t>62</w:t>
                  </w:r>
                </w:p>
              </w:tc>
            </w:tr>
            <w:tr w:rsidR="00375918" w:rsidRPr="00037A0E" w14:paraId="7421C4C5" w14:textId="77777777" w:rsidTr="007F3404">
              <w:tc>
                <w:tcPr>
                  <w:tcW w:w="7285" w:type="dxa"/>
                </w:tcPr>
                <w:p w14:paraId="49F12E61" w14:textId="63E0737E"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стекнување</w:t>
                  </w:r>
                  <w:proofErr w:type="spellEnd"/>
                  <w:r w:rsidRPr="00F2419A">
                    <w:t xml:space="preserve"> </w:t>
                  </w:r>
                  <w:proofErr w:type="spellStart"/>
                  <w:r w:rsidRPr="00F2419A">
                    <w:t>со</w:t>
                  </w:r>
                  <w:proofErr w:type="spellEnd"/>
                  <w:r w:rsidRPr="00F2419A">
                    <w:t xml:space="preserve"> </w:t>
                  </w:r>
                  <w:proofErr w:type="spellStart"/>
                  <w:r w:rsidRPr="00F2419A">
                    <w:t>општа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вршење</w:t>
                  </w:r>
                  <w:proofErr w:type="spellEnd"/>
                  <w:r w:rsidRPr="00F2419A">
                    <w:t xml:space="preserve"> </w:t>
                  </w:r>
                  <w:proofErr w:type="spellStart"/>
                  <w:r w:rsidRPr="00F2419A">
                    <w:t>стручни</w:t>
                  </w:r>
                  <w:proofErr w:type="spellEnd"/>
                  <w:r w:rsidRPr="00F2419A">
                    <w:t xml:space="preserve"> </w:t>
                  </w:r>
                  <w:proofErr w:type="spellStart"/>
                  <w:r w:rsidRPr="00F2419A">
                    <w:t>работи</w:t>
                  </w:r>
                  <w:proofErr w:type="spellEnd"/>
                  <w:r w:rsidRPr="00F2419A">
                    <w:t xml:space="preserve"> </w:t>
                  </w:r>
                  <w:proofErr w:type="spellStart"/>
                  <w:r w:rsidRPr="00F2419A">
                    <w:t>во</w:t>
                  </w:r>
                  <w:proofErr w:type="spellEnd"/>
                  <w:r w:rsidRPr="00F2419A">
                    <w:t xml:space="preserve"> </w:t>
                  </w:r>
                  <w:proofErr w:type="spellStart"/>
                  <w:r w:rsidRPr="00F2419A">
                    <w:t>центар</w:t>
                  </w:r>
                  <w:proofErr w:type="spellEnd"/>
                  <w:r w:rsidRPr="00F2419A">
                    <w:t xml:space="preserve"> </w:t>
                  </w:r>
                  <w:proofErr w:type="spellStart"/>
                  <w:r w:rsidRPr="00F2419A">
                    <w:t>за</w:t>
                  </w:r>
                  <w:proofErr w:type="spellEnd"/>
                  <w:r w:rsidRPr="00F2419A">
                    <w:t xml:space="preserve"> </w:t>
                  </w:r>
                  <w:proofErr w:type="spellStart"/>
                  <w:r w:rsidRPr="00F2419A">
                    <w:t>поддршка</w:t>
                  </w:r>
                  <w:proofErr w:type="spellEnd"/>
                  <w:r w:rsidRPr="00F2419A">
                    <w:t xml:space="preserve"> </w:t>
                  </w:r>
                  <w:proofErr w:type="spellStart"/>
                  <w:r w:rsidRPr="00F2419A">
                    <w:t>на</w:t>
                  </w:r>
                  <w:proofErr w:type="spellEnd"/>
                  <w:r w:rsidRPr="00F2419A">
                    <w:t xml:space="preserve"> </w:t>
                  </w:r>
                  <w:proofErr w:type="spellStart"/>
                  <w:r w:rsidRPr="00F2419A">
                    <w:t>згрижувачки</w:t>
                  </w:r>
                  <w:proofErr w:type="spellEnd"/>
                  <w:r w:rsidRPr="00F2419A">
                    <w:t xml:space="preserve"> </w:t>
                  </w:r>
                  <w:proofErr w:type="spellStart"/>
                  <w:r w:rsidRPr="00F2419A">
                    <w:t>семејства</w:t>
                  </w:r>
                  <w:proofErr w:type="spellEnd"/>
                </w:p>
              </w:tc>
              <w:tc>
                <w:tcPr>
                  <w:tcW w:w="2065" w:type="dxa"/>
                </w:tcPr>
                <w:p w14:paraId="448D19C0" w14:textId="1E1D72B1" w:rsidR="00375918" w:rsidRPr="00037A0E" w:rsidRDefault="00375918" w:rsidP="00375918">
                  <w:pPr>
                    <w:jc w:val="right"/>
                    <w:rPr>
                      <w:rFonts w:ascii="StobiSerif Regular" w:eastAsiaTheme="minorHAnsi" w:hAnsi="StobiSerif Regular" w:cstheme="minorBidi"/>
                      <w:sz w:val="20"/>
                      <w:szCs w:val="20"/>
                      <w:lang w:val="mk-MK"/>
                    </w:rPr>
                  </w:pPr>
                  <w:r w:rsidRPr="00F2419A">
                    <w:t>9</w:t>
                  </w:r>
                </w:p>
              </w:tc>
            </w:tr>
            <w:tr w:rsidR="00375918" w:rsidRPr="00037A0E" w14:paraId="24CA2617" w14:textId="77777777" w:rsidTr="007F3404">
              <w:tc>
                <w:tcPr>
                  <w:tcW w:w="7285" w:type="dxa"/>
                </w:tcPr>
                <w:p w14:paraId="4E86BA98" w14:textId="3FD78509"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обнова</w:t>
                  </w:r>
                  <w:proofErr w:type="spellEnd"/>
                  <w:r w:rsidRPr="00F2419A">
                    <w:t xml:space="preserve"> </w:t>
                  </w:r>
                  <w:proofErr w:type="spellStart"/>
                  <w:r w:rsidRPr="00F2419A">
                    <w:t>на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работа</w:t>
                  </w:r>
                  <w:proofErr w:type="spellEnd"/>
                </w:p>
              </w:tc>
              <w:tc>
                <w:tcPr>
                  <w:tcW w:w="2065" w:type="dxa"/>
                </w:tcPr>
                <w:p w14:paraId="21B12AF8" w14:textId="04536AEA" w:rsidR="00375918" w:rsidRPr="00037A0E" w:rsidRDefault="00375918" w:rsidP="00375918">
                  <w:pPr>
                    <w:jc w:val="right"/>
                    <w:rPr>
                      <w:rFonts w:ascii="StobiSerif Regular" w:eastAsiaTheme="minorHAnsi" w:hAnsi="StobiSerif Regular" w:cstheme="minorBidi"/>
                      <w:sz w:val="20"/>
                      <w:szCs w:val="20"/>
                      <w:lang w:val="mk-MK"/>
                    </w:rPr>
                  </w:pPr>
                  <w:r w:rsidRPr="00F2419A">
                    <w:t>126</w:t>
                  </w:r>
                </w:p>
              </w:tc>
            </w:tr>
            <w:tr w:rsidR="00375918" w:rsidRPr="00037A0E" w14:paraId="730F2B17" w14:textId="77777777" w:rsidTr="007F3404">
              <w:tc>
                <w:tcPr>
                  <w:tcW w:w="7285" w:type="dxa"/>
                </w:tcPr>
                <w:p w14:paraId="7A240A75" w14:textId="24BC046D"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продолжување</w:t>
                  </w:r>
                  <w:proofErr w:type="spellEnd"/>
                  <w:r w:rsidRPr="00F2419A">
                    <w:t xml:space="preserve"> </w:t>
                  </w:r>
                  <w:proofErr w:type="spellStart"/>
                  <w:r w:rsidRPr="00F2419A">
                    <w:t>на</w:t>
                  </w:r>
                  <w:proofErr w:type="spellEnd"/>
                  <w:r w:rsidRPr="00F2419A">
                    <w:t xml:space="preserve"> </w:t>
                  </w:r>
                  <w:proofErr w:type="spellStart"/>
                  <w:r w:rsidRPr="00F2419A">
                    <w:t>лиценца</w:t>
                  </w:r>
                  <w:proofErr w:type="spellEnd"/>
                  <w:r w:rsidRPr="00F2419A">
                    <w:t xml:space="preserve"> </w:t>
                  </w:r>
                  <w:proofErr w:type="spellStart"/>
                  <w:r w:rsidRPr="00F2419A">
                    <w:t>за</w:t>
                  </w:r>
                  <w:proofErr w:type="spellEnd"/>
                  <w:r w:rsidRPr="00F2419A">
                    <w:t xml:space="preserve"> </w:t>
                  </w:r>
                  <w:proofErr w:type="spellStart"/>
                  <w:r w:rsidRPr="00F2419A">
                    <w:t>работа</w:t>
                  </w:r>
                  <w:proofErr w:type="spellEnd"/>
                </w:p>
              </w:tc>
              <w:tc>
                <w:tcPr>
                  <w:tcW w:w="2065" w:type="dxa"/>
                </w:tcPr>
                <w:p w14:paraId="53B21CFE" w14:textId="691FF592" w:rsidR="00375918" w:rsidRPr="00037A0E" w:rsidRDefault="00375918" w:rsidP="00375918">
                  <w:pPr>
                    <w:jc w:val="right"/>
                    <w:rPr>
                      <w:rFonts w:ascii="StobiSerif Regular" w:eastAsiaTheme="minorHAnsi" w:hAnsi="StobiSerif Regular" w:cstheme="minorBidi"/>
                      <w:sz w:val="20"/>
                      <w:szCs w:val="20"/>
                      <w:lang w:val="mk-MK"/>
                    </w:rPr>
                  </w:pPr>
                  <w:r w:rsidRPr="00F2419A">
                    <w:t>2</w:t>
                  </w:r>
                </w:p>
              </w:tc>
            </w:tr>
            <w:tr w:rsidR="00375918" w:rsidRPr="00037A0E" w14:paraId="48236AA0" w14:textId="77777777" w:rsidTr="007F3404">
              <w:tc>
                <w:tcPr>
                  <w:tcW w:w="7285" w:type="dxa"/>
                </w:tcPr>
                <w:p w14:paraId="27F503FF" w14:textId="0BC23404"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Решенија</w:t>
                  </w:r>
                  <w:proofErr w:type="spellEnd"/>
                  <w:r w:rsidRPr="00F2419A">
                    <w:t xml:space="preserve"> </w:t>
                  </w:r>
                  <w:proofErr w:type="spellStart"/>
                  <w:r w:rsidRPr="00F2419A">
                    <w:t>за</w:t>
                  </w:r>
                  <w:proofErr w:type="spellEnd"/>
                  <w:r w:rsidRPr="00F2419A">
                    <w:t xml:space="preserve"> </w:t>
                  </w:r>
                  <w:proofErr w:type="spellStart"/>
                  <w:r w:rsidRPr="00F2419A">
                    <w:t>одбивање</w:t>
                  </w:r>
                  <w:proofErr w:type="spellEnd"/>
                  <w:r w:rsidRPr="00F2419A">
                    <w:t xml:space="preserve"> </w:t>
                  </w:r>
                  <w:proofErr w:type="spellStart"/>
                  <w:r w:rsidRPr="00F2419A">
                    <w:t>на</w:t>
                  </w:r>
                  <w:proofErr w:type="spellEnd"/>
                  <w:r w:rsidRPr="00F2419A">
                    <w:t xml:space="preserve"> </w:t>
                  </w:r>
                  <w:proofErr w:type="spellStart"/>
                  <w:r w:rsidRPr="00F2419A">
                    <w:t>барање</w:t>
                  </w:r>
                  <w:proofErr w:type="spellEnd"/>
                </w:p>
              </w:tc>
              <w:tc>
                <w:tcPr>
                  <w:tcW w:w="2065" w:type="dxa"/>
                </w:tcPr>
                <w:p w14:paraId="1023CAB0" w14:textId="3E164CFD" w:rsidR="00375918" w:rsidRPr="00037A0E" w:rsidRDefault="00375918" w:rsidP="00375918">
                  <w:pPr>
                    <w:rPr>
                      <w:rFonts w:ascii="StobiSerif Regular" w:eastAsiaTheme="minorHAnsi" w:hAnsi="StobiSerif Regular" w:cstheme="minorBidi"/>
                      <w:color w:val="000000" w:themeColor="text1"/>
                      <w:sz w:val="20"/>
                      <w:szCs w:val="20"/>
                      <w:lang w:val="mk-MK"/>
                    </w:rPr>
                  </w:pPr>
                  <w:r>
                    <w:rPr>
                      <w:lang w:val="mk-MK"/>
                    </w:rPr>
                    <w:t xml:space="preserve">  </w:t>
                  </w:r>
                  <w:r w:rsidRPr="00F2419A">
                    <w:t>1/</w:t>
                  </w:r>
                  <w:proofErr w:type="spellStart"/>
                  <w:r w:rsidRPr="00F2419A">
                    <w:t>продолжување</w:t>
                  </w:r>
                  <w:proofErr w:type="spellEnd"/>
                  <w:r w:rsidRPr="00F2419A">
                    <w:t xml:space="preserve"> и 1/</w:t>
                  </w:r>
                  <w:proofErr w:type="spellStart"/>
                  <w:r w:rsidRPr="00F2419A">
                    <w:t>стекнување</w:t>
                  </w:r>
                  <w:proofErr w:type="spellEnd"/>
                </w:p>
              </w:tc>
            </w:tr>
            <w:tr w:rsidR="00375918" w:rsidRPr="00037A0E" w14:paraId="560A3979" w14:textId="77777777" w:rsidTr="007F3404">
              <w:tc>
                <w:tcPr>
                  <w:tcW w:w="7285" w:type="dxa"/>
                </w:tcPr>
                <w:p w14:paraId="11BE47CE" w14:textId="45720320"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Запирање</w:t>
                  </w:r>
                  <w:proofErr w:type="spellEnd"/>
                  <w:r w:rsidRPr="00F2419A">
                    <w:t xml:space="preserve"> </w:t>
                  </w:r>
                  <w:proofErr w:type="spellStart"/>
                  <w:r w:rsidRPr="00F2419A">
                    <w:t>на</w:t>
                  </w:r>
                  <w:proofErr w:type="spellEnd"/>
                  <w:r w:rsidRPr="00F2419A">
                    <w:t xml:space="preserve"> </w:t>
                  </w:r>
                  <w:proofErr w:type="spellStart"/>
                  <w:r w:rsidRPr="00F2419A">
                    <w:t>постапки</w:t>
                  </w:r>
                  <w:proofErr w:type="spellEnd"/>
                </w:p>
              </w:tc>
              <w:tc>
                <w:tcPr>
                  <w:tcW w:w="2065" w:type="dxa"/>
                </w:tcPr>
                <w:p w14:paraId="4BD56ED8" w14:textId="7DDAFD3F" w:rsidR="00375918" w:rsidRPr="00037A0E" w:rsidRDefault="00375918" w:rsidP="00375918">
                  <w:pPr>
                    <w:jc w:val="right"/>
                    <w:rPr>
                      <w:rFonts w:ascii="StobiSerif Regular" w:eastAsiaTheme="minorHAnsi" w:hAnsi="StobiSerif Regular" w:cstheme="minorBidi"/>
                      <w:sz w:val="20"/>
                      <w:szCs w:val="20"/>
                      <w:lang w:val="mk-MK"/>
                    </w:rPr>
                  </w:pPr>
                  <w:r w:rsidRPr="00F2419A">
                    <w:t>4/</w:t>
                  </w:r>
                  <w:proofErr w:type="spellStart"/>
                  <w:r w:rsidRPr="00F2419A">
                    <w:t>стекнување</w:t>
                  </w:r>
                  <w:proofErr w:type="spellEnd"/>
                </w:p>
              </w:tc>
            </w:tr>
            <w:tr w:rsidR="00375918" w:rsidRPr="00037A0E" w14:paraId="4315895B" w14:textId="77777777" w:rsidTr="007F3404">
              <w:tc>
                <w:tcPr>
                  <w:tcW w:w="7285" w:type="dxa"/>
                </w:tcPr>
                <w:p w14:paraId="614BAB1A" w14:textId="054FD1C8"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Постапки</w:t>
                  </w:r>
                  <w:proofErr w:type="spellEnd"/>
                  <w:r w:rsidRPr="00F2419A">
                    <w:t xml:space="preserve"> </w:t>
                  </w:r>
                  <w:proofErr w:type="spellStart"/>
                  <w:r w:rsidRPr="00F2419A">
                    <w:t>по</w:t>
                  </w:r>
                  <w:proofErr w:type="spellEnd"/>
                  <w:r w:rsidRPr="00F2419A">
                    <w:t xml:space="preserve"> </w:t>
                  </w:r>
                  <w:proofErr w:type="spellStart"/>
                  <w:r w:rsidRPr="00F2419A">
                    <w:t>поднесена</w:t>
                  </w:r>
                  <w:proofErr w:type="spellEnd"/>
                  <w:r w:rsidRPr="00F2419A">
                    <w:t xml:space="preserve"> </w:t>
                  </w:r>
                  <w:proofErr w:type="spellStart"/>
                  <w:r w:rsidRPr="00F2419A">
                    <w:t>жалба</w:t>
                  </w:r>
                  <w:proofErr w:type="spellEnd"/>
                </w:p>
              </w:tc>
              <w:tc>
                <w:tcPr>
                  <w:tcW w:w="2065" w:type="dxa"/>
                </w:tcPr>
                <w:p w14:paraId="2EEFDD9D" w14:textId="57FB548C" w:rsidR="00375918" w:rsidRPr="00037A0E" w:rsidRDefault="00375918" w:rsidP="00375918">
                  <w:pPr>
                    <w:jc w:val="right"/>
                    <w:rPr>
                      <w:rFonts w:ascii="StobiSerif Regular" w:eastAsiaTheme="minorHAnsi" w:hAnsi="StobiSerif Regular" w:cstheme="minorBidi"/>
                      <w:sz w:val="20"/>
                      <w:szCs w:val="20"/>
                      <w:lang w:val="mk-MK"/>
                    </w:rPr>
                  </w:pPr>
                  <w:r w:rsidRPr="00F2419A">
                    <w:t>0</w:t>
                  </w:r>
                </w:p>
              </w:tc>
            </w:tr>
            <w:tr w:rsidR="00375918" w:rsidRPr="00037A0E" w14:paraId="7E9094F9" w14:textId="77777777" w:rsidTr="007F3404">
              <w:tc>
                <w:tcPr>
                  <w:tcW w:w="7285" w:type="dxa"/>
                </w:tcPr>
                <w:p w14:paraId="2C43402D" w14:textId="4AE929B0" w:rsidR="00375918" w:rsidRPr="00037A0E" w:rsidRDefault="00375918" w:rsidP="00375918">
                  <w:pPr>
                    <w:jc w:val="both"/>
                    <w:rPr>
                      <w:rFonts w:ascii="StobiSerif Regular" w:eastAsiaTheme="minorHAnsi" w:hAnsi="StobiSerif Regular" w:cstheme="minorBidi"/>
                      <w:sz w:val="20"/>
                      <w:szCs w:val="20"/>
                      <w:lang w:val="mk-MK"/>
                    </w:rPr>
                  </w:pPr>
                  <w:proofErr w:type="spellStart"/>
                  <w:r w:rsidRPr="00F2419A">
                    <w:t>Вкупно</w:t>
                  </w:r>
                  <w:proofErr w:type="spellEnd"/>
                </w:p>
              </w:tc>
              <w:tc>
                <w:tcPr>
                  <w:tcW w:w="2065" w:type="dxa"/>
                </w:tcPr>
                <w:p w14:paraId="2B01C934" w14:textId="5758DCE7" w:rsidR="00375918" w:rsidRPr="00037A0E" w:rsidRDefault="00375918" w:rsidP="00375918">
                  <w:pPr>
                    <w:jc w:val="right"/>
                    <w:rPr>
                      <w:rFonts w:ascii="StobiSerif Regular" w:eastAsiaTheme="minorHAnsi" w:hAnsi="StobiSerif Regular" w:cstheme="minorBidi"/>
                      <w:sz w:val="20"/>
                      <w:szCs w:val="20"/>
                      <w:lang w:val="mk-MK"/>
                    </w:rPr>
                  </w:pPr>
                  <w:r w:rsidRPr="00F2419A">
                    <w:t>249</w:t>
                  </w:r>
                </w:p>
              </w:tc>
            </w:tr>
          </w:tbl>
          <w:p w14:paraId="7A0D4C0E" w14:textId="51C64AF2" w:rsidR="00EC77C0" w:rsidRDefault="00EC77C0" w:rsidP="000960E5">
            <w:pPr>
              <w:spacing w:after="160"/>
              <w:jc w:val="both"/>
              <w:rPr>
                <w:rFonts w:ascii="StobiSerif Regular" w:eastAsiaTheme="minorHAnsi" w:hAnsi="StobiSerif Regular" w:cstheme="minorBidi"/>
                <w:sz w:val="20"/>
                <w:szCs w:val="20"/>
                <w:lang w:val="mk-MK"/>
              </w:rPr>
            </w:pPr>
          </w:p>
          <w:p w14:paraId="6F4C98DE" w14:textId="77777777" w:rsidR="007F3404" w:rsidRDefault="007F3404" w:rsidP="000960E5">
            <w:pPr>
              <w:spacing w:after="160"/>
              <w:jc w:val="both"/>
              <w:rPr>
                <w:rFonts w:ascii="StobiSerif Regular" w:eastAsiaTheme="minorHAnsi" w:hAnsi="StobiSerif Regular" w:cstheme="minorBidi"/>
                <w:sz w:val="20"/>
                <w:szCs w:val="20"/>
                <w:lang w:val="mk-MK"/>
              </w:rPr>
            </w:pPr>
          </w:p>
          <w:p w14:paraId="2EBA9C9A" w14:textId="77777777" w:rsidR="00375918" w:rsidRDefault="00375918" w:rsidP="000960E5">
            <w:pPr>
              <w:spacing w:after="160"/>
              <w:jc w:val="both"/>
              <w:rPr>
                <w:rFonts w:ascii="StobiSerif Regular" w:eastAsiaTheme="minorHAnsi" w:hAnsi="StobiSerif Regular" w:cstheme="minorBidi"/>
                <w:sz w:val="20"/>
                <w:szCs w:val="20"/>
                <w:lang w:val="mk-MK"/>
              </w:rPr>
            </w:pPr>
          </w:p>
          <w:p w14:paraId="2C2E1AA5" w14:textId="77777777" w:rsidR="00375918" w:rsidRDefault="00375918" w:rsidP="000960E5">
            <w:pPr>
              <w:spacing w:after="160"/>
              <w:jc w:val="both"/>
              <w:rPr>
                <w:rFonts w:ascii="StobiSerif Regular" w:eastAsiaTheme="minorHAnsi" w:hAnsi="StobiSerif Regular" w:cstheme="minorBidi"/>
                <w:sz w:val="20"/>
                <w:szCs w:val="20"/>
                <w:lang w:val="mk-MK"/>
              </w:rPr>
            </w:pPr>
          </w:p>
          <w:p w14:paraId="2B46D87C" w14:textId="77777777" w:rsidR="00F66988" w:rsidRDefault="00F66988" w:rsidP="000960E5">
            <w:pPr>
              <w:spacing w:after="160"/>
              <w:jc w:val="both"/>
              <w:rPr>
                <w:rFonts w:ascii="StobiSerif Regular" w:eastAsiaTheme="minorHAnsi" w:hAnsi="StobiSerif Regular" w:cstheme="minorBidi"/>
                <w:sz w:val="20"/>
                <w:szCs w:val="20"/>
                <w:lang w:val="mk-MK"/>
              </w:rPr>
            </w:pPr>
          </w:p>
          <w:p w14:paraId="0DDD7CF8" w14:textId="77777777" w:rsidR="00F66988" w:rsidRDefault="00F66988" w:rsidP="000960E5">
            <w:pPr>
              <w:spacing w:after="160"/>
              <w:jc w:val="both"/>
              <w:rPr>
                <w:rFonts w:ascii="StobiSerif Regular" w:eastAsiaTheme="minorHAnsi" w:hAnsi="StobiSerif Regular" w:cstheme="minorBidi"/>
                <w:sz w:val="20"/>
                <w:szCs w:val="20"/>
                <w:lang w:val="mk-MK"/>
              </w:rPr>
            </w:pPr>
          </w:p>
          <w:p w14:paraId="5206EF1A" w14:textId="77777777" w:rsidR="00F66988" w:rsidRDefault="00F66988" w:rsidP="000960E5">
            <w:pPr>
              <w:spacing w:after="160"/>
              <w:jc w:val="both"/>
              <w:rPr>
                <w:rFonts w:ascii="StobiSerif Regular" w:eastAsiaTheme="minorHAnsi" w:hAnsi="StobiSerif Regular" w:cstheme="minorBidi"/>
                <w:sz w:val="20"/>
                <w:szCs w:val="20"/>
                <w:lang w:val="mk-MK"/>
              </w:rPr>
            </w:pPr>
          </w:p>
          <w:p w14:paraId="44E73B1F" w14:textId="77777777" w:rsidR="00F66988" w:rsidRDefault="00F66988" w:rsidP="000960E5">
            <w:pPr>
              <w:spacing w:after="160"/>
              <w:jc w:val="both"/>
              <w:rPr>
                <w:rFonts w:ascii="StobiSerif Regular" w:eastAsiaTheme="minorHAnsi" w:hAnsi="StobiSerif Regular" w:cstheme="minorBidi"/>
                <w:sz w:val="20"/>
                <w:szCs w:val="20"/>
                <w:lang w:val="mk-MK"/>
              </w:rPr>
            </w:pPr>
          </w:p>
          <w:p w14:paraId="5D4E3988" w14:textId="77777777" w:rsidR="00F66988" w:rsidRDefault="00F66988" w:rsidP="000960E5">
            <w:pPr>
              <w:spacing w:after="160"/>
              <w:jc w:val="both"/>
              <w:rPr>
                <w:rFonts w:ascii="StobiSerif Regular" w:eastAsiaTheme="minorHAnsi" w:hAnsi="StobiSerif Regular" w:cstheme="minorBidi"/>
                <w:sz w:val="20"/>
                <w:szCs w:val="20"/>
                <w:lang w:val="mk-MK"/>
              </w:rPr>
            </w:pPr>
          </w:p>
          <w:p w14:paraId="702ADE62" w14:textId="77777777" w:rsidR="00F66988" w:rsidRDefault="00F66988" w:rsidP="000960E5">
            <w:pPr>
              <w:spacing w:after="160"/>
              <w:jc w:val="both"/>
              <w:rPr>
                <w:rFonts w:ascii="StobiSerif Regular" w:eastAsiaTheme="minorHAnsi" w:hAnsi="StobiSerif Regular" w:cstheme="minorBidi"/>
                <w:sz w:val="20"/>
                <w:szCs w:val="20"/>
                <w:lang w:val="mk-MK"/>
              </w:rPr>
            </w:pPr>
          </w:p>
          <w:p w14:paraId="65560489" w14:textId="77777777" w:rsidR="00F66988" w:rsidRDefault="00F66988" w:rsidP="000960E5">
            <w:pPr>
              <w:spacing w:after="160"/>
              <w:jc w:val="both"/>
              <w:rPr>
                <w:rFonts w:ascii="StobiSerif Regular" w:eastAsiaTheme="minorHAnsi" w:hAnsi="StobiSerif Regular" w:cstheme="minorBidi"/>
                <w:sz w:val="20"/>
                <w:szCs w:val="20"/>
                <w:lang w:val="mk-MK"/>
              </w:rPr>
            </w:pPr>
          </w:p>
          <w:p w14:paraId="5E8CB64E" w14:textId="77777777" w:rsidR="00F66988" w:rsidRDefault="00F66988" w:rsidP="000960E5">
            <w:pPr>
              <w:spacing w:after="160"/>
              <w:jc w:val="both"/>
              <w:rPr>
                <w:rFonts w:ascii="StobiSerif Regular" w:eastAsiaTheme="minorHAnsi" w:hAnsi="StobiSerif Regular" w:cstheme="minorBidi"/>
                <w:sz w:val="20"/>
                <w:szCs w:val="20"/>
                <w:lang w:val="mk-MK"/>
              </w:rPr>
            </w:pPr>
          </w:p>
          <w:p w14:paraId="3DE0E9C6" w14:textId="2411204A" w:rsidR="002B52E2" w:rsidRPr="000960E5" w:rsidRDefault="002B52E2" w:rsidP="000960E5">
            <w:pPr>
              <w:spacing w:after="160"/>
              <w:jc w:val="both"/>
              <w:rPr>
                <w:rFonts w:ascii="StobiSerif Regular" w:eastAsiaTheme="minorHAnsi" w:hAnsi="StobiSerif Regular" w:cstheme="minorBidi"/>
                <w:sz w:val="20"/>
                <w:szCs w:val="20"/>
                <w:lang w:val="mk-MK"/>
              </w:rPr>
            </w:pPr>
          </w:p>
        </w:tc>
      </w:tr>
      <w:tr w:rsidR="0079793B" w:rsidRPr="00D34DD3" w14:paraId="489E322F"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554976" w14:textId="72924896" w:rsidR="00E73228" w:rsidRPr="000960E5" w:rsidRDefault="00E73228" w:rsidP="00F760D7">
            <w:pPr>
              <w:pStyle w:val="ListParagraph"/>
              <w:numPr>
                <w:ilvl w:val="0"/>
                <w:numId w:val="11"/>
              </w:numPr>
              <w:spacing w:after="160"/>
              <w:jc w:val="both"/>
              <w:rPr>
                <w:rFonts w:ascii="StobiSerif Regular" w:eastAsiaTheme="minorHAnsi" w:hAnsi="StobiSerif Regular" w:cstheme="minorBidi"/>
                <w:b/>
                <w:sz w:val="20"/>
                <w:szCs w:val="20"/>
                <w:lang w:val="mk-MK"/>
              </w:rPr>
            </w:pPr>
            <w:r w:rsidRPr="000960E5">
              <w:rPr>
                <w:rFonts w:ascii="StobiSerif Regular" w:eastAsiaTheme="minorHAnsi" w:hAnsi="StobiSerif Regular" w:cstheme="minorBidi"/>
                <w:b/>
                <w:sz w:val="20"/>
                <w:szCs w:val="20"/>
                <w:lang w:val="mk-MK"/>
              </w:rPr>
              <w:lastRenderedPageBreak/>
              <w:t>КОНТИНУИРАНА ПРОФЕСИОНАЛНА ЕДУКАЦИЈА</w:t>
            </w:r>
          </w:p>
          <w:p w14:paraId="39F00936" w14:textId="65EFE6EA" w:rsidR="0079793B" w:rsidRPr="009066F4" w:rsidRDefault="008943B7" w:rsidP="008943B7">
            <w:pPr>
              <w:spacing w:after="160"/>
              <w:ind w:firstLine="720"/>
              <w:jc w:val="both"/>
              <w:rPr>
                <w:rFonts w:ascii="StobiSerif Regular" w:eastAsiaTheme="minorHAnsi" w:hAnsi="StobiSerif Regular" w:cstheme="minorBidi"/>
                <w:sz w:val="20"/>
                <w:szCs w:val="20"/>
                <w:lang w:val="mk-MK"/>
              </w:rPr>
            </w:pPr>
            <w:r w:rsidRPr="008943B7">
              <w:rPr>
                <w:rFonts w:ascii="StobiSerif Regular" w:eastAsiaTheme="minorHAnsi" w:hAnsi="StobiSerif Regular" w:cstheme="minorBidi"/>
                <w:sz w:val="20"/>
                <w:szCs w:val="20"/>
                <w:lang w:val="mk-MK"/>
              </w:rPr>
              <w:t xml:space="preserve">Основен предуслов за стекнување и обновување со лиценца е поседување соодветен број на бодови, часови на едукација согласно Програмата за континуирана професионална едукација на ЈУ Завод за социјални дејности – Скопје. Континуираната професионална едукација на стручните работници во дејноста социјална заштита се одвива преку синхронизирана работа на Комисијата за одобрување на програми за континуирана професионална едукација и Служба за правни, финансиски и административни работи, човечки ресурси и професионален развој.  </w:t>
            </w:r>
          </w:p>
        </w:tc>
      </w:tr>
      <w:tr w:rsidR="0079793B" w:rsidRPr="00D34DD3" w14:paraId="696279A5" w14:textId="77777777" w:rsidTr="004E25E0">
        <w:trPr>
          <w:trHeight w:val="1880"/>
        </w:trPr>
        <w:tc>
          <w:tcPr>
            <w:tcW w:w="10260" w:type="dxa"/>
            <w:tcBorders>
              <w:top w:val="single" w:sz="4" w:space="0" w:color="auto"/>
              <w:left w:val="single" w:sz="4" w:space="0" w:color="auto"/>
              <w:bottom w:val="single" w:sz="4" w:space="0" w:color="auto"/>
              <w:right w:val="single" w:sz="4" w:space="0" w:color="auto"/>
            </w:tcBorders>
            <w:shd w:val="clear" w:color="auto" w:fill="auto"/>
          </w:tcPr>
          <w:p w14:paraId="2180D497" w14:textId="718251E6" w:rsidR="008943B7" w:rsidRPr="002B1039" w:rsidRDefault="008943B7" w:rsidP="008943B7">
            <w:pPr>
              <w:spacing w:after="160"/>
              <w:ind w:firstLine="720"/>
              <w:jc w:val="both"/>
              <w:rPr>
                <w:rFonts w:ascii="StobiSerif Regular" w:eastAsiaTheme="minorHAnsi" w:hAnsi="StobiSerif Regular" w:cstheme="minorBidi"/>
                <w:sz w:val="20"/>
                <w:szCs w:val="20"/>
                <w:lang w:val="mk-MK"/>
              </w:rPr>
            </w:pPr>
            <w:r w:rsidRPr="002B1039">
              <w:rPr>
                <w:rFonts w:ascii="StobiSerif Regular" w:eastAsiaTheme="minorHAnsi" w:hAnsi="StobiSerif Regular" w:cstheme="minorBidi"/>
                <w:sz w:val="20"/>
                <w:szCs w:val="20"/>
                <w:lang w:val="mk-MK"/>
              </w:rPr>
              <w:t>Во текот на извештајниот период, одржани се три седници на Комисијата за одобрување на програми за континуирана професионална едукација.</w:t>
            </w:r>
            <w:r w:rsidRPr="002B1039">
              <w:rPr>
                <w:rFonts w:ascii="StobiSerif Regular" w:eastAsiaTheme="minorHAnsi" w:hAnsi="StobiSerif Regular" w:cstheme="minorBidi"/>
                <w:color w:val="FF0000"/>
                <w:sz w:val="20"/>
                <w:szCs w:val="20"/>
                <w:lang w:val="mk-MK"/>
              </w:rPr>
              <w:t xml:space="preserve"> </w:t>
            </w:r>
            <w:r w:rsidRPr="002B1039">
              <w:rPr>
                <w:rFonts w:ascii="StobiSerif Regular" w:eastAsiaTheme="minorHAnsi" w:hAnsi="StobiSerif Regular" w:cstheme="minorBidi"/>
                <w:sz w:val="20"/>
                <w:szCs w:val="20"/>
                <w:lang w:val="mk-MK"/>
              </w:rPr>
              <w:t xml:space="preserve">Подготовка на седниците и материјалите за дневен ред на седницата е направена од страна на советниците во Службата. </w:t>
            </w:r>
          </w:p>
          <w:tbl>
            <w:tblPr>
              <w:tblStyle w:val="TableGrid"/>
              <w:tblW w:w="0" w:type="auto"/>
              <w:tblInd w:w="198" w:type="dxa"/>
              <w:tblLayout w:type="fixed"/>
              <w:tblLook w:val="04A0" w:firstRow="1" w:lastRow="0" w:firstColumn="1" w:lastColumn="0" w:noHBand="0" w:noVBand="1"/>
            </w:tblPr>
            <w:tblGrid>
              <w:gridCol w:w="4675"/>
              <w:gridCol w:w="4675"/>
            </w:tblGrid>
            <w:tr w:rsidR="009E765C" w:rsidRPr="002B1039" w14:paraId="25A75718" w14:textId="77777777" w:rsidTr="008943B7">
              <w:tc>
                <w:tcPr>
                  <w:tcW w:w="4675" w:type="dxa"/>
                </w:tcPr>
                <w:p w14:paraId="66686C8F" w14:textId="14EE4E86" w:rsidR="009E765C" w:rsidRPr="002B1039" w:rsidRDefault="009E765C" w:rsidP="005F2699">
                  <w:pPr>
                    <w:jc w:val="center"/>
                    <w:rPr>
                      <w:rFonts w:ascii="StobiSerif Regular" w:eastAsiaTheme="minorHAnsi" w:hAnsi="StobiSerif Regular" w:cstheme="minorBidi"/>
                      <w:sz w:val="20"/>
                      <w:szCs w:val="20"/>
                      <w:lang w:val="mk-MK"/>
                    </w:rPr>
                  </w:pPr>
                  <w:proofErr w:type="spellStart"/>
                  <w:r w:rsidRPr="002B1039">
                    <w:rPr>
                      <w:rFonts w:ascii="StobiSerif Regular" w:hAnsi="StobiSerif Regular"/>
                      <w:sz w:val="20"/>
                      <w:szCs w:val="20"/>
                    </w:rPr>
                    <w:t>Седница</w:t>
                  </w:r>
                  <w:proofErr w:type="spellEnd"/>
                </w:p>
              </w:tc>
              <w:tc>
                <w:tcPr>
                  <w:tcW w:w="4675" w:type="dxa"/>
                </w:tcPr>
                <w:p w14:paraId="4F19A3A2" w14:textId="66C3DA86" w:rsidR="009E765C" w:rsidRPr="002B1039" w:rsidRDefault="009E765C" w:rsidP="005F2699">
                  <w:pPr>
                    <w:jc w:val="center"/>
                    <w:rPr>
                      <w:rFonts w:ascii="StobiSerif Regular" w:eastAsiaTheme="minorHAnsi" w:hAnsi="StobiSerif Regular" w:cstheme="minorBidi"/>
                      <w:sz w:val="20"/>
                      <w:szCs w:val="20"/>
                      <w:lang w:val="mk-MK"/>
                    </w:rPr>
                  </w:pPr>
                  <w:proofErr w:type="spellStart"/>
                  <w:r w:rsidRPr="002B1039">
                    <w:rPr>
                      <w:rFonts w:ascii="StobiSerif Regular" w:hAnsi="StobiSerif Regular"/>
                      <w:sz w:val="20"/>
                      <w:szCs w:val="20"/>
                    </w:rPr>
                    <w:t>Одржани</w:t>
                  </w:r>
                  <w:proofErr w:type="spellEnd"/>
                  <w:r w:rsidRPr="002B1039">
                    <w:rPr>
                      <w:rFonts w:ascii="StobiSerif Regular" w:hAnsi="StobiSerif Regular"/>
                      <w:sz w:val="20"/>
                      <w:szCs w:val="20"/>
                    </w:rPr>
                    <w:t xml:space="preserve"> </w:t>
                  </w:r>
                  <w:proofErr w:type="spellStart"/>
                  <w:r w:rsidRPr="002B1039">
                    <w:rPr>
                      <w:rFonts w:ascii="StobiSerif Regular" w:hAnsi="StobiSerif Regular"/>
                      <w:sz w:val="20"/>
                      <w:szCs w:val="20"/>
                    </w:rPr>
                    <w:t>седници</w:t>
                  </w:r>
                  <w:proofErr w:type="spellEnd"/>
                </w:p>
              </w:tc>
            </w:tr>
            <w:tr w:rsidR="009E765C" w:rsidRPr="002B1039" w14:paraId="4774B86F" w14:textId="77777777" w:rsidTr="008943B7">
              <w:tc>
                <w:tcPr>
                  <w:tcW w:w="4675" w:type="dxa"/>
                </w:tcPr>
                <w:p w14:paraId="1FC4F402" w14:textId="4CE31DC6" w:rsidR="009E765C" w:rsidRPr="002B1039" w:rsidRDefault="009E765C" w:rsidP="009E765C">
                  <w:pPr>
                    <w:jc w:val="both"/>
                    <w:rPr>
                      <w:rFonts w:ascii="StobiSerif Regular" w:eastAsiaTheme="minorHAnsi" w:hAnsi="StobiSerif Regular" w:cs="Arial"/>
                      <w:sz w:val="20"/>
                      <w:szCs w:val="20"/>
                      <w:lang w:val="mk-MK"/>
                    </w:rPr>
                  </w:pPr>
                  <w:proofErr w:type="spellStart"/>
                  <w:r w:rsidRPr="002B1039">
                    <w:rPr>
                      <w:rFonts w:ascii="StobiSerif Regular" w:hAnsi="StobiSerif Regular"/>
                      <w:sz w:val="20"/>
                      <w:szCs w:val="20"/>
                    </w:rPr>
                    <w:t>Петта</w:t>
                  </w:r>
                  <w:proofErr w:type="spellEnd"/>
                  <w:r w:rsidRPr="002B1039">
                    <w:rPr>
                      <w:rFonts w:ascii="StobiSerif Regular" w:hAnsi="StobiSerif Regular"/>
                      <w:sz w:val="20"/>
                      <w:szCs w:val="20"/>
                    </w:rPr>
                    <w:t xml:space="preserve"> </w:t>
                  </w:r>
                  <w:proofErr w:type="spellStart"/>
                  <w:r w:rsidRPr="002B1039">
                    <w:rPr>
                      <w:rFonts w:ascii="StobiSerif Regular" w:hAnsi="StobiSerif Regular"/>
                      <w:sz w:val="20"/>
                      <w:szCs w:val="20"/>
                    </w:rPr>
                    <w:t>седница</w:t>
                  </w:r>
                  <w:proofErr w:type="spellEnd"/>
                </w:p>
              </w:tc>
              <w:tc>
                <w:tcPr>
                  <w:tcW w:w="4675" w:type="dxa"/>
                </w:tcPr>
                <w:p w14:paraId="61D1C4B8" w14:textId="77044504" w:rsidR="009E765C" w:rsidRPr="002B1039" w:rsidRDefault="009E765C" w:rsidP="005F2699">
                  <w:pPr>
                    <w:jc w:val="center"/>
                    <w:rPr>
                      <w:rFonts w:ascii="StobiSerif Regular" w:eastAsiaTheme="minorHAnsi" w:hAnsi="StobiSerif Regular" w:cstheme="minorBidi"/>
                      <w:sz w:val="20"/>
                      <w:szCs w:val="20"/>
                      <w:lang w:val="mk-MK"/>
                    </w:rPr>
                  </w:pPr>
                  <w:r w:rsidRPr="002B1039">
                    <w:rPr>
                      <w:rFonts w:ascii="StobiSerif Regular" w:hAnsi="StobiSerif Regular"/>
                      <w:sz w:val="20"/>
                      <w:szCs w:val="20"/>
                    </w:rPr>
                    <w:t>17.01.2025</w:t>
                  </w:r>
                </w:p>
              </w:tc>
            </w:tr>
            <w:tr w:rsidR="009E765C" w:rsidRPr="002B1039" w14:paraId="12B9674C" w14:textId="77777777" w:rsidTr="008943B7">
              <w:tc>
                <w:tcPr>
                  <w:tcW w:w="4675" w:type="dxa"/>
                </w:tcPr>
                <w:p w14:paraId="63D4623F" w14:textId="21301B5D" w:rsidR="009E765C" w:rsidRPr="002B1039" w:rsidRDefault="009E765C" w:rsidP="009E765C">
                  <w:pPr>
                    <w:jc w:val="both"/>
                    <w:rPr>
                      <w:rFonts w:ascii="StobiSerif Regular" w:eastAsiaTheme="minorHAnsi" w:hAnsi="StobiSerif Regular" w:cs="Arial"/>
                      <w:sz w:val="20"/>
                      <w:szCs w:val="20"/>
                      <w:lang w:val="mk-MK"/>
                    </w:rPr>
                  </w:pPr>
                  <w:proofErr w:type="spellStart"/>
                  <w:r w:rsidRPr="002B1039">
                    <w:rPr>
                      <w:rFonts w:ascii="StobiSerif Regular" w:hAnsi="StobiSerif Regular"/>
                      <w:sz w:val="20"/>
                      <w:szCs w:val="20"/>
                    </w:rPr>
                    <w:t>Шеста</w:t>
                  </w:r>
                  <w:proofErr w:type="spellEnd"/>
                  <w:r w:rsidR="005F2699">
                    <w:rPr>
                      <w:rFonts w:ascii="StobiSerif Regular" w:hAnsi="StobiSerif Regular"/>
                      <w:sz w:val="20"/>
                      <w:szCs w:val="20"/>
                    </w:rPr>
                    <w:t xml:space="preserve"> </w:t>
                  </w:r>
                  <w:proofErr w:type="spellStart"/>
                  <w:r w:rsidR="005F2699" w:rsidRPr="002B1039">
                    <w:rPr>
                      <w:rFonts w:ascii="StobiSerif Regular" w:hAnsi="StobiSerif Regular"/>
                      <w:sz w:val="20"/>
                      <w:szCs w:val="20"/>
                    </w:rPr>
                    <w:t>седница</w:t>
                  </w:r>
                  <w:proofErr w:type="spellEnd"/>
                </w:p>
              </w:tc>
              <w:tc>
                <w:tcPr>
                  <w:tcW w:w="4675" w:type="dxa"/>
                </w:tcPr>
                <w:p w14:paraId="65CA089D" w14:textId="66A6B5E0" w:rsidR="009E765C" w:rsidRPr="002B1039" w:rsidRDefault="009E765C" w:rsidP="005F2699">
                  <w:pPr>
                    <w:jc w:val="center"/>
                    <w:rPr>
                      <w:rFonts w:ascii="StobiSerif Regular" w:eastAsiaTheme="minorHAnsi" w:hAnsi="StobiSerif Regular" w:cstheme="minorBidi"/>
                      <w:sz w:val="20"/>
                      <w:szCs w:val="20"/>
                      <w:lang w:val="mk-MK"/>
                    </w:rPr>
                  </w:pPr>
                  <w:r w:rsidRPr="002B1039">
                    <w:rPr>
                      <w:rFonts w:ascii="StobiSerif Regular" w:hAnsi="StobiSerif Regular"/>
                      <w:sz w:val="20"/>
                      <w:szCs w:val="20"/>
                    </w:rPr>
                    <w:t>30.06.2025</w:t>
                  </w:r>
                </w:p>
              </w:tc>
            </w:tr>
            <w:tr w:rsidR="009E765C" w:rsidRPr="002B1039" w14:paraId="4061DA60" w14:textId="77777777" w:rsidTr="008943B7">
              <w:tc>
                <w:tcPr>
                  <w:tcW w:w="4675" w:type="dxa"/>
                </w:tcPr>
                <w:p w14:paraId="6DBC968A" w14:textId="1B9A4F21" w:rsidR="009E765C" w:rsidRPr="002B1039" w:rsidRDefault="009E765C" w:rsidP="009E765C">
                  <w:pPr>
                    <w:jc w:val="both"/>
                    <w:rPr>
                      <w:rFonts w:ascii="StobiSerif Regular" w:eastAsiaTheme="minorHAnsi" w:hAnsi="StobiSerif Regular" w:cs="Arial"/>
                      <w:sz w:val="20"/>
                      <w:szCs w:val="20"/>
                      <w:lang w:val="mk-MK"/>
                    </w:rPr>
                  </w:pPr>
                  <w:proofErr w:type="spellStart"/>
                  <w:r w:rsidRPr="002B1039">
                    <w:rPr>
                      <w:rFonts w:ascii="StobiSerif Regular" w:hAnsi="StobiSerif Regular"/>
                      <w:sz w:val="20"/>
                      <w:szCs w:val="20"/>
                    </w:rPr>
                    <w:t>Седма</w:t>
                  </w:r>
                  <w:proofErr w:type="spellEnd"/>
                  <w:r w:rsidRPr="002B1039">
                    <w:rPr>
                      <w:rFonts w:ascii="StobiSerif Regular" w:hAnsi="StobiSerif Regular"/>
                      <w:sz w:val="20"/>
                      <w:szCs w:val="20"/>
                    </w:rPr>
                    <w:t xml:space="preserve"> </w:t>
                  </w:r>
                  <w:proofErr w:type="spellStart"/>
                  <w:r w:rsidRPr="002B1039">
                    <w:rPr>
                      <w:rFonts w:ascii="StobiSerif Regular" w:hAnsi="StobiSerif Regular"/>
                      <w:sz w:val="20"/>
                      <w:szCs w:val="20"/>
                    </w:rPr>
                    <w:t>седница</w:t>
                  </w:r>
                  <w:proofErr w:type="spellEnd"/>
                </w:p>
              </w:tc>
              <w:tc>
                <w:tcPr>
                  <w:tcW w:w="4675" w:type="dxa"/>
                </w:tcPr>
                <w:p w14:paraId="76E8145B" w14:textId="1C9CAF92" w:rsidR="009E765C" w:rsidRPr="002B1039" w:rsidRDefault="009E765C" w:rsidP="005F2699">
                  <w:pPr>
                    <w:jc w:val="center"/>
                    <w:rPr>
                      <w:rFonts w:ascii="StobiSerif Regular" w:eastAsiaTheme="minorHAnsi" w:hAnsi="StobiSerif Regular" w:cstheme="minorBidi"/>
                      <w:sz w:val="20"/>
                      <w:szCs w:val="20"/>
                      <w:lang w:val="mk-MK"/>
                    </w:rPr>
                  </w:pPr>
                  <w:r w:rsidRPr="002B1039">
                    <w:rPr>
                      <w:rFonts w:ascii="StobiSerif Regular" w:hAnsi="StobiSerif Regular"/>
                      <w:sz w:val="20"/>
                      <w:szCs w:val="20"/>
                    </w:rPr>
                    <w:t>12.11.2025</w:t>
                  </w:r>
                </w:p>
              </w:tc>
            </w:tr>
          </w:tbl>
          <w:p w14:paraId="7569AE34" w14:textId="77777777" w:rsidR="008943B7" w:rsidRPr="002B1039" w:rsidRDefault="008943B7" w:rsidP="008943B7">
            <w:pPr>
              <w:spacing w:after="160"/>
              <w:jc w:val="both"/>
              <w:rPr>
                <w:rFonts w:ascii="StobiSerif Regular" w:eastAsiaTheme="minorHAnsi" w:hAnsi="StobiSerif Regular" w:cstheme="minorBidi"/>
                <w:b/>
                <w:sz w:val="20"/>
                <w:szCs w:val="20"/>
                <w:lang w:val="mk-MK"/>
              </w:rPr>
            </w:pPr>
          </w:p>
          <w:p w14:paraId="724D055C" w14:textId="1430F7DE" w:rsidR="008943B7" w:rsidRPr="002B1039" w:rsidRDefault="008943B7" w:rsidP="008943B7">
            <w:pPr>
              <w:spacing w:after="160" w:line="259" w:lineRule="auto"/>
              <w:jc w:val="both"/>
              <w:rPr>
                <w:rFonts w:ascii="StobiSerif Regular" w:eastAsiaTheme="minorHAnsi" w:hAnsi="StobiSerif Regular" w:cs="Arial"/>
                <w:b/>
                <w:sz w:val="20"/>
                <w:szCs w:val="20"/>
                <w:lang w:val="mk-MK"/>
              </w:rPr>
            </w:pPr>
            <w:r w:rsidRPr="002B1039">
              <w:rPr>
                <w:rFonts w:ascii="StobiSerif Regular" w:eastAsiaTheme="minorHAnsi" w:hAnsi="StobiSerif Regular" w:cs="Arial"/>
                <w:b/>
                <w:sz w:val="20"/>
                <w:szCs w:val="20"/>
                <w:lang w:val="mk-MK"/>
              </w:rPr>
              <w:t>4.1. ПРОГРАМА ЗА КОНТИНУИРАНА ПРОФЕСИОНАЛНА ЕДУКАЦИЈА</w:t>
            </w:r>
          </w:p>
          <w:p w14:paraId="06934741" w14:textId="6DBDBA7F" w:rsidR="009E765C" w:rsidRPr="002B1039" w:rsidRDefault="008943B7" w:rsidP="009E765C">
            <w:pPr>
              <w:spacing w:after="160" w:line="259" w:lineRule="auto"/>
              <w:jc w:val="both"/>
              <w:rPr>
                <w:rFonts w:ascii="StobiSerif Regular" w:eastAsiaTheme="minorHAnsi" w:hAnsi="StobiSerif Regular" w:cs="Arial"/>
                <w:sz w:val="20"/>
                <w:szCs w:val="20"/>
                <w:lang w:val="mk-MK"/>
              </w:rPr>
            </w:pPr>
            <w:r w:rsidRPr="002B1039">
              <w:rPr>
                <w:rFonts w:ascii="StobiSerif Regular" w:eastAsiaTheme="minorHAnsi" w:hAnsi="StobiSerif Regular" w:cs="Arial"/>
                <w:b/>
                <w:sz w:val="20"/>
                <w:szCs w:val="20"/>
                <w:lang w:val="mk-MK"/>
              </w:rPr>
              <w:tab/>
            </w:r>
            <w:r w:rsidR="009E765C" w:rsidRPr="002B1039">
              <w:rPr>
                <w:rFonts w:ascii="StobiSerif Regular" w:eastAsiaTheme="minorHAnsi" w:hAnsi="StobiSerif Regular" w:cs="Arial"/>
                <w:sz w:val="20"/>
                <w:szCs w:val="20"/>
                <w:lang w:val="mk-MK"/>
              </w:rPr>
              <w:t>Почетната и континуираната едукација  во 2025 година се спроведуваа согласно</w:t>
            </w:r>
            <w:r w:rsidR="009E765C" w:rsidRPr="002B1039">
              <w:rPr>
                <w:rFonts w:ascii="StobiSerif Regular" w:eastAsiaTheme="minorHAnsi" w:hAnsi="StobiSerif Regular" w:cs="Arial"/>
                <w:b/>
                <w:sz w:val="20"/>
                <w:szCs w:val="20"/>
                <w:lang w:val="mk-MK"/>
              </w:rPr>
              <w:t xml:space="preserve"> Програмата за континуирана професионална едукација на стручни работници за 2025 година, </w:t>
            </w:r>
            <w:r w:rsidR="009E765C" w:rsidRPr="005F2699">
              <w:rPr>
                <w:rFonts w:ascii="StobiSerif Regular" w:eastAsiaTheme="minorHAnsi" w:hAnsi="StobiSerif Regular" w:cs="Arial"/>
                <w:bCs/>
                <w:sz w:val="20"/>
                <w:szCs w:val="20"/>
                <w:lang w:val="mk-MK"/>
              </w:rPr>
              <w:t>која</w:t>
            </w:r>
            <w:r w:rsidR="005F2699">
              <w:rPr>
                <w:rFonts w:ascii="StobiSerif Regular" w:eastAsiaTheme="minorHAnsi" w:hAnsi="StobiSerif Regular" w:cs="Arial"/>
                <w:bCs/>
                <w:sz w:val="20"/>
                <w:szCs w:val="20"/>
              </w:rPr>
              <w:t xml:space="preserve"> </w:t>
            </w:r>
            <w:r w:rsidR="005F2699">
              <w:rPr>
                <w:rFonts w:ascii="StobiSerif Regular" w:eastAsiaTheme="minorHAnsi" w:hAnsi="StobiSerif Regular" w:cs="Arial"/>
                <w:bCs/>
                <w:sz w:val="20"/>
                <w:szCs w:val="20"/>
                <w:lang w:val="mk-MK"/>
              </w:rPr>
              <w:t>беш</w:t>
            </w:r>
            <w:r w:rsidR="009E765C" w:rsidRPr="005F2699">
              <w:rPr>
                <w:rFonts w:ascii="StobiSerif Regular" w:eastAsiaTheme="minorHAnsi" w:hAnsi="StobiSerif Regular" w:cs="Arial"/>
                <w:bCs/>
                <w:sz w:val="20"/>
                <w:szCs w:val="20"/>
                <w:lang w:val="mk-MK"/>
              </w:rPr>
              <w:t>е</w:t>
            </w:r>
            <w:r w:rsidR="009E765C" w:rsidRPr="002B1039">
              <w:rPr>
                <w:rFonts w:ascii="StobiSerif Regular" w:eastAsiaTheme="minorHAnsi" w:hAnsi="StobiSerif Regular" w:cs="Arial"/>
                <w:b/>
                <w:sz w:val="20"/>
                <w:szCs w:val="20"/>
                <w:lang w:val="mk-MK"/>
              </w:rPr>
              <w:t xml:space="preserve"> </w:t>
            </w:r>
            <w:r w:rsidR="009E765C" w:rsidRPr="005F2699">
              <w:rPr>
                <w:rFonts w:ascii="StobiSerif Regular" w:eastAsiaTheme="minorHAnsi" w:hAnsi="StobiSerif Regular" w:cs="Arial"/>
                <w:bCs/>
                <w:sz w:val="20"/>
                <w:szCs w:val="20"/>
                <w:lang w:val="mk-MK"/>
              </w:rPr>
              <w:t>и</w:t>
            </w:r>
            <w:r w:rsidR="009E765C" w:rsidRPr="002B1039">
              <w:rPr>
                <w:rFonts w:ascii="StobiSerif Regular" w:eastAsiaTheme="minorHAnsi" w:hAnsi="StobiSerif Regular" w:cs="Arial"/>
                <w:sz w:val="20"/>
                <w:szCs w:val="20"/>
                <w:lang w:val="mk-MK"/>
              </w:rPr>
              <w:t xml:space="preserve">зготвена од </w:t>
            </w:r>
            <w:bookmarkStart w:id="2" w:name="_Hlk218769002"/>
            <w:r w:rsidR="009E765C" w:rsidRPr="002B1039">
              <w:rPr>
                <w:rFonts w:ascii="StobiSerif Regular" w:eastAsiaTheme="minorHAnsi" w:hAnsi="StobiSerif Regular" w:cs="Arial"/>
                <w:sz w:val="20"/>
                <w:szCs w:val="20"/>
                <w:lang w:val="mk-MK"/>
              </w:rPr>
              <w:t>Одделот за лиценцирање и одобрување на програми за континуирана професионална едукација</w:t>
            </w:r>
            <w:bookmarkEnd w:id="2"/>
            <w:r w:rsidR="009E765C" w:rsidRPr="002B1039">
              <w:rPr>
                <w:rFonts w:ascii="StobiSerif Regular" w:eastAsiaTheme="minorHAnsi" w:hAnsi="StobiSerif Regular" w:cs="Arial"/>
                <w:sz w:val="20"/>
                <w:szCs w:val="20"/>
                <w:lang w:val="mk-MK"/>
              </w:rPr>
              <w:t xml:space="preserve">, на годишно ниво и одобрена од Комисијата </w:t>
            </w:r>
            <w:bookmarkStart w:id="3" w:name="_Hlk218768941"/>
            <w:r w:rsidR="009E765C" w:rsidRPr="002B1039">
              <w:rPr>
                <w:rFonts w:ascii="StobiSerif Regular" w:eastAsiaTheme="minorHAnsi" w:hAnsi="StobiSerif Regular" w:cs="Arial"/>
                <w:sz w:val="20"/>
                <w:szCs w:val="20"/>
                <w:lang w:val="mk-MK"/>
              </w:rPr>
              <w:t>за одобрување на програми за континуирана професионална едукација</w:t>
            </w:r>
            <w:bookmarkEnd w:id="3"/>
            <w:r w:rsidR="009E765C" w:rsidRPr="002B1039">
              <w:rPr>
                <w:rFonts w:ascii="StobiSerif Regular" w:eastAsiaTheme="minorHAnsi" w:hAnsi="StobiSerif Regular" w:cs="Arial"/>
                <w:sz w:val="20"/>
                <w:szCs w:val="20"/>
                <w:lang w:val="mk-MK"/>
              </w:rPr>
              <w:t xml:space="preserve">. </w:t>
            </w:r>
          </w:p>
          <w:p w14:paraId="5B2133FF" w14:textId="77777777" w:rsidR="009E765C" w:rsidRPr="002B1039" w:rsidRDefault="009E765C" w:rsidP="009E765C">
            <w:pPr>
              <w:spacing w:after="160" w:line="259" w:lineRule="auto"/>
              <w:ind w:firstLine="703"/>
              <w:jc w:val="both"/>
              <w:rPr>
                <w:rFonts w:ascii="StobiSerif Regular" w:eastAsiaTheme="minorHAnsi" w:hAnsi="StobiSerif Regular" w:cs="Arial"/>
                <w:b/>
                <w:sz w:val="20"/>
                <w:szCs w:val="20"/>
                <w:lang w:val="mk-MK"/>
              </w:rPr>
            </w:pPr>
            <w:r w:rsidRPr="002B1039">
              <w:rPr>
                <w:rFonts w:ascii="StobiSerif Regular" w:eastAsiaTheme="minorHAnsi" w:hAnsi="StobiSerif Regular" w:cs="Arial"/>
                <w:sz w:val="20"/>
                <w:szCs w:val="20"/>
                <w:lang w:val="mk-MK"/>
              </w:rPr>
              <w:t xml:space="preserve">Програмата за 2025 година во јули е проширена со една едукација во делот континуирана професионална едукација, а во ноември истата е усогласено со Измените во Законот за социјалната заштита (Сл. Весник  на РСМ бр.192/25 ), со што од Одделот за лиценцирање и одобрување на програми за континуирана професионална едукација е изготвена и нова </w:t>
            </w:r>
            <w:r w:rsidRPr="002B1039">
              <w:rPr>
                <w:rFonts w:ascii="StobiSerif Regular" w:eastAsiaTheme="minorHAnsi" w:hAnsi="StobiSerif Regular" w:cs="Arial"/>
                <w:b/>
                <w:sz w:val="20"/>
                <w:szCs w:val="20"/>
                <w:lang w:val="mk-MK"/>
              </w:rPr>
              <w:t xml:space="preserve">Програма за континуирана професионална едукација на стручните работници за 2026 година, </w:t>
            </w:r>
            <w:r w:rsidRPr="002B1039">
              <w:rPr>
                <w:rFonts w:ascii="StobiSerif Regular" w:eastAsiaTheme="minorHAnsi" w:hAnsi="StobiSerif Regular" w:cs="Arial"/>
                <w:sz w:val="20"/>
                <w:szCs w:val="20"/>
                <w:lang w:val="mk-MK"/>
              </w:rPr>
              <w:t>која е одобрена од Комисијата за одобрување на програми за континуирана професионална едукација</w:t>
            </w:r>
            <w:r w:rsidRPr="002B1039">
              <w:rPr>
                <w:rFonts w:ascii="StobiSerif Regular" w:eastAsiaTheme="minorHAnsi" w:hAnsi="StobiSerif Regular" w:cs="Arial"/>
                <w:b/>
                <w:sz w:val="20"/>
                <w:szCs w:val="20"/>
                <w:lang w:val="mk-MK"/>
              </w:rPr>
              <w:t>.</w:t>
            </w:r>
          </w:p>
          <w:p w14:paraId="23D49DFF" w14:textId="77777777" w:rsidR="009E765C" w:rsidRPr="002B1039" w:rsidRDefault="009E765C" w:rsidP="009E765C">
            <w:pPr>
              <w:spacing w:after="160" w:line="259" w:lineRule="auto"/>
              <w:jc w:val="both"/>
              <w:rPr>
                <w:rFonts w:ascii="StobiSerif Regular" w:eastAsiaTheme="minorHAnsi" w:hAnsi="StobiSerif Regular" w:cs="Arial"/>
                <w:sz w:val="20"/>
                <w:szCs w:val="20"/>
                <w:lang w:val="mk-MK"/>
              </w:rPr>
            </w:pPr>
            <w:r w:rsidRPr="002B1039">
              <w:rPr>
                <w:rFonts w:ascii="StobiSerif Regular" w:eastAsiaTheme="minorHAnsi" w:hAnsi="StobiSerif Regular" w:cs="Arial"/>
                <w:b/>
                <w:sz w:val="20"/>
                <w:szCs w:val="20"/>
                <w:lang w:val="mk-MK"/>
              </w:rPr>
              <w:t>Програма за континуирана професионална едукација на стручните работници за 2025 година,</w:t>
            </w:r>
            <w:r w:rsidRPr="002B1039">
              <w:rPr>
                <w:rFonts w:ascii="StobiSerif Regular" w:eastAsiaTheme="minorHAnsi" w:hAnsi="StobiSerif Regular" w:cs="Arial"/>
                <w:sz w:val="20"/>
                <w:szCs w:val="20"/>
                <w:lang w:val="mk-MK"/>
              </w:rPr>
              <w:t xml:space="preserve"> составена е од три дела:</w:t>
            </w:r>
          </w:p>
          <w:p w14:paraId="2EBE09BE" w14:textId="77777777" w:rsidR="009E765C" w:rsidRPr="002B1039" w:rsidRDefault="009E765C" w:rsidP="00723280">
            <w:pPr>
              <w:numPr>
                <w:ilvl w:val="0"/>
                <w:numId w:val="17"/>
              </w:numPr>
              <w:spacing w:after="160" w:line="259" w:lineRule="auto"/>
              <w:jc w:val="both"/>
              <w:rPr>
                <w:rFonts w:ascii="StobiSerif Regular" w:eastAsiaTheme="minorHAnsi" w:hAnsi="StobiSerif Regular" w:cs="Arial"/>
                <w:b/>
                <w:sz w:val="20"/>
                <w:szCs w:val="20"/>
                <w:lang w:val="mk-MK"/>
              </w:rPr>
            </w:pPr>
            <w:r w:rsidRPr="002B1039">
              <w:rPr>
                <w:rFonts w:ascii="StobiSerif Regular" w:eastAsiaTheme="minorHAnsi" w:hAnsi="StobiSerif Regular" w:cs="Arial"/>
                <w:b/>
                <w:sz w:val="20"/>
                <w:szCs w:val="20"/>
                <w:lang w:val="mk-MK"/>
              </w:rPr>
              <w:t xml:space="preserve">Програма за почетна едукација на стручните работници за 2025 година </w:t>
            </w:r>
            <w:r w:rsidRPr="002B1039">
              <w:rPr>
                <w:rFonts w:ascii="StobiSerif Regular" w:eastAsiaTheme="minorHAnsi" w:hAnsi="StobiSerif Regular" w:cs="Arial"/>
                <w:sz w:val="20"/>
                <w:szCs w:val="20"/>
                <w:lang w:val="mk-MK"/>
              </w:rPr>
              <w:t xml:space="preserve">(составена од 5 задолжителни едукации). </w:t>
            </w:r>
          </w:p>
          <w:p w14:paraId="4B888A26" w14:textId="77777777" w:rsidR="009E765C" w:rsidRPr="002B1039" w:rsidRDefault="009E765C" w:rsidP="00723280">
            <w:pPr>
              <w:numPr>
                <w:ilvl w:val="0"/>
                <w:numId w:val="17"/>
              </w:numPr>
              <w:spacing w:after="160" w:line="259" w:lineRule="auto"/>
              <w:jc w:val="both"/>
              <w:rPr>
                <w:rFonts w:ascii="StobiSerif Regular" w:eastAsiaTheme="minorHAnsi" w:hAnsi="StobiSerif Regular" w:cs="Arial"/>
                <w:b/>
                <w:sz w:val="20"/>
                <w:szCs w:val="20"/>
                <w:lang w:val="mk-MK"/>
              </w:rPr>
            </w:pPr>
            <w:r w:rsidRPr="002B1039">
              <w:rPr>
                <w:rFonts w:ascii="StobiSerif Regular" w:eastAsiaTheme="minorHAnsi" w:hAnsi="StobiSerif Regular" w:cs="Arial"/>
                <w:b/>
                <w:sz w:val="20"/>
                <w:szCs w:val="20"/>
                <w:lang w:val="mk-MK"/>
              </w:rPr>
              <w:t>Програма за почетна едукација за стекнување со посебна лиценца за водител на случај за 2025 година</w:t>
            </w:r>
            <w:r w:rsidRPr="002B1039">
              <w:rPr>
                <w:rFonts w:ascii="StobiSerif Regular" w:eastAsiaTheme="minorHAnsi" w:hAnsi="StobiSerif Regular" w:cs="Arial"/>
                <w:sz w:val="20"/>
                <w:szCs w:val="20"/>
                <w:lang w:val="mk-MK"/>
              </w:rPr>
              <w:t xml:space="preserve"> (составена од 3 задолжителни едукации). </w:t>
            </w:r>
          </w:p>
          <w:p w14:paraId="46BF4067" w14:textId="2CCBA4BC" w:rsidR="009E765C" w:rsidRPr="002B1039" w:rsidRDefault="009E765C" w:rsidP="00723280">
            <w:pPr>
              <w:numPr>
                <w:ilvl w:val="0"/>
                <w:numId w:val="17"/>
              </w:numPr>
              <w:spacing w:after="160" w:line="259" w:lineRule="auto"/>
              <w:jc w:val="both"/>
              <w:rPr>
                <w:rFonts w:ascii="StobiSerif Regular" w:eastAsiaTheme="minorHAnsi" w:hAnsi="StobiSerif Regular" w:cs="Arial"/>
                <w:sz w:val="20"/>
                <w:szCs w:val="20"/>
                <w:lang w:val="mk-MK"/>
              </w:rPr>
            </w:pPr>
            <w:r w:rsidRPr="002B1039">
              <w:rPr>
                <w:rFonts w:ascii="StobiSerif Regular" w:eastAsiaTheme="minorHAnsi" w:hAnsi="StobiSerif Regular" w:cs="Arial"/>
                <w:b/>
                <w:sz w:val="20"/>
                <w:szCs w:val="20"/>
                <w:lang w:val="mk-MK"/>
              </w:rPr>
              <w:t>Програма за континуирана професионална едукација за 2025 година</w:t>
            </w:r>
            <w:r w:rsidRPr="002B1039">
              <w:rPr>
                <w:rFonts w:ascii="StobiSerif Regular" w:eastAsiaTheme="minorHAnsi" w:hAnsi="StobiSerif Regular" w:cs="Arial"/>
                <w:sz w:val="20"/>
                <w:szCs w:val="20"/>
                <w:lang w:val="mk-MK"/>
              </w:rPr>
              <w:t xml:space="preserve"> е составена од 9 области со вкупно 28 едукации и се одвива преку електронска платформа за учење на далечина на ЈУ Завод за социјални дејности Скопје.</w:t>
            </w:r>
          </w:p>
          <w:p w14:paraId="321685D0" w14:textId="34A6C1DC" w:rsidR="009E765C" w:rsidRPr="00724186" w:rsidRDefault="009E765C" w:rsidP="009E765C">
            <w:pPr>
              <w:spacing w:after="160" w:line="259" w:lineRule="auto"/>
              <w:jc w:val="both"/>
              <w:rPr>
                <w:rFonts w:ascii="StobiSerif Regular" w:eastAsiaTheme="minorHAnsi" w:hAnsi="StobiSerif Regular" w:cs="Arial"/>
                <w:sz w:val="20"/>
                <w:szCs w:val="20"/>
                <w:lang w:val="mk-MK"/>
              </w:rPr>
            </w:pPr>
            <w:r w:rsidRPr="00724186">
              <w:rPr>
                <w:rFonts w:ascii="StobiSerif Regular" w:eastAsiaTheme="minorHAnsi" w:hAnsi="StobiSerif Regular" w:cs="Arial"/>
                <w:b/>
                <w:sz w:val="20"/>
                <w:szCs w:val="20"/>
                <w:lang w:val="mk-MK"/>
              </w:rPr>
              <w:t>Програма за континуирана професионална едукација на стручните работници за 202</w:t>
            </w:r>
            <w:r w:rsidR="005F2699" w:rsidRPr="00724186">
              <w:rPr>
                <w:rFonts w:ascii="StobiSerif Regular" w:eastAsiaTheme="minorHAnsi" w:hAnsi="StobiSerif Regular" w:cs="Arial"/>
                <w:b/>
                <w:sz w:val="20"/>
                <w:szCs w:val="20"/>
                <w:lang w:val="mk-MK"/>
              </w:rPr>
              <w:t>5</w:t>
            </w:r>
            <w:r w:rsidRPr="00724186">
              <w:rPr>
                <w:rFonts w:ascii="StobiSerif Regular" w:eastAsiaTheme="minorHAnsi" w:hAnsi="StobiSerif Regular" w:cs="Arial"/>
                <w:b/>
                <w:sz w:val="20"/>
                <w:szCs w:val="20"/>
                <w:lang w:val="mk-MK"/>
              </w:rPr>
              <w:t xml:space="preserve"> година, </w:t>
            </w:r>
            <w:r w:rsidRPr="00724186">
              <w:rPr>
                <w:rFonts w:ascii="StobiSerif Regular" w:eastAsiaTheme="minorHAnsi" w:hAnsi="StobiSerif Regular" w:cs="Arial"/>
                <w:sz w:val="20"/>
                <w:szCs w:val="20"/>
                <w:lang w:val="mk-MK"/>
              </w:rPr>
              <w:t>составена е од четири дела:</w:t>
            </w:r>
          </w:p>
          <w:p w14:paraId="25184099" w14:textId="39006EDE" w:rsidR="009E765C" w:rsidRPr="00724186" w:rsidRDefault="009E765C" w:rsidP="00723280">
            <w:pPr>
              <w:numPr>
                <w:ilvl w:val="0"/>
                <w:numId w:val="28"/>
              </w:numPr>
              <w:spacing w:after="160" w:line="259" w:lineRule="auto"/>
              <w:jc w:val="both"/>
              <w:rPr>
                <w:rFonts w:ascii="StobiSerif Regular" w:eastAsiaTheme="minorHAnsi" w:hAnsi="StobiSerif Regular" w:cs="Arial"/>
                <w:b/>
                <w:sz w:val="20"/>
                <w:szCs w:val="20"/>
                <w:lang w:val="mk-MK"/>
              </w:rPr>
            </w:pPr>
            <w:bookmarkStart w:id="4" w:name="_Hlk218769155"/>
            <w:r w:rsidRPr="00724186">
              <w:rPr>
                <w:rFonts w:ascii="StobiSerif Regular" w:eastAsiaTheme="minorHAnsi" w:hAnsi="StobiSerif Regular" w:cs="Arial"/>
                <w:b/>
                <w:sz w:val="20"/>
                <w:szCs w:val="20"/>
                <w:lang w:val="mk-MK"/>
              </w:rPr>
              <w:t xml:space="preserve">Програма за почетна едукација на стручните работници </w:t>
            </w:r>
            <w:bookmarkEnd w:id="4"/>
            <w:r w:rsidRPr="00724186">
              <w:rPr>
                <w:rFonts w:ascii="StobiSerif Regular" w:eastAsiaTheme="minorHAnsi" w:hAnsi="StobiSerif Regular" w:cs="Arial"/>
                <w:b/>
                <w:sz w:val="20"/>
                <w:szCs w:val="20"/>
                <w:lang w:val="mk-MK"/>
              </w:rPr>
              <w:t>за 202</w:t>
            </w:r>
            <w:r w:rsidR="005F2699" w:rsidRPr="00724186">
              <w:rPr>
                <w:rFonts w:ascii="StobiSerif Regular" w:eastAsiaTheme="minorHAnsi" w:hAnsi="StobiSerif Regular" w:cs="Arial"/>
                <w:b/>
                <w:sz w:val="20"/>
                <w:szCs w:val="20"/>
                <w:lang w:val="mk-MK"/>
              </w:rPr>
              <w:t>5</w:t>
            </w:r>
            <w:r w:rsidRPr="00724186">
              <w:rPr>
                <w:rFonts w:ascii="StobiSerif Regular" w:eastAsiaTheme="minorHAnsi" w:hAnsi="StobiSerif Regular" w:cs="Arial"/>
                <w:b/>
                <w:sz w:val="20"/>
                <w:szCs w:val="20"/>
                <w:lang w:val="mk-MK"/>
              </w:rPr>
              <w:t xml:space="preserve"> година </w:t>
            </w:r>
            <w:r w:rsidRPr="00724186">
              <w:rPr>
                <w:rFonts w:ascii="StobiSerif Regular" w:eastAsiaTheme="minorHAnsi" w:hAnsi="StobiSerif Regular" w:cs="Arial"/>
                <w:sz w:val="20"/>
                <w:szCs w:val="20"/>
                <w:lang w:val="mk-MK"/>
              </w:rPr>
              <w:t xml:space="preserve">(составена од 5 задолжителни едукации). </w:t>
            </w:r>
          </w:p>
          <w:p w14:paraId="2E7304BA" w14:textId="77777777" w:rsidR="009E765C" w:rsidRPr="00724186" w:rsidRDefault="009E765C" w:rsidP="00723280">
            <w:pPr>
              <w:numPr>
                <w:ilvl w:val="0"/>
                <w:numId w:val="28"/>
              </w:numPr>
              <w:spacing w:after="160" w:line="259" w:lineRule="auto"/>
              <w:jc w:val="both"/>
              <w:rPr>
                <w:rFonts w:ascii="StobiSerif Regular" w:eastAsiaTheme="minorHAnsi" w:hAnsi="StobiSerif Regular" w:cs="Arial"/>
                <w:b/>
                <w:sz w:val="20"/>
                <w:szCs w:val="20"/>
                <w:lang w:val="mk-MK"/>
              </w:rPr>
            </w:pPr>
            <w:r w:rsidRPr="00724186">
              <w:rPr>
                <w:rFonts w:ascii="StobiSerif Regular" w:eastAsiaTheme="minorHAnsi" w:hAnsi="StobiSerif Regular" w:cs="Arial"/>
                <w:b/>
                <w:sz w:val="20"/>
                <w:szCs w:val="20"/>
                <w:lang w:val="mk-MK"/>
              </w:rPr>
              <w:t xml:space="preserve">Програма за почетна едукација на стручните работници даватели на јавни услуги, </w:t>
            </w:r>
            <w:r w:rsidRPr="00724186">
              <w:rPr>
                <w:rFonts w:ascii="StobiSerif Regular" w:eastAsiaTheme="minorHAnsi" w:hAnsi="StobiSerif Regular" w:cs="Arial"/>
                <w:sz w:val="20"/>
                <w:szCs w:val="20"/>
                <w:lang w:val="mk-MK"/>
              </w:rPr>
              <w:t>кои вршат стручно -економска работа за постапување по парични права вработени во центар за социјална работа (составена од 5 задолжителни едукации).</w:t>
            </w:r>
          </w:p>
          <w:p w14:paraId="0D891091" w14:textId="77777777" w:rsidR="009E765C" w:rsidRPr="00724186" w:rsidRDefault="009E765C" w:rsidP="00723280">
            <w:pPr>
              <w:numPr>
                <w:ilvl w:val="0"/>
                <w:numId w:val="28"/>
              </w:numPr>
              <w:spacing w:after="160" w:line="259" w:lineRule="auto"/>
              <w:jc w:val="both"/>
              <w:rPr>
                <w:rFonts w:ascii="StobiSerif Regular" w:eastAsiaTheme="minorHAnsi" w:hAnsi="StobiSerif Regular" w:cs="Arial"/>
                <w:b/>
                <w:sz w:val="20"/>
                <w:szCs w:val="20"/>
                <w:lang w:val="mk-MK"/>
              </w:rPr>
            </w:pPr>
            <w:r w:rsidRPr="00724186">
              <w:rPr>
                <w:rFonts w:ascii="StobiSerif Regular" w:eastAsiaTheme="minorHAnsi" w:hAnsi="StobiSerif Regular" w:cs="Arial"/>
                <w:b/>
                <w:sz w:val="20"/>
                <w:szCs w:val="20"/>
                <w:lang w:val="mk-MK"/>
              </w:rPr>
              <w:t>Програма за почетна едукација за стекнување со посебна лиценца за водител на случај за 2025 година</w:t>
            </w:r>
            <w:r w:rsidRPr="00724186">
              <w:rPr>
                <w:rFonts w:ascii="StobiSerif Regular" w:eastAsiaTheme="minorHAnsi" w:hAnsi="StobiSerif Regular" w:cs="Arial"/>
                <w:sz w:val="20"/>
                <w:szCs w:val="20"/>
                <w:lang w:val="mk-MK"/>
              </w:rPr>
              <w:t xml:space="preserve"> (составена од 3 задолжителни едукации). </w:t>
            </w:r>
          </w:p>
          <w:p w14:paraId="53817969" w14:textId="3FDD156C" w:rsidR="009E765C" w:rsidRPr="00724186" w:rsidRDefault="009E765C" w:rsidP="009E765C">
            <w:pPr>
              <w:numPr>
                <w:ilvl w:val="0"/>
                <w:numId w:val="28"/>
              </w:numPr>
              <w:spacing w:after="160" w:line="259" w:lineRule="auto"/>
              <w:jc w:val="both"/>
              <w:rPr>
                <w:rFonts w:ascii="StobiSerif Regular" w:eastAsiaTheme="minorHAnsi" w:hAnsi="StobiSerif Regular" w:cs="Arial"/>
                <w:sz w:val="20"/>
                <w:szCs w:val="20"/>
                <w:lang w:val="mk-MK"/>
              </w:rPr>
            </w:pPr>
            <w:r w:rsidRPr="00724186">
              <w:rPr>
                <w:rFonts w:ascii="StobiSerif Regular" w:eastAsiaTheme="minorHAnsi" w:hAnsi="StobiSerif Regular" w:cs="Arial"/>
                <w:b/>
                <w:sz w:val="20"/>
                <w:szCs w:val="20"/>
                <w:lang w:val="mk-MK"/>
              </w:rPr>
              <w:t>Програма за континуирана професионална едукација за 2025 година</w:t>
            </w:r>
            <w:r w:rsidRPr="00724186">
              <w:rPr>
                <w:rFonts w:ascii="StobiSerif Regular" w:eastAsiaTheme="minorHAnsi" w:hAnsi="StobiSerif Regular" w:cs="Arial"/>
                <w:sz w:val="20"/>
                <w:szCs w:val="20"/>
                <w:lang w:val="mk-MK"/>
              </w:rPr>
              <w:t xml:space="preserve"> е составена од 9 области со вкупно 31 едукации и се одвива преку електронска платформа за учење на далечина на ЈУ Завод за социјални дејности Скопје.</w:t>
            </w:r>
          </w:p>
          <w:p w14:paraId="1E388BF6" w14:textId="77777777" w:rsidR="00724186" w:rsidRDefault="00724186" w:rsidP="008943B7">
            <w:pPr>
              <w:spacing w:after="160"/>
              <w:jc w:val="both"/>
              <w:rPr>
                <w:rFonts w:ascii="StobiSerif Regular" w:eastAsiaTheme="minorHAnsi" w:hAnsi="StobiSerif Regular" w:cstheme="minorBidi"/>
                <w:b/>
                <w:sz w:val="20"/>
                <w:szCs w:val="20"/>
                <w:lang w:val="mk-MK"/>
              </w:rPr>
            </w:pPr>
          </w:p>
          <w:p w14:paraId="098C355D" w14:textId="77777777" w:rsidR="00724186" w:rsidRDefault="00724186" w:rsidP="008943B7">
            <w:pPr>
              <w:spacing w:after="160"/>
              <w:jc w:val="both"/>
              <w:rPr>
                <w:rFonts w:ascii="StobiSerif Regular" w:eastAsiaTheme="minorHAnsi" w:hAnsi="StobiSerif Regular" w:cstheme="minorBidi"/>
                <w:b/>
                <w:sz w:val="20"/>
                <w:szCs w:val="20"/>
                <w:lang w:val="mk-MK"/>
              </w:rPr>
            </w:pPr>
          </w:p>
          <w:p w14:paraId="74F33298" w14:textId="77777777" w:rsidR="00724186" w:rsidRDefault="00724186" w:rsidP="008943B7">
            <w:pPr>
              <w:spacing w:after="160"/>
              <w:jc w:val="both"/>
              <w:rPr>
                <w:rFonts w:ascii="StobiSerif Regular" w:eastAsiaTheme="minorHAnsi" w:hAnsi="StobiSerif Regular" w:cstheme="minorBidi"/>
                <w:b/>
                <w:sz w:val="20"/>
                <w:szCs w:val="20"/>
                <w:lang w:val="mk-MK"/>
              </w:rPr>
            </w:pPr>
          </w:p>
          <w:p w14:paraId="744BC4ED" w14:textId="77777777" w:rsidR="00724186" w:rsidRDefault="00724186" w:rsidP="008943B7">
            <w:pPr>
              <w:spacing w:after="160"/>
              <w:jc w:val="both"/>
              <w:rPr>
                <w:rFonts w:ascii="StobiSerif Regular" w:eastAsiaTheme="minorHAnsi" w:hAnsi="StobiSerif Regular" w:cstheme="minorBidi"/>
                <w:b/>
                <w:sz w:val="20"/>
                <w:szCs w:val="20"/>
                <w:lang w:val="mk-MK"/>
              </w:rPr>
            </w:pPr>
          </w:p>
          <w:p w14:paraId="4EC1D9CA" w14:textId="20CE1CEE" w:rsidR="008943B7" w:rsidRPr="002B1039" w:rsidRDefault="008943B7" w:rsidP="008943B7">
            <w:pPr>
              <w:spacing w:after="160"/>
              <w:jc w:val="both"/>
              <w:rPr>
                <w:rFonts w:ascii="StobiSerif Regular" w:eastAsiaTheme="minorHAnsi" w:hAnsi="StobiSerif Regular" w:cstheme="minorBidi"/>
                <w:b/>
                <w:sz w:val="20"/>
                <w:szCs w:val="20"/>
                <w:lang w:val="mk-MK"/>
              </w:rPr>
            </w:pPr>
            <w:r w:rsidRPr="002B1039">
              <w:rPr>
                <w:rFonts w:ascii="StobiSerif Regular" w:eastAsiaTheme="minorHAnsi" w:hAnsi="StobiSerif Regular" w:cstheme="minorBidi"/>
                <w:b/>
                <w:sz w:val="20"/>
                <w:szCs w:val="20"/>
                <w:lang w:val="mk-MK"/>
              </w:rPr>
              <w:t>4.1.1. ПОЧЕТНА ЕДУКАЦИЈА</w:t>
            </w:r>
          </w:p>
          <w:p w14:paraId="7DCCEF59" w14:textId="6868102B" w:rsidR="008943B7" w:rsidRPr="002B1039" w:rsidRDefault="008943B7" w:rsidP="00723280">
            <w:pPr>
              <w:pStyle w:val="ListParagraph"/>
              <w:numPr>
                <w:ilvl w:val="0"/>
                <w:numId w:val="18"/>
              </w:numPr>
              <w:spacing w:after="160"/>
              <w:jc w:val="both"/>
              <w:rPr>
                <w:rFonts w:ascii="StobiSerif Regular" w:eastAsiaTheme="minorHAnsi" w:hAnsi="StobiSerif Regular" w:cstheme="minorBidi"/>
                <w:b/>
                <w:sz w:val="20"/>
                <w:szCs w:val="20"/>
                <w:lang w:val="mk-MK"/>
              </w:rPr>
            </w:pPr>
            <w:r w:rsidRPr="002B1039">
              <w:rPr>
                <w:rFonts w:ascii="StobiSerif Regular" w:eastAsiaTheme="minorHAnsi" w:hAnsi="StobiSerif Regular" w:cstheme="minorBidi"/>
                <w:b/>
                <w:sz w:val="20"/>
                <w:szCs w:val="20"/>
                <w:lang w:val="mk-MK"/>
              </w:rPr>
              <w:t>Почетна едукација за стекнување со општа лиценца</w:t>
            </w:r>
          </w:p>
          <w:p w14:paraId="265C6B2A" w14:textId="77777777" w:rsidR="009E765C" w:rsidRPr="009E765C" w:rsidRDefault="009E765C" w:rsidP="009E765C">
            <w:pPr>
              <w:spacing w:after="160"/>
              <w:ind w:firstLine="720"/>
              <w:jc w:val="both"/>
              <w:rPr>
                <w:rFonts w:ascii="StobiSerif Regular" w:eastAsiaTheme="minorHAnsi" w:hAnsi="StobiSerif Regular" w:cstheme="minorBidi"/>
                <w:sz w:val="20"/>
                <w:szCs w:val="20"/>
                <w:lang w:val="mk-MK"/>
              </w:rPr>
            </w:pPr>
            <w:r w:rsidRPr="009E765C">
              <w:rPr>
                <w:rFonts w:ascii="StobiSerif Regular" w:eastAsiaTheme="minorHAnsi" w:hAnsi="StobiSerif Regular" w:cstheme="minorBidi"/>
                <w:sz w:val="20"/>
                <w:szCs w:val="20"/>
                <w:lang w:val="mk-MK"/>
              </w:rPr>
              <w:t xml:space="preserve">Почетната едукација на стручните работници вработени во дејноста социјална заштита се реализираше согласно </w:t>
            </w:r>
            <w:bookmarkStart w:id="5" w:name="_Hlk201920767"/>
            <w:r w:rsidRPr="009E765C">
              <w:rPr>
                <w:rFonts w:ascii="StobiSerif Regular" w:eastAsiaTheme="minorHAnsi" w:hAnsi="StobiSerif Regular" w:cstheme="minorBidi"/>
                <w:sz w:val="20"/>
                <w:szCs w:val="20"/>
                <w:lang w:val="mk-MK"/>
              </w:rPr>
              <w:t>Програмата за континуирана професионална едукација на ЈУ Завод за социјални дејности за 2025 година</w:t>
            </w:r>
            <w:bookmarkEnd w:id="5"/>
            <w:r w:rsidRPr="009E765C">
              <w:rPr>
                <w:rFonts w:ascii="StobiSerif Regular" w:eastAsiaTheme="minorHAnsi" w:hAnsi="StobiSerif Regular" w:cstheme="minorBidi"/>
                <w:sz w:val="20"/>
                <w:szCs w:val="20"/>
                <w:lang w:val="mk-MK"/>
              </w:rPr>
              <w:t>, со што нововработените стручни работници во рок од 6 месеци од денот на вработувањето поминаа почетна едукација од ЈУ Завод за социјални дејности - Скопје. По завршување на почетната едукација, ЈУ Завод за социјални дејности издава потврда за помината почетна едукација за секој стручен работник, како еден од условите за стекнување со лиценца.</w:t>
            </w:r>
          </w:p>
          <w:p w14:paraId="42880286" w14:textId="77777777" w:rsidR="009E765C" w:rsidRPr="009E765C" w:rsidRDefault="009E765C" w:rsidP="009E765C">
            <w:pPr>
              <w:spacing w:after="160"/>
              <w:ind w:firstLine="720"/>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 xml:space="preserve">Одржани се вкупно </w:t>
            </w:r>
            <w:r w:rsidRPr="009E765C">
              <w:rPr>
                <w:rFonts w:ascii="StobiSerif Regular" w:eastAsiaTheme="minorHAnsi" w:hAnsi="StobiSerif Regular" w:cs="Arial"/>
                <w:b/>
                <w:sz w:val="20"/>
                <w:szCs w:val="20"/>
                <w:lang w:val="mk-MK"/>
              </w:rPr>
              <w:t>20 едукации во рамки на четири групи почетна едукација</w:t>
            </w:r>
            <w:r w:rsidRPr="009E765C">
              <w:rPr>
                <w:rFonts w:ascii="StobiSerif Regular" w:eastAsiaTheme="minorHAnsi" w:hAnsi="StobiSerif Regular" w:cs="Arial"/>
                <w:sz w:val="20"/>
                <w:szCs w:val="20"/>
                <w:lang w:val="mk-MK"/>
              </w:rPr>
              <w:t xml:space="preserve"> на стручни работници за стекнување со лиценца. Почетна едукација завршиле вкупно</w:t>
            </w:r>
            <w:r w:rsidRPr="009E765C">
              <w:rPr>
                <w:rFonts w:ascii="StobiSerif Regular" w:eastAsiaTheme="minorHAnsi" w:hAnsi="StobiSerif Regular" w:cs="Arial"/>
                <w:b/>
                <w:sz w:val="20"/>
                <w:szCs w:val="20"/>
                <w:lang w:val="mk-MK"/>
              </w:rPr>
              <w:t xml:space="preserve"> 107</w:t>
            </w:r>
            <w:r w:rsidRPr="009E765C">
              <w:rPr>
                <w:rFonts w:ascii="StobiSerif Regular" w:eastAsiaTheme="minorHAnsi" w:hAnsi="StobiSerif Regular" w:cs="Arial"/>
                <w:b/>
                <w:sz w:val="20"/>
                <w:szCs w:val="20"/>
              </w:rPr>
              <w:t xml:space="preserve"> </w:t>
            </w:r>
            <w:r w:rsidRPr="009E765C">
              <w:rPr>
                <w:rFonts w:ascii="StobiSerif Regular" w:eastAsiaTheme="minorHAnsi" w:hAnsi="StobiSerif Regular" w:cs="Arial"/>
                <w:b/>
                <w:sz w:val="20"/>
                <w:szCs w:val="20"/>
                <w:lang w:val="mk-MK"/>
              </w:rPr>
              <w:t>стручни лица</w:t>
            </w:r>
            <w:r w:rsidRPr="009E765C">
              <w:rPr>
                <w:rFonts w:ascii="StobiSerif Regular" w:eastAsiaTheme="minorHAnsi" w:hAnsi="StobiSerif Regular" w:cs="Arial"/>
                <w:sz w:val="20"/>
                <w:szCs w:val="20"/>
                <w:lang w:val="mk-MK"/>
              </w:rPr>
              <w:t xml:space="preserve"> </w:t>
            </w:r>
            <w:r w:rsidRPr="009E765C">
              <w:rPr>
                <w:rFonts w:ascii="StobiSerif Regular" w:eastAsiaTheme="minorHAnsi" w:hAnsi="StobiSerif Regular" w:cs="Arial"/>
                <w:b/>
                <w:sz w:val="20"/>
                <w:szCs w:val="20"/>
                <w:lang w:val="mk-MK"/>
              </w:rPr>
              <w:t>(89 од женски пол и 18 од машки</w:t>
            </w:r>
            <w:r w:rsidRPr="009E765C">
              <w:rPr>
                <w:rFonts w:ascii="StobiSerif Regular" w:eastAsiaTheme="minorHAnsi" w:hAnsi="StobiSerif Regular" w:cs="Arial"/>
                <w:b/>
                <w:sz w:val="20"/>
                <w:szCs w:val="20"/>
                <w:lang w:val="en-GB"/>
              </w:rPr>
              <w:t xml:space="preserve"> </w:t>
            </w:r>
            <w:r w:rsidRPr="009E765C">
              <w:rPr>
                <w:rFonts w:ascii="StobiSerif Regular" w:eastAsiaTheme="minorHAnsi" w:hAnsi="StobiSerif Regular" w:cs="Arial"/>
                <w:b/>
                <w:sz w:val="20"/>
                <w:szCs w:val="20"/>
                <w:lang w:val="mk-MK"/>
              </w:rPr>
              <w:t>пол</w:t>
            </w:r>
            <w:r w:rsidRPr="009E765C">
              <w:rPr>
                <w:rFonts w:ascii="StobiSerif Regular" w:eastAsiaTheme="minorHAnsi" w:hAnsi="StobiSerif Regular" w:cs="Arial"/>
                <w:sz w:val="20"/>
                <w:szCs w:val="20"/>
                <w:lang w:val="mk-MK"/>
              </w:rPr>
              <w:t xml:space="preserve">). </w:t>
            </w:r>
          </w:p>
          <w:p w14:paraId="76D5A777" w14:textId="77777777" w:rsidR="009E765C" w:rsidRPr="009E765C" w:rsidRDefault="009E765C" w:rsidP="009E765C">
            <w:pPr>
              <w:spacing w:after="160"/>
              <w:ind w:firstLine="720"/>
              <w:jc w:val="both"/>
              <w:rPr>
                <w:rFonts w:ascii="StobiSerif Regular" w:eastAsiaTheme="minorHAnsi" w:hAnsi="StobiSerif Regular" w:cs="Arial"/>
                <w:sz w:val="20"/>
                <w:szCs w:val="20"/>
                <w:lang w:val="mk-MK"/>
              </w:rPr>
            </w:pPr>
          </w:p>
          <w:p w14:paraId="7D8689CC" w14:textId="738460A5" w:rsidR="009E765C" w:rsidRPr="009E765C" w:rsidRDefault="009E765C" w:rsidP="009E765C">
            <w:pPr>
              <w:spacing w:after="160"/>
              <w:jc w:val="center"/>
              <w:rPr>
                <w:rFonts w:ascii="StobiSerif Regular" w:eastAsiaTheme="minorHAnsi" w:hAnsi="StobiSerif Regular" w:cs="Arial"/>
                <w:b/>
                <w:color w:val="000000" w:themeColor="text1"/>
                <w:sz w:val="20"/>
                <w:szCs w:val="20"/>
                <w:lang w:val="mk-MK"/>
              </w:rPr>
            </w:pPr>
            <w:r w:rsidRPr="009E765C">
              <w:rPr>
                <w:rFonts w:ascii="StobiSerif Regular" w:eastAsiaTheme="minorHAnsi" w:hAnsi="StobiSerif Regular" w:cs="Arial"/>
                <w:b/>
                <w:color w:val="000000" w:themeColor="text1"/>
                <w:sz w:val="20"/>
                <w:szCs w:val="20"/>
                <w:lang w:val="mk-MK"/>
              </w:rPr>
              <w:t>Преглед на стручни работници опфатени со почетна едукација  по установи и по пол</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3060"/>
              <w:gridCol w:w="1890"/>
              <w:gridCol w:w="1980"/>
            </w:tblGrid>
            <w:tr w:rsidR="009E765C" w:rsidRPr="009E765C" w14:paraId="30DF5B47" w14:textId="77777777" w:rsidTr="0073112B">
              <w:tc>
                <w:tcPr>
                  <w:tcW w:w="2430" w:type="dxa"/>
                  <w:shd w:val="clear" w:color="auto" w:fill="auto"/>
                </w:tcPr>
                <w:p w14:paraId="2D6143D5"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Вид на установи</w:t>
                  </w:r>
                </w:p>
              </w:tc>
              <w:tc>
                <w:tcPr>
                  <w:tcW w:w="3060" w:type="dxa"/>
                  <w:shd w:val="clear" w:color="auto" w:fill="auto"/>
                </w:tcPr>
                <w:p w14:paraId="07740B70"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број на учесници</w:t>
                  </w:r>
                </w:p>
              </w:tc>
              <w:tc>
                <w:tcPr>
                  <w:tcW w:w="1890" w:type="dxa"/>
                </w:tcPr>
                <w:p w14:paraId="09E77EFD"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женски</w:t>
                  </w:r>
                </w:p>
              </w:tc>
              <w:tc>
                <w:tcPr>
                  <w:tcW w:w="1980" w:type="dxa"/>
                </w:tcPr>
                <w:p w14:paraId="10FF6556"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машки</w:t>
                  </w:r>
                </w:p>
              </w:tc>
            </w:tr>
            <w:tr w:rsidR="009E765C" w:rsidRPr="009E765C" w14:paraId="5C0EB0EE" w14:textId="77777777" w:rsidTr="0073112B">
              <w:tc>
                <w:tcPr>
                  <w:tcW w:w="2430" w:type="dxa"/>
                  <w:shd w:val="clear" w:color="auto" w:fill="auto"/>
                </w:tcPr>
                <w:p w14:paraId="03BD6DC4"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 xml:space="preserve">ЦСР </w:t>
                  </w:r>
                </w:p>
              </w:tc>
              <w:tc>
                <w:tcPr>
                  <w:tcW w:w="3060" w:type="dxa"/>
                  <w:shd w:val="clear" w:color="auto" w:fill="auto"/>
                </w:tcPr>
                <w:p w14:paraId="1528A9CF" w14:textId="77777777" w:rsidR="009E765C" w:rsidRPr="009E765C" w:rsidRDefault="009E765C" w:rsidP="009E765C">
                  <w:pPr>
                    <w:jc w:val="right"/>
                    <w:rPr>
                      <w:rFonts w:ascii="StobiSerif Regular" w:eastAsia="Calibri" w:hAnsi="StobiSerif Regular" w:cs="Arial"/>
                      <w:color w:val="FF0000"/>
                      <w:sz w:val="20"/>
                      <w:szCs w:val="20"/>
                      <w:lang w:val="mk-MK"/>
                    </w:rPr>
                  </w:pPr>
                  <w:r w:rsidRPr="009E765C">
                    <w:rPr>
                      <w:rFonts w:ascii="StobiSerif Regular" w:eastAsia="Calibri" w:hAnsi="StobiSerif Regular" w:cs="Arial"/>
                      <w:color w:val="000000" w:themeColor="text1"/>
                      <w:sz w:val="20"/>
                      <w:szCs w:val="20"/>
                    </w:rPr>
                    <w:t>3</w:t>
                  </w:r>
                  <w:r w:rsidRPr="009E765C">
                    <w:rPr>
                      <w:rFonts w:ascii="StobiSerif Regular" w:eastAsia="Calibri" w:hAnsi="StobiSerif Regular" w:cs="Arial"/>
                      <w:color w:val="000000" w:themeColor="text1"/>
                      <w:sz w:val="20"/>
                      <w:szCs w:val="20"/>
                      <w:lang w:val="mk-MK"/>
                    </w:rPr>
                    <w:t>5</w:t>
                  </w:r>
                </w:p>
              </w:tc>
              <w:tc>
                <w:tcPr>
                  <w:tcW w:w="1890" w:type="dxa"/>
                </w:tcPr>
                <w:p w14:paraId="5407271D"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rPr>
                    <w:t>2</w:t>
                  </w:r>
                  <w:r w:rsidRPr="009E765C">
                    <w:rPr>
                      <w:rFonts w:ascii="StobiSerif Regular" w:eastAsia="Calibri" w:hAnsi="StobiSerif Regular" w:cs="Arial"/>
                      <w:color w:val="000000" w:themeColor="text1"/>
                      <w:sz w:val="20"/>
                      <w:szCs w:val="20"/>
                      <w:lang w:val="mk-MK"/>
                    </w:rPr>
                    <w:t>9</w:t>
                  </w:r>
                </w:p>
              </w:tc>
              <w:tc>
                <w:tcPr>
                  <w:tcW w:w="1980" w:type="dxa"/>
                </w:tcPr>
                <w:p w14:paraId="3174773A"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6</w:t>
                  </w:r>
                </w:p>
              </w:tc>
            </w:tr>
            <w:tr w:rsidR="009E765C" w:rsidRPr="009E765C" w14:paraId="6DE51BE8" w14:textId="77777777" w:rsidTr="0073112B">
              <w:tc>
                <w:tcPr>
                  <w:tcW w:w="2430" w:type="dxa"/>
                  <w:shd w:val="clear" w:color="auto" w:fill="auto"/>
                </w:tcPr>
                <w:p w14:paraId="3AA67187"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 xml:space="preserve">УСЗ </w:t>
                  </w:r>
                </w:p>
              </w:tc>
              <w:tc>
                <w:tcPr>
                  <w:tcW w:w="3060" w:type="dxa"/>
                  <w:shd w:val="clear" w:color="auto" w:fill="auto"/>
                </w:tcPr>
                <w:p w14:paraId="1E5E246F"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7</w:t>
                  </w:r>
                </w:p>
              </w:tc>
              <w:tc>
                <w:tcPr>
                  <w:tcW w:w="1890" w:type="dxa"/>
                </w:tcPr>
                <w:p w14:paraId="1CA86861"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6</w:t>
                  </w:r>
                </w:p>
              </w:tc>
              <w:tc>
                <w:tcPr>
                  <w:tcW w:w="1980" w:type="dxa"/>
                </w:tcPr>
                <w:p w14:paraId="03B9119B"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1</w:t>
                  </w:r>
                </w:p>
              </w:tc>
            </w:tr>
            <w:tr w:rsidR="009E765C" w:rsidRPr="009E765C" w14:paraId="590998E3" w14:textId="77777777" w:rsidTr="0073112B">
              <w:tc>
                <w:tcPr>
                  <w:tcW w:w="2430" w:type="dxa"/>
                  <w:shd w:val="clear" w:color="auto" w:fill="auto"/>
                </w:tcPr>
                <w:p w14:paraId="096C80C1"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 xml:space="preserve">Други даватели </w:t>
                  </w:r>
                </w:p>
              </w:tc>
              <w:tc>
                <w:tcPr>
                  <w:tcW w:w="3060" w:type="dxa"/>
                  <w:shd w:val="clear" w:color="auto" w:fill="auto"/>
                </w:tcPr>
                <w:p w14:paraId="22942E21"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65</w:t>
                  </w:r>
                </w:p>
              </w:tc>
              <w:tc>
                <w:tcPr>
                  <w:tcW w:w="1890" w:type="dxa"/>
                </w:tcPr>
                <w:p w14:paraId="29BA5C71"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54</w:t>
                  </w:r>
                </w:p>
              </w:tc>
              <w:tc>
                <w:tcPr>
                  <w:tcW w:w="1980" w:type="dxa"/>
                </w:tcPr>
                <w:p w14:paraId="6D791438"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11</w:t>
                  </w:r>
                </w:p>
              </w:tc>
            </w:tr>
            <w:tr w:rsidR="009E765C" w:rsidRPr="009E765C" w14:paraId="7000DDE7" w14:textId="77777777" w:rsidTr="0073112B">
              <w:tc>
                <w:tcPr>
                  <w:tcW w:w="2430" w:type="dxa"/>
                  <w:shd w:val="clear" w:color="auto" w:fill="auto"/>
                </w:tcPr>
                <w:p w14:paraId="603B0FB5" w14:textId="77777777" w:rsidR="009E765C" w:rsidRPr="009E765C" w:rsidRDefault="009E765C" w:rsidP="009E765C">
                  <w:pPr>
                    <w:jc w:val="both"/>
                    <w:rPr>
                      <w:rFonts w:ascii="StobiSerif Regular" w:eastAsia="Calibri" w:hAnsi="StobiSerif Regular" w:cs="Arial"/>
                      <w:b/>
                      <w:color w:val="000000" w:themeColor="text1"/>
                      <w:sz w:val="20"/>
                      <w:szCs w:val="20"/>
                      <w:lang w:val="mk-MK"/>
                    </w:rPr>
                  </w:pPr>
                  <w:r w:rsidRPr="009E765C">
                    <w:rPr>
                      <w:rFonts w:ascii="StobiSerif Regular" w:eastAsia="Calibri" w:hAnsi="StobiSerif Regular" w:cs="Arial"/>
                      <w:b/>
                      <w:color w:val="000000" w:themeColor="text1"/>
                      <w:sz w:val="20"/>
                      <w:szCs w:val="20"/>
                      <w:lang w:val="mk-MK"/>
                    </w:rPr>
                    <w:t xml:space="preserve">Вкупно </w:t>
                  </w:r>
                </w:p>
              </w:tc>
              <w:tc>
                <w:tcPr>
                  <w:tcW w:w="3060" w:type="dxa"/>
                  <w:shd w:val="clear" w:color="auto" w:fill="auto"/>
                </w:tcPr>
                <w:p w14:paraId="54D68B63"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107</w:t>
                  </w:r>
                </w:p>
              </w:tc>
              <w:tc>
                <w:tcPr>
                  <w:tcW w:w="1890" w:type="dxa"/>
                </w:tcPr>
                <w:p w14:paraId="45AE3FBD"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89</w:t>
                  </w:r>
                </w:p>
              </w:tc>
              <w:tc>
                <w:tcPr>
                  <w:tcW w:w="1980" w:type="dxa"/>
                </w:tcPr>
                <w:p w14:paraId="48D00948" w14:textId="77777777" w:rsidR="009E765C" w:rsidRPr="009E765C" w:rsidRDefault="009E765C" w:rsidP="009E765C">
                  <w:pPr>
                    <w:jc w:val="right"/>
                    <w:rPr>
                      <w:rFonts w:ascii="StobiSerif Regular" w:eastAsia="Calibri" w:hAnsi="StobiSerif Regular" w:cs="Arial"/>
                      <w:color w:val="000000" w:themeColor="text1"/>
                      <w:sz w:val="20"/>
                      <w:szCs w:val="20"/>
                      <w:lang w:val="mk-MK"/>
                    </w:rPr>
                  </w:pPr>
                  <w:r w:rsidRPr="009E765C">
                    <w:rPr>
                      <w:rFonts w:ascii="StobiSerif Regular" w:eastAsia="Calibri" w:hAnsi="StobiSerif Regular" w:cs="Arial"/>
                      <w:color w:val="000000" w:themeColor="text1"/>
                      <w:sz w:val="20"/>
                      <w:szCs w:val="20"/>
                      <w:lang w:val="mk-MK"/>
                    </w:rPr>
                    <w:t>18</w:t>
                  </w:r>
                </w:p>
              </w:tc>
            </w:tr>
          </w:tbl>
          <w:p w14:paraId="6C4DE372" w14:textId="77777777" w:rsidR="009E765C" w:rsidRPr="009E765C" w:rsidRDefault="009E765C" w:rsidP="009E765C">
            <w:pPr>
              <w:jc w:val="both"/>
              <w:rPr>
                <w:rFonts w:ascii="StobiSerif Regular" w:eastAsia="Calibri" w:hAnsi="StobiSerif Regular" w:cs="Arial"/>
                <w:color w:val="000000" w:themeColor="text1"/>
                <w:sz w:val="20"/>
                <w:szCs w:val="20"/>
                <w:lang w:val="mk-MK"/>
              </w:rPr>
            </w:pPr>
          </w:p>
          <w:p w14:paraId="031B886D" w14:textId="77777777" w:rsidR="009E765C" w:rsidRPr="009E765C" w:rsidRDefault="009E765C" w:rsidP="009E765C">
            <w:pPr>
              <w:spacing w:after="160"/>
              <w:ind w:firstLine="720"/>
              <w:jc w:val="both"/>
              <w:rPr>
                <w:rFonts w:ascii="StobiSerif Regular" w:eastAsiaTheme="minorHAnsi" w:hAnsi="StobiSerif Regular" w:cs="Arial"/>
                <w:sz w:val="20"/>
                <w:szCs w:val="20"/>
                <w:lang w:val="mk-MK"/>
              </w:rPr>
            </w:pPr>
            <w:r w:rsidRPr="009E765C">
              <w:rPr>
                <w:rFonts w:ascii="StobiSerif Regular" w:eastAsia="Calibri" w:hAnsi="StobiSerif Regular" w:cs="Arial"/>
                <w:sz w:val="20"/>
                <w:szCs w:val="20"/>
                <w:lang w:val="mk-MK"/>
              </w:rPr>
              <w:t>Почетната едукација за стекнување со општа лиценца ги содржи следните пет задолжителни обуки, одржани согласно наведениот распоред:</w:t>
            </w:r>
          </w:p>
          <w:p w14:paraId="524D6263" w14:textId="77777777" w:rsidR="009E765C" w:rsidRPr="009E765C" w:rsidRDefault="009E765C" w:rsidP="009E765C">
            <w:pPr>
              <w:numPr>
                <w:ilvl w:val="0"/>
                <w:numId w:val="3"/>
              </w:numPr>
              <w:spacing w:after="160" w:line="259" w:lineRule="auto"/>
              <w:contextualSpacing/>
              <w:jc w:val="both"/>
              <w:rPr>
                <w:rFonts w:ascii="StobiSerif Regular" w:eastAsia="Calibri" w:hAnsi="StobiSerif Regular" w:cs="Arial"/>
                <w:sz w:val="20"/>
                <w:szCs w:val="20"/>
                <w:lang w:val="mk-MK"/>
              </w:rPr>
            </w:pPr>
            <w:r w:rsidRPr="009E765C">
              <w:rPr>
                <w:rFonts w:ascii="StobiSerif Regular" w:eastAsia="Calibri" w:hAnsi="StobiSerif Regular" w:cs="Arial"/>
                <w:sz w:val="20"/>
                <w:szCs w:val="20"/>
                <w:lang w:val="mk-MK"/>
              </w:rPr>
              <w:t xml:space="preserve">Нормативно правна рамка –  22.01.2025, </w:t>
            </w:r>
            <w:r w:rsidRPr="009E765C">
              <w:rPr>
                <w:rFonts w:ascii="StobiSerif Regular" w:eastAsia="Calibri" w:hAnsi="StobiSerif Regular" w:cs="Arial"/>
                <w:sz w:val="20"/>
                <w:szCs w:val="20"/>
              </w:rPr>
              <w:t>10</w:t>
            </w:r>
            <w:r w:rsidRPr="009E765C">
              <w:rPr>
                <w:rFonts w:ascii="StobiSerif Regular" w:eastAsia="Calibri" w:hAnsi="StobiSerif Regular" w:cs="Arial"/>
                <w:sz w:val="20"/>
                <w:szCs w:val="20"/>
                <w:lang w:val="mk-MK"/>
              </w:rPr>
              <w:t>.0</w:t>
            </w:r>
            <w:r w:rsidRPr="009E765C">
              <w:rPr>
                <w:rFonts w:ascii="StobiSerif Regular" w:eastAsia="Calibri" w:hAnsi="StobiSerif Regular" w:cs="Arial"/>
                <w:sz w:val="20"/>
                <w:szCs w:val="20"/>
              </w:rPr>
              <w:t>9</w:t>
            </w:r>
            <w:r w:rsidRPr="009E765C">
              <w:rPr>
                <w:rFonts w:ascii="StobiSerif Regular" w:eastAsia="Calibri" w:hAnsi="StobiSerif Regular" w:cs="Arial"/>
                <w:sz w:val="20"/>
                <w:szCs w:val="20"/>
                <w:lang w:val="mk-MK"/>
              </w:rPr>
              <w:t xml:space="preserve">.2025 </w:t>
            </w:r>
            <w:bookmarkStart w:id="6" w:name="_Hlk201144665"/>
            <w:r w:rsidRPr="009E765C">
              <w:rPr>
                <w:rFonts w:ascii="StobiSerif Regular" w:eastAsia="Calibri" w:hAnsi="StobiSerif Regular" w:cs="Arial"/>
                <w:sz w:val="20"/>
                <w:szCs w:val="20"/>
                <w:lang w:val="mk-MK"/>
              </w:rPr>
              <w:t>(четири групи)</w:t>
            </w:r>
            <w:bookmarkEnd w:id="6"/>
            <w:r w:rsidRPr="009E765C">
              <w:rPr>
                <w:rFonts w:ascii="StobiSerif Regular" w:eastAsia="Calibri" w:hAnsi="StobiSerif Regular" w:cs="Arial"/>
                <w:sz w:val="20"/>
                <w:szCs w:val="20"/>
                <w:lang w:val="mk-MK"/>
              </w:rPr>
              <w:t>;</w:t>
            </w:r>
            <w:r w:rsidRPr="009E765C">
              <w:rPr>
                <w:rFonts w:ascii="StobiSerif Regular" w:eastAsia="Calibri" w:hAnsi="StobiSerif Regular" w:cs="Arial"/>
                <w:sz w:val="20"/>
                <w:szCs w:val="20"/>
              </w:rPr>
              <w:t xml:space="preserve"> </w:t>
            </w:r>
          </w:p>
          <w:p w14:paraId="7DC450EC" w14:textId="77777777" w:rsidR="009E765C" w:rsidRPr="009E765C" w:rsidRDefault="009E765C" w:rsidP="009E765C">
            <w:pPr>
              <w:numPr>
                <w:ilvl w:val="0"/>
                <w:numId w:val="3"/>
              </w:numPr>
              <w:spacing w:after="160" w:line="259" w:lineRule="auto"/>
              <w:contextualSpacing/>
              <w:jc w:val="both"/>
              <w:rPr>
                <w:rFonts w:ascii="StobiSerif Regular" w:eastAsia="Calibri" w:hAnsi="StobiSerif Regular" w:cs="Arial"/>
                <w:sz w:val="20"/>
                <w:szCs w:val="20"/>
                <w:lang w:val="mk-MK"/>
              </w:rPr>
            </w:pPr>
            <w:r w:rsidRPr="009E765C">
              <w:rPr>
                <w:rFonts w:ascii="StobiSerif Regular" w:eastAsia="Calibri" w:hAnsi="StobiSerif Regular" w:cs="Arial"/>
                <w:sz w:val="20"/>
                <w:szCs w:val="20"/>
                <w:lang w:val="mk-MK"/>
              </w:rPr>
              <w:t xml:space="preserve">Комуникација – 23.01.2025, </w:t>
            </w:r>
            <w:r w:rsidRPr="009E765C">
              <w:rPr>
                <w:rFonts w:ascii="StobiSerif Regular" w:eastAsia="Calibri" w:hAnsi="StobiSerif Regular" w:cs="Arial"/>
                <w:sz w:val="20"/>
                <w:szCs w:val="20"/>
              </w:rPr>
              <w:t>11</w:t>
            </w:r>
            <w:r w:rsidRPr="009E765C">
              <w:rPr>
                <w:rFonts w:ascii="StobiSerif Regular" w:eastAsia="Calibri" w:hAnsi="StobiSerif Regular" w:cs="Arial"/>
                <w:sz w:val="20"/>
                <w:szCs w:val="20"/>
                <w:lang w:val="mk-MK"/>
              </w:rPr>
              <w:t>.0</w:t>
            </w:r>
            <w:r w:rsidRPr="009E765C">
              <w:rPr>
                <w:rFonts w:ascii="StobiSerif Regular" w:eastAsia="Calibri" w:hAnsi="StobiSerif Regular" w:cs="Arial"/>
                <w:sz w:val="20"/>
                <w:szCs w:val="20"/>
              </w:rPr>
              <w:t>9</w:t>
            </w:r>
            <w:r w:rsidRPr="009E765C">
              <w:rPr>
                <w:rFonts w:ascii="StobiSerif Regular" w:eastAsia="Calibri" w:hAnsi="StobiSerif Regular" w:cs="Arial"/>
                <w:sz w:val="20"/>
                <w:szCs w:val="20"/>
                <w:lang w:val="mk-MK"/>
              </w:rPr>
              <w:t>.2025 (четири групи);</w:t>
            </w:r>
          </w:p>
          <w:p w14:paraId="6F616039" w14:textId="77777777" w:rsidR="009E765C" w:rsidRPr="009E765C" w:rsidRDefault="009E765C" w:rsidP="009E765C">
            <w:pPr>
              <w:numPr>
                <w:ilvl w:val="0"/>
                <w:numId w:val="3"/>
              </w:numPr>
              <w:spacing w:after="160" w:line="259" w:lineRule="auto"/>
              <w:contextualSpacing/>
              <w:rPr>
                <w:rFonts w:ascii="StobiSerif Regular" w:eastAsia="Calibri" w:hAnsi="StobiSerif Regular" w:cs="Arial"/>
                <w:sz w:val="20"/>
                <w:szCs w:val="20"/>
                <w:lang w:val="mk-MK"/>
              </w:rPr>
            </w:pPr>
            <w:r w:rsidRPr="009E765C">
              <w:rPr>
                <w:rFonts w:ascii="StobiSerif Regular" w:eastAsia="Calibri" w:hAnsi="StobiSerif Regular" w:cs="Arial"/>
                <w:sz w:val="20"/>
                <w:szCs w:val="20"/>
                <w:lang w:val="mk-MK"/>
              </w:rPr>
              <w:t xml:space="preserve">Пристап заснован на недискриминација и почитување на правата – 24.01.2025, </w:t>
            </w:r>
            <w:r w:rsidRPr="009E765C">
              <w:rPr>
                <w:rFonts w:ascii="StobiSerif Regular" w:eastAsia="Calibri" w:hAnsi="StobiSerif Regular" w:cs="Arial"/>
                <w:sz w:val="20"/>
                <w:szCs w:val="20"/>
              </w:rPr>
              <w:t>1</w:t>
            </w:r>
            <w:r w:rsidRPr="009E765C">
              <w:rPr>
                <w:rFonts w:ascii="StobiSerif Regular" w:eastAsia="Calibri" w:hAnsi="StobiSerif Regular" w:cs="Arial"/>
                <w:sz w:val="20"/>
                <w:szCs w:val="20"/>
                <w:lang w:val="mk-MK"/>
              </w:rPr>
              <w:t>2.0</w:t>
            </w:r>
            <w:r w:rsidRPr="009E765C">
              <w:rPr>
                <w:rFonts w:ascii="StobiSerif Regular" w:eastAsia="Calibri" w:hAnsi="StobiSerif Regular" w:cs="Arial"/>
                <w:sz w:val="20"/>
                <w:szCs w:val="20"/>
              </w:rPr>
              <w:t>9</w:t>
            </w:r>
            <w:r w:rsidRPr="009E765C">
              <w:rPr>
                <w:rFonts w:ascii="StobiSerif Regular" w:eastAsia="Calibri" w:hAnsi="StobiSerif Regular" w:cs="Arial"/>
                <w:sz w:val="20"/>
                <w:szCs w:val="20"/>
                <w:lang w:val="mk-MK"/>
              </w:rPr>
              <w:t>.2025 (четири групи);</w:t>
            </w:r>
          </w:p>
          <w:p w14:paraId="05B55988" w14:textId="77777777" w:rsidR="009E765C" w:rsidRPr="009E765C" w:rsidRDefault="009E765C" w:rsidP="009E765C">
            <w:pPr>
              <w:numPr>
                <w:ilvl w:val="0"/>
                <w:numId w:val="3"/>
              </w:numPr>
              <w:spacing w:after="160" w:line="259" w:lineRule="auto"/>
              <w:contextualSpacing/>
              <w:rPr>
                <w:rFonts w:ascii="StobiSerif Regular" w:eastAsia="Calibri" w:hAnsi="StobiSerif Regular" w:cs="Arial"/>
                <w:sz w:val="20"/>
                <w:szCs w:val="20"/>
                <w:lang w:val="mk-MK"/>
              </w:rPr>
            </w:pPr>
            <w:r w:rsidRPr="009E765C">
              <w:rPr>
                <w:rFonts w:ascii="StobiSerif Regular" w:eastAsia="Calibri" w:hAnsi="StobiSerif Regular" w:cs="Arial"/>
                <w:sz w:val="20"/>
                <w:szCs w:val="20"/>
                <w:lang w:val="mk-MK"/>
              </w:rPr>
              <w:t xml:space="preserve">Методи и техники за процена на потребите на корисникот – 27.01.2025, </w:t>
            </w:r>
            <w:r w:rsidRPr="009E765C">
              <w:rPr>
                <w:rFonts w:ascii="StobiSerif Regular" w:eastAsia="Calibri" w:hAnsi="StobiSerif Regular" w:cs="Arial"/>
                <w:sz w:val="20"/>
                <w:szCs w:val="20"/>
              </w:rPr>
              <w:t>13</w:t>
            </w:r>
            <w:r w:rsidRPr="009E765C">
              <w:rPr>
                <w:rFonts w:ascii="StobiSerif Regular" w:eastAsia="Calibri" w:hAnsi="StobiSerif Regular" w:cs="Arial"/>
                <w:sz w:val="20"/>
                <w:szCs w:val="20"/>
                <w:lang w:val="mk-MK"/>
              </w:rPr>
              <w:t>.0</w:t>
            </w:r>
            <w:r w:rsidRPr="009E765C">
              <w:rPr>
                <w:rFonts w:ascii="StobiSerif Regular" w:eastAsia="Calibri" w:hAnsi="StobiSerif Regular" w:cs="Arial"/>
                <w:sz w:val="20"/>
                <w:szCs w:val="20"/>
              </w:rPr>
              <w:t>9</w:t>
            </w:r>
            <w:r w:rsidRPr="009E765C">
              <w:rPr>
                <w:rFonts w:ascii="StobiSerif Regular" w:eastAsia="Calibri" w:hAnsi="StobiSerif Regular" w:cs="Arial"/>
                <w:sz w:val="20"/>
                <w:szCs w:val="20"/>
                <w:lang w:val="mk-MK"/>
              </w:rPr>
              <w:t>.2025 (четири групи);</w:t>
            </w:r>
          </w:p>
          <w:p w14:paraId="19385C66" w14:textId="77777777" w:rsidR="009E765C" w:rsidRPr="009E765C" w:rsidRDefault="009E765C" w:rsidP="009E765C">
            <w:pPr>
              <w:numPr>
                <w:ilvl w:val="0"/>
                <w:numId w:val="3"/>
              </w:numPr>
              <w:spacing w:after="160" w:line="259" w:lineRule="auto"/>
              <w:contextualSpacing/>
              <w:rPr>
                <w:rFonts w:ascii="StobiSerif Regular" w:eastAsia="Calibri" w:hAnsi="StobiSerif Regular" w:cs="Arial"/>
                <w:sz w:val="20"/>
                <w:szCs w:val="20"/>
                <w:lang w:val="mk-MK"/>
              </w:rPr>
            </w:pPr>
            <w:r w:rsidRPr="009E765C">
              <w:rPr>
                <w:rFonts w:ascii="StobiSerif Regular" w:eastAsia="Calibri" w:hAnsi="StobiSerif Regular" w:cs="Arial"/>
                <w:sz w:val="20"/>
                <w:szCs w:val="20"/>
                <w:lang w:val="mk-MK"/>
              </w:rPr>
              <w:t xml:space="preserve">Водење на случај како метод на стручна работа – 28.01.2025 </w:t>
            </w:r>
            <w:r w:rsidRPr="009E765C">
              <w:rPr>
                <w:rFonts w:ascii="StobiSerif Regular" w:eastAsia="Calibri" w:hAnsi="StobiSerif Regular" w:cs="Arial"/>
                <w:sz w:val="20"/>
                <w:szCs w:val="20"/>
              </w:rPr>
              <w:t>16</w:t>
            </w:r>
            <w:r w:rsidRPr="009E765C">
              <w:rPr>
                <w:rFonts w:ascii="StobiSerif Regular" w:eastAsia="Calibri" w:hAnsi="StobiSerif Regular" w:cs="Arial"/>
                <w:sz w:val="20"/>
                <w:szCs w:val="20"/>
                <w:lang w:val="mk-MK"/>
              </w:rPr>
              <w:t>.0</w:t>
            </w:r>
            <w:r w:rsidRPr="009E765C">
              <w:rPr>
                <w:rFonts w:ascii="StobiSerif Regular" w:eastAsia="Calibri" w:hAnsi="StobiSerif Regular" w:cs="Arial"/>
                <w:sz w:val="20"/>
                <w:szCs w:val="20"/>
              </w:rPr>
              <w:t>9</w:t>
            </w:r>
            <w:r w:rsidRPr="009E765C">
              <w:rPr>
                <w:rFonts w:ascii="StobiSerif Regular" w:eastAsia="Calibri" w:hAnsi="StobiSerif Regular" w:cs="Arial"/>
                <w:sz w:val="20"/>
                <w:szCs w:val="20"/>
                <w:lang w:val="mk-MK"/>
              </w:rPr>
              <w:t>.2025 (четири групи).</w:t>
            </w:r>
          </w:p>
          <w:p w14:paraId="223D6C0E" w14:textId="77777777" w:rsidR="009E765C" w:rsidRPr="009E765C" w:rsidRDefault="009E765C" w:rsidP="009E765C">
            <w:pPr>
              <w:spacing w:after="160" w:line="259" w:lineRule="auto"/>
              <w:ind w:left="720"/>
              <w:contextualSpacing/>
              <w:rPr>
                <w:rFonts w:ascii="StobiSerif Regular" w:eastAsia="Calibri" w:hAnsi="StobiSerif Regular" w:cs="Arial"/>
                <w:sz w:val="20"/>
                <w:szCs w:val="20"/>
                <w:lang w:val="mk-MK"/>
              </w:rPr>
            </w:pPr>
          </w:p>
          <w:p w14:paraId="29671500" w14:textId="77777777" w:rsidR="009E765C" w:rsidRPr="009E765C" w:rsidRDefault="009E765C" w:rsidP="009E765C">
            <w:pPr>
              <w:spacing w:after="160"/>
              <w:jc w:val="both"/>
              <w:rPr>
                <w:rFonts w:ascii="StobiSerif Regular" w:eastAsiaTheme="minorHAnsi" w:hAnsi="StobiSerif Regular" w:cs="Arial"/>
                <w:b/>
                <w:sz w:val="20"/>
                <w:szCs w:val="20"/>
                <w:lang w:val="mk-MK"/>
              </w:rPr>
            </w:pPr>
            <w:r w:rsidRPr="009E765C">
              <w:rPr>
                <w:rFonts w:ascii="StobiSerif Regular" w:eastAsia="Calibri" w:hAnsi="StobiSerif Regular" w:cs="Arial"/>
                <w:b/>
                <w:sz w:val="20"/>
                <w:szCs w:val="20"/>
                <w:lang w:val="mk-MK"/>
              </w:rPr>
              <w:t>2.3.2. Почетна едукација за</w:t>
            </w:r>
            <w:r w:rsidRPr="009E765C">
              <w:rPr>
                <w:rFonts w:ascii="StobiSerif Regular" w:eastAsiaTheme="minorHAnsi" w:hAnsi="StobiSerif Regular" w:cs="Arial"/>
                <w:b/>
                <w:sz w:val="20"/>
                <w:szCs w:val="20"/>
                <w:lang w:val="mk-MK"/>
              </w:rPr>
              <w:t xml:space="preserve"> стекнување со посебна лиценца за водител на случај </w:t>
            </w:r>
          </w:p>
          <w:p w14:paraId="729D7883" w14:textId="77777777" w:rsidR="009E765C" w:rsidRPr="009E765C" w:rsidRDefault="009E765C" w:rsidP="009E765C">
            <w:pPr>
              <w:spacing w:after="160"/>
              <w:ind w:firstLine="720"/>
              <w:contextualSpacing/>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 xml:space="preserve">Почетната едукација за стекнување со посебна лиценца за водител на случај може да посетуваат стручни работници кои поседуваат општа лиценца за работа во центар за социјална работа и кои со решение се распоредени на работно место водител на случај. </w:t>
            </w:r>
          </w:p>
          <w:p w14:paraId="1E253FCA" w14:textId="77777777" w:rsidR="009E765C" w:rsidRPr="009E765C" w:rsidRDefault="009E765C" w:rsidP="009E765C">
            <w:pPr>
              <w:spacing w:after="160"/>
              <w:ind w:firstLine="720"/>
              <w:contextualSpacing/>
              <w:jc w:val="both"/>
              <w:rPr>
                <w:rFonts w:ascii="StobiSerif Regular" w:eastAsiaTheme="minorHAnsi" w:hAnsi="StobiSerif Regular" w:cs="Arial"/>
                <w:b/>
                <w:sz w:val="20"/>
                <w:szCs w:val="20"/>
                <w:lang w:val="mk-MK"/>
              </w:rPr>
            </w:pPr>
            <w:r w:rsidRPr="009E765C">
              <w:rPr>
                <w:rFonts w:ascii="StobiSerif Regular" w:eastAsiaTheme="minorHAnsi" w:hAnsi="StobiSerif Regular" w:cs="Arial"/>
                <w:sz w:val="20"/>
                <w:szCs w:val="20"/>
                <w:lang w:val="mk-MK"/>
              </w:rPr>
              <w:t xml:space="preserve">Во извештајниот период одржана е </w:t>
            </w:r>
            <w:r w:rsidRPr="009E765C">
              <w:rPr>
                <w:rFonts w:ascii="StobiSerif Regular" w:eastAsiaTheme="minorHAnsi" w:hAnsi="StobiSerif Regular" w:cs="Arial"/>
                <w:b/>
                <w:bCs/>
                <w:sz w:val="20"/>
                <w:szCs w:val="20"/>
                <w:lang w:val="mk-MK"/>
              </w:rPr>
              <w:t>2 едукација</w:t>
            </w:r>
            <w:r w:rsidRPr="009E765C">
              <w:rPr>
                <w:rFonts w:ascii="StobiSerif Regular" w:eastAsiaTheme="minorHAnsi" w:hAnsi="StobiSerif Regular" w:cs="Arial"/>
                <w:sz w:val="20"/>
                <w:szCs w:val="20"/>
                <w:lang w:val="mk-MK"/>
              </w:rPr>
              <w:t xml:space="preserve"> (која содржи пакет од 3 обуки согласно Програмата. На обуките учествуваа </w:t>
            </w:r>
            <w:r w:rsidRPr="009E765C">
              <w:rPr>
                <w:rFonts w:ascii="StobiSerif Regular" w:eastAsiaTheme="minorHAnsi" w:hAnsi="StobiSerif Regular" w:cs="Arial"/>
                <w:b/>
                <w:sz w:val="20"/>
                <w:szCs w:val="20"/>
                <w:lang w:val="mk-MK"/>
              </w:rPr>
              <w:t xml:space="preserve">вкупно 14 учесници, од кои 9 учеснички од женски пол и 5 учесници од машки пол. </w:t>
            </w:r>
          </w:p>
          <w:p w14:paraId="160CE826" w14:textId="77777777" w:rsidR="009E765C" w:rsidRPr="009E765C" w:rsidRDefault="009E765C" w:rsidP="009E765C">
            <w:pPr>
              <w:spacing w:after="160"/>
              <w:contextualSpacing/>
              <w:jc w:val="both"/>
              <w:rPr>
                <w:rFonts w:ascii="StobiSerif Regular" w:eastAsiaTheme="minorHAnsi" w:hAnsi="StobiSerif Regular" w:cs="Arial"/>
                <w:color w:val="FF0000"/>
                <w:sz w:val="20"/>
                <w:szCs w:val="20"/>
                <w:lang w:val="mk-MK"/>
              </w:rPr>
            </w:pPr>
          </w:p>
          <w:p w14:paraId="0832C363" w14:textId="77777777" w:rsidR="009E765C" w:rsidRPr="009E765C" w:rsidRDefault="009E765C" w:rsidP="009E765C">
            <w:pPr>
              <w:spacing w:after="160"/>
              <w:contextualSpacing/>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Почетната едукација за водител на случај опфаќа обуки за:</w:t>
            </w:r>
          </w:p>
          <w:p w14:paraId="1E7E6EAE" w14:textId="77777777" w:rsidR="009E765C" w:rsidRPr="009E765C" w:rsidRDefault="009E765C" w:rsidP="00723280">
            <w:pPr>
              <w:numPr>
                <w:ilvl w:val="0"/>
                <w:numId w:val="29"/>
              </w:numPr>
              <w:spacing w:after="160" w:line="259" w:lineRule="auto"/>
              <w:contextualSpacing/>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 xml:space="preserve">Мапирање на социјалниот простор – 29.01.2025, </w:t>
            </w:r>
            <w:r w:rsidRPr="009E765C">
              <w:rPr>
                <w:rFonts w:ascii="StobiSerif Regular" w:eastAsiaTheme="minorHAnsi" w:hAnsi="StobiSerif Regular" w:cs="Arial"/>
                <w:sz w:val="20"/>
                <w:szCs w:val="20"/>
              </w:rPr>
              <w:t>04</w:t>
            </w:r>
            <w:r w:rsidRPr="009E765C">
              <w:rPr>
                <w:rFonts w:ascii="StobiSerif Regular" w:eastAsiaTheme="minorHAnsi" w:hAnsi="StobiSerif Regular" w:cs="Arial"/>
                <w:sz w:val="20"/>
                <w:szCs w:val="20"/>
                <w:lang w:val="mk-MK"/>
              </w:rPr>
              <w:t>.0</w:t>
            </w:r>
            <w:r w:rsidRPr="009E765C">
              <w:rPr>
                <w:rFonts w:ascii="StobiSerif Regular" w:eastAsiaTheme="minorHAnsi" w:hAnsi="StobiSerif Regular" w:cs="Arial"/>
                <w:sz w:val="20"/>
                <w:szCs w:val="20"/>
              </w:rPr>
              <w:t>9</w:t>
            </w:r>
            <w:r w:rsidRPr="009E765C">
              <w:rPr>
                <w:rFonts w:ascii="StobiSerif Regular" w:eastAsiaTheme="minorHAnsi" w:hAnsi="StobiSerif Regular" w:cs="Arial"/>
                <w:sz w:val="20"/>
                <w:szCs w:val="20"/>
                <w:lang w:val="mk-MK"/>
              </w:rPr>
              <w:t>.2025;</w:t>
            </w:r>
          </w:p>
          <w:p w14:paraId="7368C826" w14:textId="77777777" w:rsidR="009E765C" w:rsidRPr="009E765C" w:rsidRDefault="009E765C" w:rsidP="00723280">
            <w:pPr>
              <w:numPr>
                <w:ilvl w:val="0"/>
                <w:numId w:val="29"/>
              </w:numPr>
              <w:spacing w:after="160" w:line="259" w:lineRule="auto"/>
              <w:contextualSpacing/>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 xml:space="preserve">Компетентност, знаења и вештини на водител на случај и стандардни оперативни процедури за интегрирано водење на случаи – 29.01.2025, </w:t>
            </w:r>
            <w:r w:rsidRPr="009E765C">
              <w:rPr>
                <w:rFonts w:ascii="StobiSerif Regular" w:eastAsiaTheme="minorHAnsi" w:hAnsi="StobiSerif Regular" w:cs="Arial"/>
                <w:sz w:val="20"/>
                <w:szCs w:val="20"/>
              </w:rPr>
              <w:t>04</w:t>
            </w:r>
            <w:r w:rsidRPr="009E765C">
              <w:rPr>
                <w:rFonts w:ascii="StobiSerif Regular" w:eastAsiaTheme="minorHAnsi" w:hAnsi="StobiSerif Regular" w:cs="Arial"/>
                <w:sz w:val="20"/>
                <w:szCs w:val="20"/>
                <w:lang w:val="mk-MK"/>
              </w:rPr>
              <w:t>.0</w:t>
            </w:r>
            <w:r w:rsidRPr="009E765C">
              <w:rPr>
                <w:rFonts w:ascii="StobiSerif Regular" w:eastAsiaTheme="minorHAnsi" w:hAnsi="StobiSerif Regular" w:cs="Arial"/>
                <w:sz w:val="20"/>
                <w:szCs w:val="20"/>
              </w:rPr>
              <w:t>9</w:t>
            </w:r>
            <w:r w:rsidRPr="009E765C">
              <w:rPr>
                <w:rFonts w:ascii="StobiSerif Regular" w:eastAsiaTheme="minorHAnsi" w:hAnsi="StobiSerif Regular" w:cs="Arial"/>
                <w:sz w:val="20"/>
                <w:szCs w:val="20"/>
                <w:lang w:val="mk-MK"/>
              </w:rPr>
              <w:t>.2025;</w:t>
            </w:r>
          </w:p>
          <w:p w14:paraId="15D349D3" w14:textId="77777777" w:rsidR="009E765C" w:rsidRPr="009E765C" w:rsidRDefault="009E765C" w:rsidP="00723280">
            <w:pPr>
              <w:numPr>
                <w:ilvl w:val="0"/>
                <w:numId w:val="29"/>
              </w:numPr>
              <w:spacing w:after="160" w:line="259" w:lineRule="auto"/>
              <w:contextualSpacing/>
              <w:jc w:val="both"/>
              <w:rPr>
                <w:rFonts w:ascii="StobiSerif Regular" w:eastAsiaTheme="minorHAnsi" w:hAnsi="StobiSerif Regular" w:cs="Arial"/>
                <w:sz w:val="20"/>
                <w:szCs w:val="20"/>
                <w:lang w:val="mk-MK"/>
              </w:rPr>
            </w:pPr>
            <w:r w:rsidRPr="009E765C">
              <w:rPr>
                <w:rFonts w:ascii="StobiSerif Regular" w:eastAsiaTheme="minorHAnsi" w:hAnsi="StobiSerif Regular" w:cs="Arial"/>
                <w:sz w:val="20"/>
                <w:szCs w:val="20"/>
                <w:lang w:val="mk-MK"/>
              </w:rPr>
              <w:t>Процена и планирање при примена на методот на водење на случај</w:t>
            </w:r>
            <w:r w:rsidRPr="009E765C">
              <w:rPr>
                <w:rFonts w:ascii="StobiSerif Regular" w:eastAsiaTheme="minorHAnsi" w:hAnsi="StobiSerif Regular" w:cs="Arial"/>
                <w:sz w:val="20"/>
                <w:szCs w:val="20"/>
              </w:rPr>
              <w:t xml:space="preserve"> </w:t>
            </w:r>
            <w:r w:rsidRPr="009E765C">
              <w:rPr>
                <w:rFonts w:ascii="StobiSerif Regular" w:eastAsiaTheme="minorHAnsi" w:hAnsi="StobiSerif Regular" w:cs="Arial"/>
                <w:sz w:val="20"/>
                <w:szCs w:val="20"/>
                <w:lang w:val="mk-MK"/>
              </w:rPr>
              <w:t>–</w:t>
            </w:r>
            <w:r w:rsidRPr="009E765C">
              <w:rPr>
                <w:rFonts w:ascii="StobiSerif Regular" w:eastAsiaTheme="minorHAnsi" w:hAnsi="StobiSerif Regular" w:cs="Arial"/>
                <w:sz w:val="20"/>
                <w:szCs w:val="20"/>
              </w:rPr>
              <w:t xml:space="preserve"> </w:t>
            </w:r>
            <w:r w:rsidRPr="009E765C">
              <w:rPr>
                <w:rFonts w:ascii="StobiSerif Regular" w:eastAsiaTheme="minorHAnsi" w:hAnsi="StobiSerif Regular" w:cs="Arial"/>
                <w:sz w:val="20"/>
                <w:szCs w:val="20"/>
                <w:lang w:val="mk-MK"/>
              </w:rPr>
              <w:t xml:space="preserve">29.01.2025, </w:t>
            </w:r>
            <w:r w:rsidRPr="009E765C">
              <w:rPr>
                <w:rFonts w:ascii="StobiSerif Regular" w:eastAsiaTheme="minorHAnsi" w:hAnsi="StobiSerif Regular" w:cs="Arial"/>
                <w:sz w:val="20"/>
                <w:szCs w:val="20"/>
              </w:rPr>
              <w:t>04</w:t>
            </w:r>
            <w:r w:rsidRPr="009E765C">
              <w:rPr>
                <w:rFonts w:ascii="StobiSerif Regular" w:eastAsiaTheme="minorHAnsi" w:hAnsi="StobiSerif Regular" w:cs="Arial"/>
                <w:sz w:val="20"/>
                <w:szCs w:val="20"/>
                <w:lang w:val="mk-MK"/>
              </w:rPr>
              <w:t>.0</w:t>
            </w:r>
            <w:r w:rsidRPr="009E765C">
              <w:rPr>
                <w:rFonts w:ascii="StobiSerif Regular" w:eastAsiaTheme="minorHAnsi" w:hAnsi="StobiSerif Regular" w:cs="Arial"/>
                <w:sz w:val="20"/>
                <w:szCs w:val="20"/>
              </w:rPr>
              <w:t>9</w:t>
            </w:r>
            <w:r w:rsidRPr="009E765C">
              <w:rPr>
                <w:rFonts w:ascii="StobiSerif Regular" w:eastAsiaTheme="minorHAnsi" w:hAnsi="StobiSerif Regular" w:cs="Arial"/>
                <w:sz w:val="20"/>
                <w:szCs w:val="20"/>
                <w:lang w:val="mk-MK"/>
              </w:rPr>
              <w:t>.2025.</w:t>
            </w:r>
          </w:p>
          <w:p w14:paraId="65C3EC68" w14:textId="77777777" w:rsidR="009E765C" w:rsidRPr="009E765C" w:rsidRDefault="009E765C" w:rsidP="009E765C">
            <w:pPr>
              <w:spacing w:after="160"/>
              <w:ind w:left="1080"/>
              <w:contextualSpacing/>
              <w:jc w:val="both"/>
              <w:rPr>
                <w:rFonts w:ascii="StobiSerif Regular" w:eastAsiaTheme="minorHAnsi" w:hAnsi="StobiSerif Regular" w:cs="Arial"/>
                <w:sz w:val="20"/>
                <w:szCs w:val="20"/>
                <w:lang w:val="mk-MK"/>
              </w:rPr>
            </w:pPr>
          </w:p>
          <w:p w14:paraId="285139EF" w14:textId="1D7BF253" w:rsidR="009E765C" w:rsidRPr="009E765C" w:rsidRDefault="009E765C" w:rsidP="009E765C">
            <w:pPr>
              <w:spacing w:after="160"/>
              <w:jc w:val="center"/>
              <w:rPr>
                <w:rFonts w:ascii="StobiSerif Regular" w:eastAsiaTheme="minorHAnsi" w:hAnsi="StobiSerif Regular" w:cs="Arial"/>
                <w:b/>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 xml:space="preserve"> </w:t>
            </w:r>
            <w:r w:rsidRPr="009E765C">
              <w:rPr>
                <w:rFonts w:ascii="StobiSerif Regular" w:eastAsiaTheme="minorHAnsi" w:hAnsi="StobiSerif Regular" w:cs="Arial"/>
                <w:b/>
                <w:color w:val="000000" w:themeColor="text1"/>
                <w:sz w:val="20"/>
                <w:szCs w:val="20"/>
                <w:lang w:val="mk-MK"/>
              </w:rPr>
              <w:t>Стручните работници согласно стручните профили кои завршиле почетна едукација за водител на случај</w:t>
            </w: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150"/>
            </w:tblGrid>
            <w:tr w:rsidR="009E765C" w:rsidRPr="009E765C" w14:paraId="67D4246F" w14:textId="77777777" w:rsidTr="0073112B">
              <w:tc>
                <w:tcPr>
                  <w:tcW w:w="3235" w:type="dxa"/>
                  <w:shd w:val="clear" w:color="auto" w:fill="auto"/>
                </w:tcPr>
                <w:p w14:paraId="4F284BBB" w14:textId="77777777" w:rsidR="009E765C" w:rsidRPr="009E765C" w:rsidRDefault="009E765C" w:rsidP="009E765C">
                  <w:pPr>
                    <w:ind w:left="720"/>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Профил</w:t>
                  </w:r>
                </w:p>
              </w:tc>
              <w:tc>
                <w:tcPr>
                  <w:tcW w:w="3150" w:type="dxa"/>
                  <w:shd w:val="clear" w:color="auto" w:fill="auto"/>
                </w:tcPr>
                <w:p w14:paraId="57EE30D4" w14:textId="77777777" w:rsidR="009E765C" w:rsidRPr="009E765C" w:rsidRDefault="009E765C" w:rsidP="009E765C">
                  <w:pPr>
                    <w:ind w:left="720"/>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број</w:t>
                  </w:r>
                </w:p>
              </w:tc>
            </w:tr>
            <w:tr w:rsidR="009E765C" w:rsidRPr="009E765C" w14:paraId="4147D846" w14:textId="77777777" w:rsidTr="0073112B">
              <w:tc>
                <w:tcPr>
                  <w:tcW w:w="3235" w:type="dxa"/>
                  <w:shd w:val="clear" w:color="auto" w:fill="auto"/>
                </w:tcPr>
                <w:p w14:paraId="508693FC" w14:textId="05BA5E24" w:rsidR="009E765C" w:rsidRPr="009E765C" w:rsidRDefault="009E765C" w:rsidP="009E765C">
                  <w:pPr>
                    <w:ind w:hanging="23"/>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Соц</w:t>
                  </w:r>
                  <w:r w:rsidR="005F2699">
                    <w:rPr>
                      <w:rFonts w:ascii="StobiSerif Regular" w:eastAsiaTheme="minorHAnsi" w:hAnsi="StobiSerif Regular" w:cs="Arial"/>
                      <w:color w:val="000000" w:themeColor="text1"/>
                      <w:sz w:val="20"/>
                      <w:szCs w:val="20"/>
                      <w:lang w:val="mk-MK"/>
                    </w:rPr>
                    <w:t xml:space="preserve">ијален </w:t>
                  </w:r>
                  <w:r w:rsidRPr="009E765C">
                    <w:rPr>
                      <w:rFonts w:ascii="StobiSerif Regular" w:eastAsiaTheme="minorHAnsi" w:hAnsi="StobiSerif Regular" w:cs="Arial"/>
                      <w:color w:val="000000" w:themeColor="text1"/>
                      <w:sz w:val="20"/>
                      <w:szCs w:val="20"/>
                      <w:lang w:val="mk-MK"/>
                    </w:rPr>
                    <w:t>работник</w:t>
                  </w:r>
                </w:p>
              </w:tc>
              <w:tc>
                <w:tcPr>
                  <w:tcW w:w="3150" w:type="dxa"/>
                  <w:shd w:val="clear" w:color="auto" w:fill="auto"/>
                </w:tcPr>
                <w:p w14:paraId="55E80655" w14:textId="77777777" w:rsidR="009E765C" w:rsidRPr="009E765C" w:rsidRDefault="009E765C" w:rsidP="009E765C">
                  <w:pPr>
                    <w:ind w:left="720"/>
                    <w:contextualSpacing/>
                    <w:jc w:val="right"/>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4</w:t>
                  </w:r>
                </w:p>
              </w:tc>
            </w:tr>
            <w:tr w:rsidR="009E765C" w:rsidRPr="009E765C" w14:paraId="4EB99844" w14:textId="77777777" w:rsidTr="0073112B">
              <w:tc>
                <w:tcPr>
                  <w:tcW w:w="3235" w:type="dxa"/>
                  <w:shd w:val="clear" w:color="auto" w:fill="auto"/>
                </w:tcPr>
                <w:p w14:paraId="7C40D6C2" w14:textId="77777777" w:rsidR="009E765C" w:rsidRPr="009E765C" w:rsidRDefault="009E765C" w:rsidP="009E765C">
                  <w:pPr>
                    <w:ind w:hanging="23"/>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Психолог</w:t>
                  </w:r>
                </w:p>
              </w:tc>
              <w:tc>
                <w:tcPr>
                  <w:tcW w:w="3150" w:type="dxa"/>
                  <w:shd w:val="clear" w:color="auto" w:fill="auto"/>
                </w:tcPr>
                <w:p w14:paraId="5E7BCECE" w14:textId="77777777" w:rsidR="009E765C" w:rsidRPr="009E765C" w:rsidRDefault="009E765C" w:rsidP="009E765C">
                  <w:pPr>
                    <w:ind w:left="720"/>
                    <w:contextualSpacing/>
                    <w:jc w:val="right"/>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5</w:t>
                  </w:r>
                </w:p>
              </w:tc>
            </w:tr>
            <w:tr w:rsidR="009E765C" w:rsidRPr="009E765C" w14:paraId="320346EF" w14:textId="77777777" w:rsidTr="0073112B">
              <w:tc>
                <w:tcPr>
                  <w:tcW w:w="3235" w:type="dxa"/>
                  <w:shd w:val="clear" w:color="auto" w:fill="auto"/>
                </w:tcPr>
                <w:p w14:paraId="411343F7" w14:textId="77777777" w:rsidR="009E765C" w:rsidRPr="009E765C" w:rsidRDefault="009E765C" w:rsidP="009E765C">
                  <w:pPr>
                    <w:ind w:hanging="23"/>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 xml:space="preserve">Педагог </w:t>
                  </w:r>
                </w:p>
              </w:tc>
              <w:tc>
                <w:tcPr>
                  <w:tcW w:w="3150" w:type="dxa"/>
                  <w:shd w:val="clear" w:color="auto" w:fill="auto"/>
                </w:tcPr>
                <w:p w14:paraId="1B233DB7" w14:textId="77777777" w:rsidR="009E765C" w:rsidRPr="009E765C" w:rsidRDefault="009E765C" w:rsidP="009E765C">
                  <w:pPr>
                    <w:ind w:left="720"/>
                    <w:contextualSpacing/>
                    <w:jc w:val="right"/>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2</w:t>
                  </w:r>
                </w:p>
              </w:tc>
            </w:tr>
            <w:tr w:rsidR="009E765C" w:rsidRPr="009E765C" w14:paraId="261F9AEA" w14:textId="77777777" w:rsidTr="0073112B">
              <w:tc>
                <w:tcPr>
                  <w:tcW w:w="3235" w:type="dxa"/>
                  <w:shd w:val="clear" w:color="auto" w:fill="auto"/>
                </w:tcPr>
                <w:p w14:paraId="42C5142B" w14:textId="77777777" w:rsidR="009E765C" w:rsidRPr="009E765C" w:rsidRDefault="009E765C" w:rsidP="009E765C">
                  <w:pPr>
                    <w:ind w:hanging="23"/>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 xml:space="preserve">Правник </w:t>
                  </w:r>
                </w:p>
              </w:tc>
              <w:tc>
                <w:tcPr>
                  <w:tcW w:w="3150" w:type="dxa"/>
                  <w:shd w:val="clear" w:color="auto" w:fill="auto"/>
                </w:tcPr>
                <w:p w14:paraId="1DA38B31" w14:textId="77777777" w:rsidR="009E765C" w:rsidRPr="009E765C" w:rsidRDefault="009E765C" w:rsidP="009E765C">
                  <w:pPr>
                    <w:ind w:left="720"/>
                    <w:contextualSpacing/>
                    <w:jc w:val="right"/>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3</w:t>
                  </w:r>
                </w:p>
              </w:tc>
            </w:tr>
            <w:tr w:rsidR="009E765C" w:rsidRPr="009E765C" w14:paraId="6184F400" w14:textId="77777777" w:rsidTr="0073112B">
              <w:tc>
                <w:tcPr>
                  <w:tcW w:w="3235" w:type="dxa"/>
                  <w:shd w:val="clear" w:color="auto" w:fill="auto"/>
                </w:tcPr>
                <w:p w14:paraId="2586BAC2" w14:textId="77777777" w:rsidR="009E765C" w:rsidRPr="009E765C" w:rsidRDefault="009E765C" w:rsidP="009E765C">
                  <w:pPr>
                    <w:ind w:hanging="23"/>
                    <w:contextualSpacing/>
                    <w:jc w:val="both"/>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Вкупно</w:t>
                  </w:r>
                </w:p>
              </w:tc>
              <w:tc>
                <w:tcPr>
                  <w:tcW w:w="3150" w:type="dxa"/>
                  <w:shd w:val="clear" w:color="auto" w:fill="auto"/>
                </w:tcPr>
                <w:p w14:paraId="3CB75D59" w14:textId="77777777" w:rsidR="009E765C" w:rsidRPr="009E765C" w:rsidRDefault="009E765C" w:rsidP="009E765C">
                  <w:pPr>
                    <w:ind w:left="720"/>
                    <w:contextualSpacing/>
                    <w:jc w:val="right"/>
                    <w:rPr>
                      <w:rFonts w:ascii="StobiSerif Regular" w:eastAsiaTheme="minorHAnsi" w:hAnsi="StobiSerif Regular" w:cs="Arial"/>
                      <w:color w:val="000000" w:themeColor="text1"/>
                      <w:sz w:val="20"/>
                      <w:szCs w:val="20"/>
                      <w:lang w:val="mk-MK"/>
                    </w:rPr>
                  </w:pPr>
                  <w:r w:rsidRPr="009E765C">
                    <w:rPr>
                      <w:rFonts w:ascii="StobiSerif Regular" w:eastAsiaTheme="minorHAnsi" w:hAnsi="StobiSerif Regular" w:cs="Arial"/>
                      <w:color w:val="000000" w:themeColor="text1"/>
                      <w:sz w:val="20"/>
                      <w:szCs w:val="20"/>
                      <w:lang w:val="mk-MK"/>
                    </w:rPr>
                    <w:t>14</w:t>
                  </w:r>
                </w:p>
              </w:tc>
            </w:tr>
          </w:tbl>
          <w:p w14:paraId="44918794" w14:textId="77777777" w:rsidR="009E765C" w:rsidRPr="009E765C" w:rsidRDefault="009E765C" w:rsidP="009E765C">
            <w:pPr>
              <w:spacing w:after="160"/>
              <w:ind w:firstLine="720"/>
              <w:jc w:val="both"/>
              <w:rPr>
                <w:rFonts w:ascii="StobiSerif Regular" w:eastAsiaTheme="minorHAnsi" w:hAnsi="StobiSerif Regular" w:cstheme="minorBidi"/>
                <w:sz w:val="20"/>
                <w:szCs w:val="20"/>
                <w:lang w:val="mk-MK"/>
              </w:rPr>
            </w:pPr>
          </w:p>
          <w:p w14:paraId="1E0B21F8" w14:textId="77777777" w:rsidR="009E765C" w:rsidRPr="009E765C" w:rsidRDefault="009E765C" w:rsidP="009E765C">
            <w:pPr>
              <w:spacing w:after="160"/>
              <w:ind w:firstLine="720"/>
              <w:jc w:val="both"/>
              <w:rPr>
                <w:rFonts w:ascii="StobiSerif Regular" w:eastAsiaTheme="minorHAnsi" w:hAnsi="StobiSerif Regular" w:cstheme="minorBidi"/>
                <w:b/>
                <w:color w:val="000000" w:themeColor="text1"/>
                <w:sz w:val="20"/>
                <w:szCs w:val="20"/>
                <w:lang w:val="mk-MK"/>
              </w:rPr>
            </w:pPr>
            <w:r w:rsidRPr="009E765C">
              <w:rPr>
                <w:rFonts w:ascii="StobiSerif Regular" w:eastAsiaTheme="minorHAnsi" w:hAnsi="StobiSerif Regular" w:cstheme="minorBidi"/>
                <w:sz w:val="20"/>
                <w:szCs w:val="20"/>
                <w:lang w:val="mk-MK"/>
              </w:rPr>
              <w:t xml:space="preserve">Во </w:t>
            </w:r>
            <w:r w:rsidRPr="009E765C">
              <w:rPr>
                <w:rFonts w:ascii="StobiSerif Regular" w:eastAsiaTheme="minorHAnsi" w:hAnsi="StobiSerif Regular" w:cstheme="minorBidi"/>
                <w:color w:val="000000" w:themeColor="text1"/>
                <w:sz w:val="20"/>
                <w:szCs w:val="20"/>
                <w:lang w:val="mk-MK"/>
              </w:rPr>
              <w:t xml:space="preserve">текот на јануари - декември 2025 година, од </w:t>
            </w:r>
            <w:r w:rsidRPr="009E765C">
              <w:rPr>
                <w:rFonts w:ascii="StobiSerif Regular" w:eastAsiaTheme="minorHAnsi" w:hAnsi="StobiSerif Regular" w:cstheme="minorBidi"/>
                <w:b/>
                <w:color w:val="000000" w:themeColor="text1"/>
                <w:sz w:val="20"/>
                <w:szCs w:val="20"/>
                <w:lang w:val="mk-MK"/>
              </w:rPr>
              <w:t>14 учесници</w:t>
            </w:r>
            <w:r w:rsidRPr="009E765C">
              <w:rPr>
                <w:rFonts w:ascii="StobiSerif Regular" w:eastAsiaTheme="minorHAnsi" w:hAnsi="StobiSerif Regular" w:cstheme="minorBidi"/>
                <w:color w:val="000000" w:themeColor="text1"/>
                <w:sz w:val="20"/>
                <w:szCs w:val="20"/>
                <w:lang w:val="mk-MK"/>
              </w:rPr>
              <w:t xml:space="preserve">, кои ја поминаа почетната едукација за водител на случај, </w:t>
            </w:r>
            <w:r w:rsidRPr="009E765C">
              <w:rPr>
                <w:rFonts w:ascii="StobiSerif Regular" w:eastAsiaTheme="minorHAnsi" w:hAnsi="StobiSerif Regular" w:cstheme="minorBidi"/>
                <w:b/>
                <w:color w:val="000000" w:themeColor="text1"/>
                <w:sz w:val="20"/>
                <w:szCs w:val="20"/>
                <w:lang w:val="mk-MK"/>
              </w:rPr>
              <w:t xml:space="preserve">4 се социјални работници и 5 психолози, 2 педагози и 3 правници. </w:t>
            </w:r>
          </w:p>
          <w:p w14:paraId="795D33DC" w14:textId="77777777" w:rsidR="007F3404" w:rsidRPr="002B1039" w:rsidRDefault="007F3404" w:rsidP="008943B7">
            <w:pPr>
              <w:spacing w:after="160"/>
              <w:jc w:val="both"/>
              <w:rPr>
                <w:rFonts w:ascii="StobiSerif Regular" w:eastAsiaTheme="minorHAnsi" w:hAnsi="StobiSerif Regular" w:cstheme="minorBidi"/>
                <w:b/>
                <w:sz w:val="20"/>
                <w:szCs w:val="20"/>
                <w:lang w:val="mk-MK"/>
              </w:rPr>
            </w:pPr>
          </w:p>
          <w:p w14:paraId="47C4349F" w14:textId="5906EA73" w:rsidR="008943B7" w:rsidRPr="002B1039" w:rsidRDefault="008943B7" w:rsidP="008943B7">
            <w:pPr>
              <w:spacing w:after="160"/>
              <w:jc w:val="both"/>
              <w:rPr>
                <w:rFonts w:ascii="StobiSerif Regular" w:eastAsiaTheme="minorHAnsi" w:hAnsi="StobiSerif Regular" w:cstheme="minorBidi"/>
                <w:b/>
                <w:sz w:val="20"/>
                <w:szCs w:val="20"/>
                <w:lang w:val="mk-MK"/>
              </w:rPr>
            </w:pPr>
            <w:r w:rsidRPr="002B1039">
              <w:rPr>
                <w:rFonts w:ascii="StobiSerif Regular" w:eastAsiaTheme="minorHAnsi" w:hAnsi="StobiSerif Regular" w:cstheme="minorBidi"/>
                <w:b/>
                <w:sz w:val="20"/>
                <w:szCs w:val="20"/>
                <w:lang w:val="mk-MK"/>
              </w:rPr>
              <w:t>4.1.2. КОНТИНУИРАНА ЕДУКАЦИЈА</w:t>
            </w:r>
          </w:p>
          <w:p w14:paraId="4D239CB1" w14:textId="652B9BE9" w:rsidR="008943B7" w:rsidRPr="002B1039" w:rsidRDefault="008943B7" w:rsidP="00723280">
            <w:pPr>
              <w:pStyle w:val="ListParagraph"/>
              <w:numPr>
                <w:ilvl w:val="0"/>
                <w:numId w:val="18"/>
              </w:numPr>
              <w:spacing w:after="160"/>
              <w:jc w:val="both"/>
              <w:rPr>
                <w:rFonts w:ascii="StobiSerif Regular" w:eastAsiaTheme="minorHAnsi" w:hAnsi="StobiSerif Regular" w:cstheme="minorBidi"/>
                <w:b/>
                <w:sz w:val="20"/>
                <w:szCs w:val="20"/>
                <w:lang w:val="mk-MK"/>
              </w:rPr>
            </w:pPr>
            <w:r w:rsidRPr="002B1039">
              <w:rPr>
                <w:rFonts w:ascii="StobiSerif Regular" w:eastAsiaTheme="minorHAnsi" w:hAnsi="StobiSerif Regular" w:cstheme="minorBidi"/>
                <w:b/>
                <w:sz w:val="20"/>
                <w:szCs w:val="20"/>
                <w:lang w:val="mk-MK"/>
              </w:rPr>
              <w:t>Континуирана едукација спроведена од ЈУ ЗСД на е-платформа</w:t>
            </w:r>
          </w:p>
          <w:p w14:paraId="46D511A1" w14:textId="20806A42" w:rsidR="002B1039" w:rsidRPr="00630FE7" w:rsidRDefault="002B1039" w:rsidP="002B1039">
            <w:pPr>
              <w:ind w:firstLine="720"/>
              <w:jc w:val="both"/>
              <w:rPr>
                <w:rFonts w:ascii="StobiSerif Regular" w:hAnsi="StobiSerif Regular" w:cs="Arial"/>
                <w:sz w:val="20"/>
                <w:szCs w:val="20"/>
                <w:lang w:val="mk-MK"/>
              </w:rPr>
            </w:pPr>
            <w:r w:rsidRPr="002B1039">
              <w:rPr>
                <w:rFonts w:ascii="StobiSerif Regular" w:hAnsi="StobiSerif Regular" w:cs="Arial"/>
                <w:sz w:val="20"/>
                <w:szCs w:val="20"/>
                <w:lang w:val="mk-MK"/>
              </w:rPr>
              <w:t xml:space="preserve">Во текот на извештајниот период јануари - декември 2025 година, Заводот за социјални дејности реализира активности во рамки на континуираната професионална едукација. </w:t>
            </w:r>
            <w:r w:rsidR="00630FE7">
              <w:rPr>
                <w:rFonts w:ascii="StobiSerif Regular" w:hAnsi="StobiSerif Regular" w:cs="Arial"/>
                <w:sz w:val="20"/>
                <w:szCs w:val="20"/>
                <w:lang w:val="mk-MK"/>
              </w:rPr>
              <w:t>Во испораката на</w:t>
            </w:r>
            <w:r w:rsidR="00375F1E">
              <w:rPr>
                <w:rFonts w:ascii="StobiSerif Regular" w:hAnsi="StobiSerif Regular" w:cs="Arial"/>
                <w:sz w:val="20"/>
                <w:szCs w:val="20"/>
                <w:lang w:val="mk-MK"/>
              </w:rPr>
              <w:t xml:space="preserve"> </w:t>
            </w:r>
            <w:proofErr w:type="spellStart"/>
            <w:r w:rsidR="00375F1E">
              <w:rPr>
                <w:rFonts w:ascii="StobiSerif Regular" w:hAnsi="StobiSerif Regular" w:cs="Arial"/>
                <w:sz w:val="20"/>
                <w:szCs w:val="20"/>
                <w:lang w:val="mk-MK"/>
              </w:rPr>
              <w:t>едукациите</w:t>
            </w:r>
            <w:proofErr w:type="spellEnd"/>
            <w:r w:rsidR="00375F1E">
              <w:rPr>
                <w:rFonts w:ascii="StobiSerif Regular" w:hAnsi="StobiSerif Regular" w:cs="Arial"/>
                <w:sz w:val="20"/>
                <w:szCs w:val="20"/>
                <w:lang w:val="mk-MK"/>
              </w:rPr>
              <w:t xml:space="preserve"> </w:t>
            </w:r>
            <w:r w:rsidR="00630FE7">
              <w:rPr>
                <w:rFonts w:ascii="StobiSerif Regular" w:hAnsi="StobiSerif Regular" w:cs="Arial"/>
                <w:sz w:val="20"/>
                <w:szCs w:val="20"/>
                <w:lang w:val="mk-MK"/>
              </w:rPr>
              <w:t>учествуваа советниците од сите три Служби.</w:t>
            </w:r>
          </w:p>
          <w:p w14:paraId="771216C4" w14:textId="77777777" w:rsidR="002B1039" w:rsidRPr="002B1039" w:rsidRDefault="002B1039" w:rsidP="002B1039">
            <w:pPr>
              <w:ind w:firstLine="720"/>
              <w:jc w:val="both"/>
              <w:rPr>
                <w:rFonts w:ascii="StobiSerif Regular" w:hAnsi="StobiSerif Regular" w:cs="Arial"/>
                <w:sz w:val="20"/>
                <w:szCs w:val="20"/>
                <w:lang w:val="mk-MK"/>
              </w:rPr>
            </w:pPr>
            <w:r w:rsidRPr="002B1039">
              <w:rPr>
                <w:rFonts w:ascii="StobiSerif Regular" w:hAnsi="StobiSerif Regular" w:cs="Arial"/>
                <w:sz w:val="20"/>
                <w:szCs w:val="20"/>
                <w:lang w:val="mk-MK"/>
              </w:rPr>
              <w:t xml:space="preserve">Реализирани се вкупно </w:t>
            </w:r>
            <w:r w:rsidRPr="002B1039">
              <w:rPr>
                <w:rFonts w:ascii="StobiSerif Regular" w:hAnsi="StobiSerif Regular" w:cs="Arial"/>
                <w:b/>
                <w:bCs/>
                <w:sz w:val="20"/>
                <w:szCs w:val="20"/>
                <w:lang w:val="mk-MK"/>
              </w:rPr>
              <w:t>61</w:t>
            </w:r>
            <w:r w:rsidRPr="002B1039">
              <w:rPr>
                <w:rFonts w:ascii="StobiSerif Regular" w:hAnsi="StobiSerif Regular" w:cs="Arial"/>
                <w:b/>
                <w:sz w:val="20"/>
                <w:szCs w:val="20"/>
                <w:lang w:val="mk-MK"/>
              </w:rPr>
              <w:t xml:space="preserve"> едукации на е-платформата за учење на далечина, од страна на </w:t>
            </w:r>
            <w:r w:rsidRPr="002B1039">
              <w:rPr>
                <w:rFonts w:ascii="StobiSerif Regular" w:hAnsi="StobiSerif Regular" w:cs="Arial"/>
                <w:b/>
                <w:color w:val="000000" w:themeColor="text1"/>
                <w:sz w:val="20"/>
                <w:szCs w:val="20"/>
                <w:lang w:val="mk-MK"/>
              </w:rPr>
              <w:t>415 учесници</w:t>
            </w:r>
            <w:r w:rsidRPr="002B1039">
              <w:rPr>
                <w:rFonts w:ascii="StobiSerif Regular" w:hAnsi="StobiSerif Regular" w:cs="Arial"/>
                <w:b/>
                <w:sz w:val="20"/>
                <w:szCs w:val="20"/>
                <w:lang w:val="mk-MK"/>
              </w:rPr>
              <w:t>,</w:t>
            </w:r>
            <w:r w:rsidRPr="002B1039">
              <w:rPr>
                <w:rFonts w:ascii="StobiSerif Regular" w:hAnsi="StobiSerif Regular" w:cs="Arial"/>
                <w:b/>
                <w:color w:val="FF0000"/>
                <w:sz w:val="20"/>
                <w:szCs w:val="20"/>
                <w:lang w:val="mk-MK"/>
              </w:rPr>
              <w:t xml:space="preserve"> </w:t>
            </w:r>
            <w:r w:rsidRPr="002B1039">
              <w:rPr>
                <w:rFonts w:ascii="StobiSerif Regular" w:hAnsi="StobiSerif Regular" w:cs="Arial"/>
                <w:b/>
                <w:sz w:val="20"/>
                <w:szCs w:val="20"/>
                <w:lang w:val="mk-MK"/>
              </w:rPr>
              <w:t xml:space="preserve">кои се стекнале со вкупно 1008 сертификати. </w:t>
            </w:r>
            <w:r w:rsidRPr="002B1039">
              <w:rPr>
                <w:rFonts w:ascii="StobiSerif Regular" w:hAnsi="StobiSerif Regular" w:cs="Arial"/>
                <w:sz w:val="20"/>
                <w:szCs w:val="20"/>
                <w:lang w:val="mk-MK"/>
              </w:rPr>
              <w:t>Разликата помеѓу бројот на учесници и бројот на стекнати сертификати е резултат на тоа што некои стручни работници посетиле повеќе од една обука и се стекнале со повеќе сертификати (просек секој посетил по 2,5 обуки).</w:t>
            </w:r>
          </w:p>
          <w:p w14:paraId="287EAACC" w14:textId="77777777" w:rsidR="00724186" w:rsidRDefault="002B1039" w:rsidP="002B1039">
            <w:pPr>
              <w:ind w:firstLine="720"/>
              <w:jc w:val="center"/>
              <w:rPr>
                <w:rFonts w:ascii="StobiSerif Regular" w:hAnsi="StobiSerif Regular" w:cs="Arial"/>
                <w:b/>
                <w:sz w:val="20"/>
                <w:szCs w:val="20"/>
                <w:lang w:val="mk-MK"/>
              </w:rPr>
            </w:pPr>
            <w:r w:rsidRPr="002B1039">
              <w:rPr>
                <w:rFonts w:ascii="StobiSerif Regular" w:hAnsi="StobiSerif Regular" w:cs="Arial"/>
                <w:b/>
                <w:sz w:val="20"/>
                <w:szCs w:val="20"/>
                <w:lang w:val="mk-MK"/>
              </w:rPr>
              <w:t xml:space="preserve"> </w:t>
            </w:r>
          </w:p>
          <w:p w14:paraId="0C004FC6" w14:textId="19CEAAE4" w:rsidR="002B1039" w:rsidRPr="002B1039" w:rsidRDefault="002B1039" w:rsidP="002B1039">
            <w:pPr>
              <w:ind w:firstLine="720"/>
              <w:jc w:val="center"/>
              <w:rPr>
                <w:rFonts w:ascii="StobiSerif Regular" w:hAnsi="StobiSerif Regular" w:cs="Arial"/>
                <w:b/>
                <w:sz w:val="20"/>
                <w:szCs w:val="20"/>
                <w:lang w:val="mk-MK"/>
              </w:rPr>
            </w:pPr>
            <w:r w:rsidRPr="002B1039">
              <w:rPr>
                <w:rFonts w:ascii="StobiSerif Regular" w:hAnsi="StobiSerif Regular" w:cs="Arial"/>
                <w:b/>
                <w:sz w:val="20"/>
                <w:szCs w:val="20"/>
                <w:lang w:val="mk-MK"/>
              </w:rPr>
              <w:t>Број на стручни работници кои се стекнале со сертификати според стручен профил на е-платформа за едукација</w:t>
            </w: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150"/>
            </w:tblGrid>
            <w:tr w:rsidR="002B1039" w:rsidRPr="002B1039" w14:paraId="4DE5B39F" w14:textId="77777777" w:rsidTr="0073112B">
              <w:tc>
                <w:tcPr>
                  <w:tcW w:w="3235" w:type="dxa"/>
                  <w:shd w:val="clear" w:color="auto" w:fill="auto"/>
                </w:tcPr>
                <w:p w14:paraId="03010812" w14:textId="77777777" w:rsidR="002B1039" w:rsidRPr="002B1039" w:rsidRDefault="002B1039" w:rsidP="002B1039">
                  <w:pPr>
                    <w:pStyle w:val="ListParagraph"/>
                    <w:spacing w:after="0" w:line="240" w:lineRule="auto"/>
                    <w:jc w:val="both"/>
                    <w:rPr>
                      <w:rFonts w:ascii="StobiSerif Regular" w:hAnsi="StobiSerif Regular" w:cs="Arial"/>
                      <w:sz w:val="20"/>
                      <w:szCs w:val="20"/>
                      <w:lang w:val="mk-MK"/>
                    </w:rPr>
                  </w:pPr>
                  <w:r w:rsidRPr="002B1039">
                    <w:rPr>
                      <w:rFonts w:ascii="StobiSerif Regular" w:hAnsi="StobiSerif Regular" w:cs="Arial"/>
                      <w:sz w:val="20"/>
                      <w:szCs w:val="20"/>
                      <w:lang w:val="mk-MK"/>
                    </w:rPr>
                    <w:t>Профил</w:t>
                  </w:r>
                </w:p>
              </w:tc>
              <w:tc>
                <w:tcPr>
                  <w:tcW w:w="3150" w:type="dxa"/>
                  <w:shd w:val="clear" w:color="auto" w:fill="auto"/>
                </w:tcPr>
                <w:p w14:paraId="599F434C" w14:textId="77777777" w:rsidR="002B1039" w:rsidRPr="002B1039" w:rsidRDefault="002B1039" w:rsidP="002B1039">
                  <w:pPr>
                    <w:pStyle w:val="ListParagraph"/>
                    <w:spacing w:after="0" w:line="240" w:lineRule="auto"/>
                    <w:jc w:val="both"/>
                    <w:rPr>
                      <w:rFonts w:ascii="StobiSerif Regular" w:hAnsi="StobiSerif Regular" w:cs="Arial"/>
                      <w:sz w:val="20"/>
                      <w:szCs w:val="20"/>
                      <w:lang w:val="mk-MK"/>
                    </w:rPr>
                  </w:pPr>
                  <w:r w:rsidRPr="002B1039">
                    <w:rPr>
                      <w:rFonts w:ascii="StobiSerif Regular" w:hAnsi="StobiSerif Regular" w:cs="Arial"/>
                      <w:sz w:val="20"/>
                      <w:szCs w:val="20"/>
                      <w:lang w:val="mk-MK"/>
                    </w:rPr>
                    <w:t>број</w:t>
                  </w:r>
                </w:p>
              </w:tc>
            </w:tr>
            <w:tr w:rsidR="002B1039" w:rsidRPr="002B1039" w14:paraId="10DF4AA3" w14:textId="77777777" w:rsidTr="0073112B">
              <w:tc>
                <w:tcPr>
                  <w:tcW w:w="3235" w:type="dxa"/>
                  <w:shd w:val="clear" w:color="auto" w:fill="auto"/>
                </w:tcPr>
                <w:p w14:paraId="0028B2A8"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proofErr w:type="spellStart"/>
                  <w:r w:rsidRPr="002B1039">
                    <w:rPr>
                      <w:rFonts w:ascii="StobiSerif Regular" w:hAnsi="StobiSerif Regular" w:cs="Arial"/>
                      <w:sz w:val="20"/>
                      <w:szCs w:val="20"/>
                      <w:lang w:val="mk-MK"/>
                    </w:rPr>
                    <w:t>Соц.работник</w:t>
                  </w:r>
                  <w:proofErr w:type="spellEnd"/>
                </w:p>
              </w:tc>
              <w:tc>
                <w:tcPr>
                  <w:tcW w:w="3150" w:type="dxa"/>
                  <w:shd w:val="clear" w:color="auto" w:fill="auto"/>
                </w:tcPr>
                <w:p w14:paraId="345A8CFB"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191</w:t>
                  </w:r>
                </w:p>
              </w:tc>
            </w:tr>
            <w:tr w:rsidR="002B1039" w:rsidRPr="002B1039" w14:paraId="1CC4DF04" w14:textId="77777777" w:rsidTr="0073112B">
              <w:tc>
                <w:tcPr>
                  <w:tcW w:w="3235" w:type="dxa"/>
                  <w:shd w:val="clear" w:color="auto" w:fill="auto"/>
                </w:tcPr>
                <w:p w14:paraId="613EFBB8"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 xml:space="preserve">Педагог </w:t>
                  </w:r>
                </w:p>
              </w:tc>
              <w:tc>
                <w:tcPr>
                  <w:tcW w:w="3150" w:type="dxa"/>
                  <w:shd w:val="clear" w:color="auto" w:fill="auto"/>
                </w:tcPr>
                <w:p w14:paraId="484BBE00"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41</w:t>
                  </w:r>
                </w:p>
              </w:tc>
            </w:tr>
            <w:tr w:rsidR="002B1039" w:rsidRPr="002B1039" w14:paraId="22D32092" w14:textId="77777777" w:rsidTr="0073112B">
              <w:tc>
                <w:tcPr>
                  <w:tcW w:w="3235" w:type="dxa"/>
                  <w:shd w:val="clear" w:color="auto" w:fill="auto"/>
                </w:tcPr>
                <w:p w14:paraId="47AC6E33"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Психолог</w:t>
                  </w:r>
                </w:p>
              </w:tc>
              <w:tc>
                <w:tcPr>
                  <w:tcW w:w="3150" w:type="dxa"/>
                  <w:shd w:val="clear" w:color="auto" w:fill="auto"/>
                </w:tcPr>
                <w:p w14:paraId="3D0C7AE3"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70</w:t>
                  </w:r>
                </w:p>
              </w:tc>
            </w:tr>
            <w:tr w:rsidR="002B1039" w:rsidRPr="002B1039" w14:paraId="45BA528B" w14:textId="77777777" w:rsidTr="0073112B">
              <w:tc>
                <w:tcPr>
                  <w:tcW w:w="3235" w:type="dxa"/>
                  <w:shd w:val="clear" w:color="auto" w:fill="auto"/>
                </w:tcPr>
                <w:p w14:paraId="18954D2B"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Правник</w:t>
                  </w:r>
                </w:p>
              </w:tc>
              <w:tc>
                <w:tcPr>
                  <w:tcW w:w="3150" w:type="dxa"/>
                  <w:shd w:val="clear" w:color="auto" w:fill="auto"/>
                </w:tcPr>
                <w:p w14:paraId="32BE3314"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48</w:t>
                  </w:r>
                </w:p>
              </w:tc>
            </w:tr>
            <w:tr w:rsidR="002B1039" w:rsidRPr="002B1039" w14:paraId="73327F6D" w14:textId="77777777" w:rsidTr="0073112B">
              <w:tc>
                <w:tcPr>
                  <w:tcW w:w="3235" w:type="dxa"/>
                  <w:shd w:val="clear" w:color="auto" w:fill="auto"/>
                </w:tcPr>
                <w:p w14:paraId="17FD74E4"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Дефектолог</w:t>
                  </w:r>
                </w:p>
              </w:tc>
              <w:tc>
                <w:tcPr>
                  <w:tcW w:w="3150" w:type="dxa"/>
                  <w:shd w:val="clear" w:color="auto" w:fill="auto"/>
                </w:tcPr>
                <w:p w14:paraId="717A12DC"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48</w:t>
                  </w:r>
                </w:p>
              </w:tc>
            </w:tr>
            <w:tr w:rsidR="002B1039" w:rsidRPr="002B1039" w14:paraId="43C0C8C3" w14:textId="77777777" w:rsidTr="0073112B">
              <w:tc>
                <w:tcPr>
                  <w:tcW w:w="3235" w:type="dxa"/>
                  <w:shd w:val="clear" w:color="auto" w:fill="auto"/>
                </w:tcPr>
                <w:p w14:paraId="734F5C06"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Логопед</w:t>
                  </w:r>
                </w:p>
              </w:tc>
              <w:tc>
                <w:tcPr>
                  <w:tcW w:w="3150" w:type="dxa"/>
                  <w:shd w:val="clear" w:color="auto" w:fill="auto"/>
                </w:tcPr>
                <w:p w14:paraId="468A53E1"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17</w:t>
                  </w:r>
                </w:p>
              </w:tc>
            </w:tr>
            <w:tr w:rsidR="002B1039" w:rsidRPr="002B1039" w14:paraId="1384224B" w14:textId="77777777" w:rsidTr="0073112B">
              <w:tc>
                <w:tcPr>
                  <w:tcW w:w="3235" w:type="dxa"/>
                  <w:shd w:val="clear" w:color="auto" w:fill="auto"/>
                </w:tcPr>
                <w:p w14:paraId="55E2BB81" w14:textId="77777777" w:rsidR="002B1039" w:rsidRPr="002B1039" w:rsidRDefault="002B1039" w:rsidP="002B1039">
                  <w:pPr>
                    <w:pStyle w:val="ListParagraph"/>
                    <w:spacing w:after="0" w:line="240" w:lineRule="auto"/>
                    <w:ind w:left="0" w:hanging="23"/>
                    <w:jc w:val="both"/>
                    <w:rPr>
                      <w:rFonts w:ascii="StobiSerif Regular" w:hAnsi="StobiSerif Regular" w:cs="Arial"/>
                      <w:sz w:val="20"/>
                      <w:szCs w:val="20"/>
                      <w:lang w:val="mk-MK"/>
                    </w:rPr>
                  </w:pPr>
                  <w:r w:rsidRPr="002B1039">
                    <w:rPr>
                      <w:rFonts w:ascii="StobiSerif Regular" w:hAnsi="StobiSerif Regular" w:cs="Arial"/>
                      <w:sz w:val="20"/>
                      <w:szCs w:val="20"/>
                      <w:lang w:val="mk-MK"/>
                    </w:rPr>
                    <w:t>Вкупно</w:t>
                  </w:r>
                </w:p>
              </w:tc>
              <w:tc>
                <w:tcPr>
                  <w:tcW w:w="3150" w:type="dxa"/>
                  <w:shd w:val="clear" w:color="auto" w:fill="auto"/>
                </w:tcPr>
                <w:p w14:paraId="76401575" w14:textId="77777777" w:rsidR="002B1039" w:rsidRPr="002B1039" w:rsidRDefault="002B1039" w:rsidP="002B1039">
                  <w:pPr>
                    <w:pStyle w:val="ListParagraph"/>
                    <w:spacing w:after="0" w:line="240" w:lineRule="auto"/>
                    <w:jc w:val="right"/>
                    <w:rPr>
                      <w:rFonts w:ascii="StobiSerif Regular" w:hAnsi="StobiSerif Regular" w:cs="Arial"/>
                      <w:sz w:val="20"/>
                      <w:szCs w:val="20"/>
                      <w:lang w:val="mk-MK"/>
                    </w:rPr>
                  </w:pPr>
                  <w:r w:rsidRPr="002B1039">
                    <w:rPr>
                      <w:rFonts w:ascii="StobiSerif Regular" w:hAnsi="StobiSerif Regular" w:cs="Arial"/>
                      <w:sz w:val="20"/>
                      <w:szCs w:val="20"/>
                      <w:lang w:val="mk-MK"/>
                    </w:rPr>
                    <w:t>415</w:t>
                  </w:r>
                </w:p>
              </w:tc>
            </w:tr>
          </w:tbl>
          <w:p w14:paraId="4F24433A" w14:textId="77777777" w:rsidR="002B1039" w:rsidRPr="002B1039" w:rsidRDefault="002B1039" w:rsidP="002B1039">
            <w:pPr>
              <w:ind w:firstLine="720"/>
              <w:jc w:val="both"/>
              <w:rPr>
                <w:rFonts w:ascii="StobiSerif Regular" w:hAnsi="StobiSerif Regular" w:cs="Arial"/>
                <w:b/>
                <w:sz w:val="20"/>
                <w:szCs w:val="20"/>
                <w:lang w:val="mk-MK"/>
              </w:rPr>
            </w:pPr>
          </w:p>
          <w:p w14:paraId="3D33F9D0" w14:textId="77777777" w:rsidR="002B1039" w:rsidRPr="00375F1E" w:rsidRDefault="002B1039" w:rsidP="002B1039">
            <w:pPr>
              <w:ind w:firstLine="720"/>
              <w:jc w:val="both"/>
              <w:rPr>
                <w:rFonts w:ascii="StobiSerif Regular" w:hAnsi="StobiSerif Regular" w:cs="Arial"/>
                <w:bCs/>
                <w:sz w:val="20"/>
                <w:szCs w:val="20"/>
                <w:lang w:val="mk-MK"/>
              </w:rPr>
            </w:pPr>
            <w:r w:rsidRPr="00375F1E">
              <w:rPr>
                <w:rFonts w:ascii="StobiSerif Regular" w:hAnsi="StobiSerif Regular" w:cs="Arial"/>
                <w:bCs/>
                <w:sz w:val="20"/>
                <w:szCs w:val="20"/>
                <w:lang w:val="mk-MK"/>
              </w:rPr>
              <w:t xml:space="preserve">Анализата направена според стручни работници кои се стекнале со сертификати, покажува дека од 415 стручни работници, 357 се од женски пол и 58 од машки пол. Најголем дел од стручните работници, 261 се вработени во  центрите за социјална работа, 62 се вработени во установи за </w:t>
            </w:r>
            <w:proofErr w:type="spellStart"/>
            <w:r w:rsidRPr="00375F1E">
              <w:rPr>
                <w:rFonts w:ascii="StobiSerif Regular" w:hAnsi="StobiSerif Regular" w:cs="Arial"/>
                <w:bCs/>
                <w:sz w:val="20"/>
                <w:szCs w:val="20"/>
                <w:lang w:val="mk-MK"/>
              </w:rPr>
              <w:t>вонсемејна</w:t>
            </w:r>
            <w:proofErr w:type="spellEnd"/>
            <w:r w:rsidRPr="00375F1E">
              <w:rPr>
                <w:rFonts w:ascii="StobiSerif Regular" w:hAnsi="StobiSerif Regular" w:cs="Arial"/>
                <w:bCs/>
                <w:sz w:val="20"/>
                <w:szCs w:val="20"/>
                <w:lang w:val="mk-MK"/>
              </w:rPr>
              <w:t xml:space="preserve"> заштита и 92 кај други даватели на социјални услуги. </w:t>
            </w:r>
          </w:p>
          <w:p w14:paraId="0E037011" w14:textId="68645B1E" w:rsidR="002B1039" w:rsidRPr="00375F1E" w:rsidRDefault="002B1039" w:rsidP="002B1039">
            <w:pPr>
              <w:ind w:firstLine="720"/>
              <w:jc w:val="both"/>
              <w:rPr>
                <w:rFonts w:ascii="StobiSerif Regular" w:hAnsi="StobiSerif Regular" w:cs="Arial"/>
                <w:bCs/>
                <w:sz w:val="20"/>
                <w:szCs w:val="20"/>
                <w:lang w:val="mk-MK"/>
              </w:rPr>
            </w:pPr>
            <w:r w:rsidRPr="00375F1E">
              <w:rPr>
                <w:rFonts w:ascii="StobiSerif Regular" w:hAnsi="StobiSerif Regular" w:cs="Arial"/>
                <w:bCs/>
                <w:sz w:val="20"/>
                <w:szCs w:val="20"/>
                <w:lang w:val="mk-MK"/>
              </w:rPr>
              <w:t xml:space="preserve">Според стручниот профил </w:t>
            </w:r>
            <w:proofErr w:type="spellStart"/>
            <w:r w:rsidRPr="00375F1E">
              <w:rPr>
                <w:rFonts w:ascii="StobiSerif Regular" w:hAnsi="StobiSerif Regular" w:cs="Arial"/>
                <w:bCs/>
                <w:sz w:val="20"/>
                <w:szCs w:val="20"/>
                <w:lang w:val="mk-MK"/>
              </w:rPr>
              <w:t>едукациите</w:t>
            </w:r>
            <w:proofErr w:type="spellEnd"/>
            <w:r w:rsidRPr="00375F1E">
              <w:rPr>
                <w:rFonts w:ascii="StobiSerif Regular" w:hAnsi="StobiSerif Regular" w:cs="Arial"/>
                <w:bCs/>
                <w:sz w:val="20"/>
                <w:szCs w:val="20"/>
                <w:lang w:val="mk-MK"/>
              </w:rPr>
              <w:t xml:space="preserve"> ги поминале 191 социјални работници, 41 педаго</w:t>
            </w:r>
            <w:r w:rsidR="005F2699" w:rsidRPr="00375F1E">
              <w:rPr>
                <w:rFonts w:ascii="StobiSerif Regular" w:hAnsi="StobiSerif Regular" w:cs="Arial"/>
                <w:bCs/>
                <w:sz w:val="20"/>
                <w:szCs w:val="20"/>
                <w:lang w:val="mk-MK"/>
              </w:rPr>
              <w:t>г</w:t>
            </w:r>
            <w:r w:rsidRPr="00375F1E">
              <w:rPr>
                <w:rFonts w:ascii="StobiSerif Regular" w:hAnsi="StobiSerif Regular" w:cs="Arial"/>
                <w:bCs/>
                <w:sz w:val="20"/>
                <w:szCs w:val="20"/>
                <w:lang w:val="mk-MK"/>
              </w:rPr>
              <w:t>, 70 психолози, 48 правници, 48 дефектолози и 17 логопеди.</w:t>
            </w:r>
          </w:p>
          <w:p w14:paraId="34EEE4F0" w14:textId="6377EF1D" w:rsidR="002B1039" w:rsidRPr="002B1039" w:rsidRDefault="002B1039" w:rsidP="002B1039">
            <w:pPr>
              <w:ind w:firstLine="720"/>
              <w:jc w:val="both"/>
              <w:rPr>
                <w:rFonts w:ascii="StobiSerif Regular" w:hAnsi="StobiSerif Regular" w:cs="Arial"/>
                <w:sz w:val="20"/>
                <w:szCs w:val="20"/>
                <w:lang w:val="mk-MK"/>
              </w:rPr>
            </w:pPr>
            <w:r w:rsidRPr="00724186">
              <w:rPr>
                <w:rFonts w:ascii="StobiSerif Regular" w:hAnsi="StobiSerif Regular" w:cs="Arial"/>
                <w:sz w:val="20"/>
                <w:szCs w:val="20"/>
                <w:lang w:val="mk-MK"/>
              </w:rPr>
              <w:t>Во наведениот период направена е и проверка на инс</w:t>
            </w:r>
            <w:r w:rsidR="005F2699" w:rsidRPr="00724186">
              <w:rPr>
                <w:rFonts w:ascii="StobiSerif Regular" w:hAnsi="StobiSerif Regular" w:cs="Arial"/>
                <w:sz w:val="20"/>
                <w:szCs w:val="20"/>
                <w:lang w:val="mk-MK"/>
              </w:rPr>
              <w:t>т</w:t>
            </w:r>
            <w:r w:rsidRPr="00724186">
              <w:rPr>
                <w:rFonts w:ascii="StobiSerif Regular" w:hAnsi="StobiSerif Regular" w:cs="Arial"/>
                <w:sz w:val="20"/>
                <w:szCs w:val="20"/>
                <w:lang w:val="mk-MK"/>
              </w:rPr>
              <w:t>итуции/организации и даватели</w:t>
            </w:r>
            <w:r w:rsidR="00724186">
              <w:rPr>
                <w:rFonts w:ascii="StobiSerif Regular" w:hAnsi="StobiSerif Regular" w:cs="Arial"/>
                <w:sz w:val="20"/>
                <w:szCs w:val="20"/>
                <w:lang w:val="mk-MK"/>
              </w:rPr>
              <w:t xml:space="preserve"> на социјални услуги</w:t>
            </w:r>
            <w:r w:rsidR="00375F1E" w:rsidRPr="00724186">
              <w:rPr>
                <w:rFonts w:ascii="StobiSerif Regular" w:hAnsi="StobiSerif Regular" w:cs="Arial"/>
                <w:b/>
                <w:bCs/>
                <w:color w:val="FF0000"/>
                <w:sz w:val="20"/>
                <w:szCs w:val="20"/>
                <w:lang w:val="mk-MK"/>
              </w:rPr>
              <w:t xml:space="preserve"> </w:t>
            </w:r>
            <w:r w:rsidRPr="00724186">
              <w:rPr>
                <w:rFonts w:ascii="StobiSerif Regular" w:hAnsi="StobiSerif Regular" w:cs="Arial"/>
                <w:sz w:val="20"/>
                <w:szCs w:val="20"/>
                <w:lang w:val="mk-MK"/>
              </w:rPr>
              <w:t>на е-платформата за учење на далечина и нивно усогласување и дополнување, за подобрување на достапноста до корисниците на е-платформата за учење на далечина, но и веродостојноста на статистичките податоци.</w:t>
            </w:r>
            <w:r w:rsidRPr="002B1039">
              <w:rPr>
                <w:rFonts w:ascii="StobiSerif Regular" w:hAnsi="StobiSerif Regular" w:cs="Arial"/>
                <w:sz w:val="20"/>
                <w:szCs w:val="20"/>
                <w:lang w:val="mk-MK"/>
              </w:rPr>
              <w:t xml:space="preserve"> </w:t>
            </w:r>
          </w:p>
          <w:p w14:paraId="4BD19DD5" w14:textId="77777777" w:rsidR="002B1039" w:rsidRPr="002B1039" w:rsidRDefault="002B1039" w:rsidP="002B1039">
            <w:pPr>
              <w:ind w:firstLine="720"/>
              <w:jc w:val="both"/>
              <w:rPr>
                <w:rFonts w:ascii="StobiSerif Regular" w:hAnsi="StobiSerif Regular" w:cs="Arial"/>
                <w:sz w:val="20"/>
                <w:szCs w:val="20"/>
                <w:lang w:val="mk-MK"/>
              </w:rPr>
            </w:pPr>
          </w:p>
          <w:p w14:paraId="43A0DBA1" w14:textId="77777777" w:rsidR="002B1039" w:rsidRPr="002B1039" w:rsidRDefault="002B1039" w:rsidP="002B1039">
            <w:pPr>
              <w:ind w:firstLine="720"/>
              <w:jc w:val="both"/>
              <w:rPr>
                <w:rFonts w:ascii="StobiSerif Regular" w:hAnsi="StobiSerif Regular" w:cs="Arial"/>
                <w:sz w:val="20"/>
                <w:szCs w:val="20"/>
                <w:lang w:val="mk-MK"/>
              </w:rPr>
            </w:pPr>
          </w:p>
          <w:p w14:paraId="0D1694DF" w14:textId="21A75FC0" w:rsidR="002B1039" w:rsidRPr="002B1039" w:rsidRDefault="002B1039" w:rsidP="00723280">
            <w:pPr>
              <w:pStyle w:val="ListParagraph"/>
              <w:numPr>
                <w:ilvl w:val="0"/>
                <w:numId w:val="18"/>
              </w:numPr>
              <w:jc w:val="both"/>
              <w:rPr>
                <w:rFonts w:ascii="StobiSerif Regular" w:hAnsi="StobiSerif Regular"/>
                <w:b/>
                <w:color w:val="000000" w:themeColor="text1"/>
                <w:sz w:val="20"/>
                <w:szCs w:val="20"/>
                <w:lang w:val="mk-MK"/>
              </w:rPr>
            </w:pPr>
            <w:r w:rsidRPr="002B1039">
              <w:rPr>
                <w:rFonts w:ascii="StobiSerif Regular" w:hAnsi="StobiSerif Regular"/>
                <w:b/>
                <w:color w:val="000000" w:themeColor="text1"/>
                <w:sz w:val="20"/>
                <w:szCs w:val="20"/>
                <w:lang w:val="mk-MK"/>
              </w:rPr>
              <w:t>Континуирана едукација спроведена од ЈУ ЗСД со физичко присуство</w:t>
            </w:r>
          </w:p>
          <w:p w14:paraId="3659D946" w14:textId="77777777" w:rsidR="002B1039" w:rsidRPr="002B1039" w:rsidRDefault="002B1039" w:rsidP="002B1039">
            <w:pPr>
              <w:ind w:firstLine="720"/>
              <w:jc w:val="both"/>
              <w:rPr>
                <w:rFonts w:ascii="StobiSerif Regular" w:hAnsi="StobiSerif Regular" w:cs="Arial"/>
                <w:sz w:val="20"/>
                <w:szCs w:val="20"/>
                <w:lang w:val="mk-MK"/>
              </w:rPr>
            </w:pPr>
            <w:r w:rsidRPr="002B1039">
              <w:rPr>
                <w:rFonts w:ascii="StobiSerif Regular" w:hAnsi="StobiSerif Regular" w:cs="Arial"/>
                <w:sz w:val="20"/>
                <w:szCs w:val="20"/>
                <w:lang w:val="mk-MK"/>
              </w:rPr>
              <w:t xml:space="preserve"> Во извештајниот период со физичко присуство се реализирани </w:t>
            </w:r>
            <w:r w:rsidRPr="002B1039">
              <w:rPr>
                <w:rFonts w:ascii="StobiSerif Regular" w:hAnsi="StobiSerif Regular" w:cs="Arial"/>
                <w:b/>
                <w:bCs/>
                <w:sz w:val="20"/>
                <w:szCs w:val="20"/>
                <w:lang w:val="mk-MK"/>
              </w:rPr>
              <w:t>едукации од пет различни области и се опфатени вкупно 197 стручни работници</w:t>
            </w:r>
            <w:r w:rsidRPr="002B1039">
              <w:rPr>
                <w:rFonts w:ascii="StobiSerif Regular" w:hAnsi="StobiSerif Regular" w:cs="Arial"/>
                <w:sz w:val="20"/>
                <w:szCs w:val="20"/>
                <w:lang w:val="mk-MK"/>
              </w:rPr>
              <w:t>, на следниве теми:</w:t>
            </w:r>
          </w:p>
          <w:p w14:paraId="2FF116FE" w14:textId="4E2D0D94" w:rsidR="002B1039" w:rsidRPr="002B1039" w:rsidRDefault="002B1039" w:rsidP="00723280">
            <w:pPr>
              <w:pStyle w:val="ListParagraph"/>
              <w:numPr>
                <w:ilvl w:val="0"/>
                <w:numId w:val="30"/>
              </w:numPr>
              <w:spacing w:after="160" w:line="259" w:lineRule="auto"/>
              <w:jc w:val="both"/>
              <w:rPr>
                <w:rFonts w:ascii="StobiSerif Regular" w:hAnsi="StobiSerif Regular" w:cs="Arial"/>
                <w:b/>
                <w:sz w:val="20"/>
                <w:szCs w:val="20"/>
                <w:lang w:val="mk-MK"/>
              </w:rPr>
            </w:pPr>
            <w:r w:rsidRPr="002B1039">
              <w:rPr>
                <w:rFonts w:ascii="StobiSerif Regular" w:hAnsi="StobiSerif Regular" w:cs="Arial"/>
                <w:sz w:val="20"/>
                <w:szCs w:val="20"/>
                <w:lang w:val="mk-MK"/>
              </w:rPr>
              <w:t>Постапување со деца</w:t>
            </w:r>
            <w:r w:rsidR="00F67508">
              <w:rPr>
                <w:rFonts w:ascii="StobiSerif Regular" w:hAnsi="StobiSerif Regular" w:cs="Arial"/>
                <w:sz w:val="20"/>
                <w:szCs w:val="20"/>
                <w:lang w:val="mk-MK"/>
              </w:rPr>
              <w:t>-</w:t>
            </w:r>
            <w:r w:rsidRPr="002B1039">
              <w:rPr>
                <w:rFonts w:ascii="StobiSerif Regular" w:hAnsi="StobiSerif Regular" w:cs="Arial"/>
                <w:sz w:val="20"/>
                <w:szCs w:val="20"/>
                <w:lang w:val="mk-MK"/>
              </w:rPr>
              <w:t xml:space="preserve">жртви согласно најдобриот интерес на детето и на нив учествувале вкупно </w:t>
            </w:r>
            <w:r w:rsidRPr="002B1039">
              <w:rPr>
                <w:rFonts w:ascii="StobiSerif Regular" w:hAnsi="StobiSerif Regular" w:cs="Arial"/>
                <w:b/>
                <w:sz w:val="20"/>
                <w:szCs w:val="20"/>
                <w:lang w:val="mk-MK"/>
              </w:rPr>
              <w:t>41 учесник, од кои се од 34 женски пол и  7 од машки пол;</w:t>
            </w:r>
          </w:p>
          <w:p w14:paraId="4F0BC977" w14:textId="77777777" w:rsidR="002B1039" w:rsidRPr="002B1039" w:rsidRDefault="002B1039" w:rsidP="00723280">
            <w:pPr>
              <w:pStyle w:val="ListParagraph"/>
              <w:numPr>
                <w:ilvl w:val="0"/>
                <w:numId w:val="30"/>
              </w:numPr>
              <w:spacing w:after="160" w:line="259" w:lineRule="auto"/>
              <w:jc w:val="both"/>
              <w:rPr>
                <w:rFonts w:ascii="StobiSerif Regular" w:hAnsi="StobiSerif Regular" w:cs="Arial"/>
                <w:b/>
                <w:sz w:val="20"/>
                <w:szCs w:val="20"/>
                <w:lang w:val="mk-MK"/>
              </w:rPr>
            </w:pPr>
            <w:r w:rsidRPr="002B1039">
              <w:rPr>
                <w:rFonts w:ascii="StobiSerif Regular" w:hAnsi="StobiSerif Regular" w:cs="Arial"/>
                <w:sz w:val="20"/>
                <w:szCs w:val="20"/>
                <w:lang w:val="mk-MK"/>
              </w:rPr>
              <w:t xml:space="preserve">Стандардни оперативни процедури за постапување со не придружувани деца – странци и ранливи категории лица и на нив учествувале вкупно </w:t>
            </w:r>
            <w:r w:rsidRPr="002B1039">
              <w:rPr>
                <w:rFonts w:ascii="StobiSerif Regular" w:hAnsi="StobiSerif Regular" w:cs="Arial"/>
                <w:b/>
                <w:sz w:val="20"/>
                <w:szCs w:val="20"/>
                <w:lang w:val="mk-MK"/>
              </w:rPr>
              <w:t>21 учесник, од кои 17 се од женски пол и 4 од машки пол</w:t>
            </w:r>
            <w:r w:rsidRPr="002B1039">
              <w:rPr>
                <w:rFonts w:ascii="StobiSerif Regular" w:hAnsi="StobiSerif Regular" w:cs="Arial"/>
                <w:sz w:val="20"/>
                <w:szCs w:val="20"/>
                <w:lang w:val="mk-MK"/>
              </w:rPr>
              <w:t>;</w:t>
            </w:r>
          </w:p>
          <w:p w14:paraId="123CC71B" w14:textId="77777777" w:rsidR="002B1039" w:rsidRPr="002B1039" w:rsidRDefault="002B1039" w:rsidP="00723280">
            <w:pPr>
              <w:pStyle w:val="ListParagraph"/>
              <w:numPr>
                <w:ilvl w:val="0"/>
                <w:numId w:val="30"/>
              </w:numPr>
              <w:spacing w:after="160" w:line="259" w:lineRule="auto"/>
              <w:jc w:val="both"/>
              <w:rPr>
                <w:rFonts w:ascii="StobiSerif Regular" w:hAnsi="StobiSerif Regular" w:cs="Arial"/>
                <w:b/>
                <w:sz w:val="20"/>
                <w:szCs w:val="20"/>
                <w:lang w:val="mk-MK"/>
              </w:rPr>
            </w:pPr>
            <w:r w:rsidRPr="002B1039">
              <w:rPr>
                <w:rFonts w:ascii="StobiSerif Regular" w:hAnsi="StobiSerif Regular" w:cs="Arial"/>
                <w:sz w:val="20"/>
                <w:szCs w:val="20"/>
                <w:lang w:val="mk-MK"/>
              </w:rPr>
              <w:t xml:space="preserve">Основна обука за препознавање и работа со жени – жртви на насилство и семејно насилство преку мулти секторски пристап и на нив учествувале вкупно </w:t>
            </w:r>
            <w:r w:rsidRPr="002B1039">
              <w:rPr>
                <w:rFonts w:ascii="StobiSerif Regular" w:hAnsi="StobiSerif Regular" w:cs="Arial"/>
                <w:b/>
                <w:sz w:val="20"/>
                <w:szCs w:val="20"/>
                <w:lang w:val="mk-MK"/>
              </w:rPr>
              <w:t>107 учесници, од кои 79 се од женски и 28 од машки пол.</w:t>
            </w:r>
          </w:p>
          <w:p w14:paraId="40AF075D" w14:textId="77777777" w:rsidR="002B1039" w:rsidRPr="002B1039" w:rsidRDefault="002B1039" w:rsidP="00723280">
            <w:pPr>
              <w:pStyle w:val="ListParagraph"/>
              <w:numPr>
                <w:ilvl w:val="0"/>
                <w:numId w:val="30"/>
              </w:numPr>
              <w:spacing w:after="160" w:line="259" w:lineRule="auto"/>
              <w:jc w:val="both"/>
              <w:rPr>
                <w:rFonts w:ascii="StobiSerif Regular" w:hAnsi="StobiSerif Regular" w:cs="Arial"/>
                <w:b/>
                <w:sz w:val="20"/>
                <w:szCs w:val="20"/>
                <w:lang w:val="mk-MK"/>
              </w:rPr>
            </w:pPr>
            <w:r w:rsidRPr="002B1039">
              <w:rPr>
                <w:rFonts w:ascii="StobiSerif Regular" w:hAnsi="StobiSerif Regular" w:cs="Arial"/>
                <w:sz w:val="20"/>
                <w:szCs w:val="20"/>
                <w:lang w:val="mk-MK"/>
              </w:rPr>
              <w:t xml:space="preserve">Зајакнување на капацитетите на стручните работници за работа со маргинализирани заедници на локално ниво и на нив учествувале вкупно </w:t>
            </w:r>
            <w:r w:rsidRPr="002B1039">
              <w:rPr>
                <w:rFonts w:ascii="StobiSerif Regular" w:hAnsi="StobiSerif Regular" w:cs="Arial"/>
                <w:b/>
                <w:sz w:val="20"/>
                <w:szCs w:val="20"/>
                <w:lang w:val="mk-MK"/>
              </w:rPr>
              <w:t>12 учесници, од кои се од 8 женски пол и  4 од машки пол;</w:t>
            </w:r>
          </w:p>
          <w:p w14:paraId="15BA493D" w14:textId="77777777" w:rsidR="002B1039" w:rsidRPr="002B1039" w:rsidRDefault="002B1039" w:rsidP="00723280">
            <w:pPr>
              <w:pStyle w:val="ListParagraph"/>
              <w:numPr>
                <w:ilvl w:val="0"/>
                <w:numId w:val="30"/>
              </w:numPr>
              <w:spacing w:after="160" w:line="259" w:lineRule="auto"/>
              <w:jc w:val="both"/>
              <w:rPr>
                <w:rFonts w:ascii="StobiSerif Regular" w:hAnsi="StobiSerif Regular" w:cs="Arial"/>
                <w:sz w:val="20"/>
                <w:szCs w:val="20"/>
                <w:lang w:val="mk-MK"/>
              </w:rPr>
            </w:pPr>
            <w:r w:rsidRPr="002B1039">
              <w:rPr>
                <w:rFonts w:ascii="StobiSerif Regular" w:hAnsi="StobiSerif Regular" w:cs="Arial"/>
                <w:sz w:val="20"/>
                <w:szCs w:val="20"/>
                <w:lang w:val="mk-MK"/>
              </w:rPr>
              <w:t xml:space="preserve">Спречување на тортура кај мигранти и на нив учествувале вкупно </w:t>
            </w:r>
            <w:r w:rsidRPr="002B1039">
              <w:rPr>
                <w:rFonts w:ascii="StobiSerif Regular" w:hAnsi="StobiSerif Regular" w:cs="Arial"/>
                <w:b/>
                <w:sz w:val="20"/>
                <w:szCs w:val="20"/>
                <w:lang w:val="mk-MK"/>
              </w:rPr>
              <w:t>16 учесник, од кои сите 16 се од женски пол.</w:t>
            </w:r>
          </w:p>
          <w:p w14:paraId="26986375" w14:textId="77777777" w:rsidR="002B1039" w:rsidRPr="00375F1E" w:rsidRDefault="002B1039" w:rsidP="002B1039">
            <w:pPr>
              <w:ind w:firstLine="720"/>
              <w:jc w:val="both"/>
              <w:rPr>
                <w:rFonts w:ascii="StobiSerif Regular" w:hAnsi="StobiSerif Regular" w:cs="Arial"/>
                <w:bCs/>
                <w:color w:val="000000" w:themeColor="text1"/>
                <w:sz w:val="20"/>
                <w:szCs w:val="20"/>
                <w:lang w:val="mk-MK"/>
              </w:rPr>
            </w:pPr>
            <w:r w:rsidRPr="00375F1E">
              <w:rPr>
                <w:rFonts w:ascii="StobiSerif Regular" w:hAnsi="StobiSerif Regular" w:cs="Arial"/>
                <w:bCs/>
                <w:color w:val="000000" w:themeColor="text1"/>
                <w:sz w:val="20"/>
                <w:szCs w:val="20"/>
                <w:lang w:val="mk-MK"/>
              </w:rPr>
              <w:t xml:space="preserve">Од нив 185 учесници се вработени во центрите за социјална работа, 9 од установите за социјална заштита и 3 од други даватели на социјални услуги. </w:t>
            </w:r>
          </w:p>
          <w:p w14:paraId="3F2C3F1E" w14:textId="77777777" w:rsidR="002B1039" w:rsidRPr="00375F1E" w:rsidRDefault="002B1039" w:rsidP="002B1039">
            <w:pPr>
              <w:ind w:firstLine="720"/>
              <w:jc w:val="both"/>
              <w:rPr>
                <w:rFonts w:ascii="StobiSerif Regular" w:hAnsi="StobiSerif Regular" w:cs="Arial"/>
                <w:bCs/>
                <w:color w:val="000000" w:themeColor="text1"/>
                <w:sz w:val="20"/>
                <w:szCs w:val="20"/>
                <w:lang w:val="mk-MK"/>
              </w:rPr>
            </w:pPr>
            <w:r w:rsidRPr="00375F1E">
              <w:rPr>
                <w:rFonts w:ascii="StobiSerif Regular" w:hAnsi="StobiSerif Regular" w:cs="Arial"/>
                <w:bCs/>
                <w:color w:val="000000" w:themeColor="text1"/>
                <w:sz w:val="20"/>
                <w:szCs w:val="20"/>
                <w:lang w:val="mk-MK"/>
              </w:rPr>
              <w:t xml:space="preserve">По стручен профил се 84 социјални работници, 23 педагози, 33 психолози, 50 правници, 6 дефектолог и 1 логопед. </w:t>
            </w:r>
          </w:p>
          <w:p w14:paraId="1F7E43E8" w14:textId="7DBCB05E" w:rsidR="002B1039" w:rsidRDefault="002B1039" w:rsidP="002B1039">
            <w:pPr>
              <w:ind w:firstLine="720"/>
              <w:jc w:val="both"/>
              <w:rPr>
                <w:rFonts w:ascii="StobiSerif Regular" w:hAnsi="StobiSerif Regular" w:cs="Arial"/>
                <w:b/>
                <w:color w:val="000000" w:themeColor="text1"/>
                <w:sz w:val="20"/>
                <w:szCs w:val="20"/>
                <w:lang w:val="mk-MK"/>
              </w:rPr>
            </w:pPr>
          </w:p>
          <w:p w14:paraId="4AC703CE" w14:textId="4FE9C0D7" w:rsidR="00375F1E" w:rsidRDefault="00375F1E" w:rsidP="002B1039">
            <w:pPr>
              <w:ind w:firstLine="720"/>
              <w:jc w:val="both"/>
              <w:rPr>
                <w:rFonts w:ascii="StobiSerif Regular" w:hAnsi="StobiSerif Regular" w:cs="Arial"/>
                <w:b/>
                <w:color w:val="000000" w:themeColor="text1"/>
                <w:sz w:val="20"/>
                <w:szCs w:val="20"/>
                <w:lang w:val="mk-MK"/>
              </w:rPr>
            </w:pPr>
          </w:p>
          <w:p w14:paraId="5597CB20" w14:textId="3B586E5B" w:rsidR="00375F1E" w:rsidRDefault="00375F1E" w:rsidP="002B1039">
            <w:pPr>
              <w:ind w:firstLine="720"/>
              <w:jc w:val="both"/>
              <w:rPr>
                <w:rFonts w:ascii="StobiSerif Regular" w:hAnsi="StobiSerif Regular" w:cs="Arial"/>
                <w:b/>
                <w:color w:val="000000" w:themeColor="text1"/>
                <w:sz w:val="20"/>
                <w:szCs w:val="20"/>
                <w:lang w:val="mk-MK"/>
              </w:rPr>
            </w:pPr>
          </w:p>
          <w:p w14:paraId="4A8E69D5" w14:textId="547EE2E0" w:rsidR="00375F1E" w:rsidRDefault="00375F1E" w:rsidP="002B1039">
            <w:pPr>
              <w:ind w:firstLine="720"/>
              <w:jc w:val="both"/>
              <w:rPr>
                <w:rFonts w:ascii="StobiSerif Regular" w:hAnsi="StobiSerif Regular" w:cs="Arial"/>
                <w:b/>
                <w:color w:val="000000" w:themeColor="text1"/>
                <w:sz w:val="20"/>
                <w:szCs w:val="20"/>
                <w:lang w:val="mk-MK"/>
              </w:rPr>
            </w:pPr>
          </w:p>
          <w:p w14:paraId="22D284B1" w14:textId="77777777" w:rsidR="00375F1E" w:rsidRPr="002B1039" w:rsidRDefault="00375F1E" w:rsidP="002B1039">
            <w:pPr>
              <w:ind w:firstLine="720"/>
              <w:jc w:val="both"/>
              <w:rPr>
                <w:rFonts w:ascii="StobiSerif Regular" w:hAnsi="StobiSerif Regular" w:cs="Arial"/>
                <w:b/>
                <w:color w:val="000000" w:themeColor="text1"/>
                <w:sz w:val="20"/>
                <w:szCs w:val="20"/>
                <w:lang w:val="mk-MK"/>
              </w:rPr>
            </w:pPr>
          </w:p>
          <w:p w14:paraId="49FFE53C" w14:textId="01394190" w:rsidR="002B1039" w:rsidRDefault="002B1039" w:rsidP="002B1039">
            <w:pPr>
              <w:ind w:firstLine="720"/>
              <w:jc w:val="center"/>
              <w:rPr>
                <w:rFonts w:ascii="StobiSerif Regular" w:hAnsi="StobiSerif Regular" w:cs="Arial"/>
                <w:b/>
                <w:color w:val="000000" w:themeColor="text1"/>
                <w:sz w:val="20"/>
                <w:szCs w:val="20"/>
                <w:lang w:val="mk-MK"/>
              </w:rPr>
            </w:pPr>
            <w:r w:rsidRPr="002B1039">
              <w:rPr>
                <w:rFonts w:ascii="StobiSerif Regular" w:hAnsi="StobiSerif Regular" w:cs="Arial"/>
                <w:b/>
                <w:color w:val="000000" w:themeColor="text1"/>
                <w:sz w:val="20"/>
                <w:szCs w:val="20"/>
                <w:lang w:val="mk-MK"/>
              </w:rPr>
              <w:t xml:space="preserve"> </w:t>
            </w:r>
            <w:bookmarkStart w:id="7" w:name="_Hlk219983065"/>
            <w:r w:rsidRPr="002B1039">
              <w:rPr>
                <w:rFonts w:ascii="StobiSerif Regular" w:hAnsi="StobiSerif Regular" w:cs="Arial"/>
                <w:b/>
                <w:color w:val="000000" w:themeColor="text1"/>
                <w:sz w:val="20"/>
                <w:szCs w:val="20"/>
                <w:lang w:val="mk-MK"/>
              </w:rPr>
              <w:t>Број на стручни лица кои се стекнале со сертификати според стручен профил со физичко присуство</w:t>
            </w:r>
            <w:bookmarkEnd w:id="7"/>
          </w:p>
          <w:p w14:paraId="0C94DAD4" w14:textId="77777777" w:rsidR="00375F1E" w:rsidRPr="002B1039" w:rsidRDefault="00375F1E" w:rsidP="002B1039">
            <w:pPr>
              <w:ind w:firstLine="720"/>
              <w:jc w:val="center"/>
              <w:rPr>
                <w:rFonts w:ascii="StobiSerif Regular" w:hAnsi="StobiSerif Regular" w:cs="Arial"/>
                <w:b/>
                <w:color w:val="000000" w:themeColor="text1"/>
                <w:sz w:val="20"/>
                <w:szCs w:val="20"/>
                <w:lang w:val="mk-MK"/>
              </w:rPr>
            </w:pP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3150"/>
            </w:tblGrid>
            <w:tr w:rsidR="002B1039" w:rsidRPr="002B1039" w14:paraId="0107D24C" w14:textId="77777777" w:rsidTr="0073112B">
              <w:tc>
                <w:tcPr>
                  <w:tcW w:w="3235" w:type="dxa"/>
                  <w:shd w:val="clear" w:color="auto" w:fill="auto"/>
                </w:tcPr>
                <w:p w14:paraId="790A1359" w14:textId="77777777" w:rsidR="002B1039" w:rsidRPr="002B1039" w:rsidRDefault="002B1039" w:rsidP="002B1039">
                  <w:pPr>
                    <w:jc w:val="center"/>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Профил</w:t>
                  </w:r>
                </w:p>
              </w:tc>
              <w:tc>
                <w:tcPr>
                  <w:tcW w:w="3150" w:type="dxa"/>
                  <w:shd w:val="clear" w:color="auto" w:fill="auto"/>
                </w:tcPr>
                <w:p w14:paraId="12953465" w14:textId="77777777" w:rsidR="002B1039" w:rsidRPr="002B1039" w:rsidRDefault="002B1039" w:rsidP="002B1039">
                  <w:pPr>
                    <w:pStyle w:val="ListParagraph"/>
                    <w:spacing w:after="0" w:line="240" w:lineRule="auto"/>
                    <w:jc w:val="center"/>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број</w:t>
                  </w:r>
                </w:p>
              </w:tc>
            </w:tr>
            <w:tr w:rsidR="002B1039" w:rsidRPr="002B1039" w14:paraId="0033633D" w14:textId="77777777" w:rsidTr="0073112B">
              <w:tc>
                <w:tcPr>
                  <w:tcW w:w="3235" w:type="dxa"/>
                  <w:shd w:val="clear" w:color="auto" w:fill="auto"/>
                </w:tcPr>
                <w:p w14:paraId="241B6BA7"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proofErr w:type="spellStart"/>
                  <w:r w:rsidRPr="002B1039">
                    <w:rPr>
                      <w:rFonts w:ascii="StobiSerif Regular" w:hAnsi="StobiSerif Regular" w:cs="Arial"/>
                      <w:color w:val="000000" w:themeColor="text1"/>
                      <w:sz w:val="20"/>
                      <w:szCs w:val="20"/>
                      <w:lang w:val="mk-MK"/>
                    </w:rPr>
                    <w:t>Соц.работник</w:t>
                  </w:r>
                  <w:proofErr w:type="spellEnd"/>
                </w:p>
              </w:tc>
              <w:tc>
                <w:tcPr>
                  <w:tcW w:w="3150" w:type="dxa"/>
                  <w:shd w:val="clear" w:color="auto" w:fill="auto"/>
                </w:tcPr>
                <w:p w14:paraId="4AFDA86E"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84</w:t>
                  </w:r>
                </w:p>
              </w:tc>
            </w:tr>
            <w:tr w:rsidR="002B1039" w:rsidRPr="002B1039" w14:paraId="5C66C8BE" w14:textId="77777777" w:rsidTr="0073112B">
              <w:tc>
                <w:tcPr>
                  <w:tcW w:w="3235" w:type="dxa"/>
                  <w:shd w:val="clear" w:color="auto" w:fill="auto"/>
                </w:tcPr>
                <w:p w14:paraId="4E72B9BB"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Педагог</w:t>
                  </w:r>
                </w:p>
              </w:tc>
              <w:tc>
                <w:tcPr>
                  <w:tcW w:w="3150" w:type="dxa"/>
                  <w:shd w:val="clear" w:color="auto" w:fill="auto"/>
                </w:tcPr>
                <w:p w14:paraId="224C18F9"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23</w:t>
                  </w:r>
                </w:p>
              </w:tc>
            </w:tr>
            <w:tr w:rsidR="002B1039" w:rsidRPr="002B1039" w14:paraId="34F831F1" w14:textId="77777777" w:rsidTr="0073112B">
              <w:tc>
                <w:tcPr>
                  <w:tcW w:w="3235" w:type="dxa"/>
                  <w:shd w:val="clear" w:color="auto" w:fill="auto"/>
                </w:tcPr>
                <w:p w14:paraId="6E301B61"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Психолог</w:t>
                  </w:r>
                </w:p>
              </w:tc>
              <w:tc>
                <w:tcPr>
                  <w:tcW w:w="3150" w:type="dxa"/>
                  <w:shd w:val="clear" w:color="auto" w:fill="auto"/>
                </w:tcPr>
                <w:p w14:paraId="469749D4"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33</w:t>
                  </w:r>
                </w:p>
              </w:tc>
            </w:tr>
            <w:tr w:rsidR="002B1039" w:rsidRPr="002B1039" w14:paraId="7894ECFF" w14:textId="77777777" w:rsidTr="0073112B">
              <w:tc>
                <w:tcPr>
                  <w:tcW w:w="3235" w:type="dxa"/>
                  <w:shd w:val="clear" w:color="auto" w:fill="auto"/>
                </w:tcPr>
                <w:p w14:paraId="30A0C1EB"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Правник</w:t>
                  </w:r>
                </w:p>
              </w:tc>
              <w:tc>
                <w:tcPr>
                  <w:tcW w:w="3150" w:type="dxa"/>
                  <w:shd w:val="clear" w:color="auto" w:fill="auto"/>
                </w:tcPr>
                <w:p w14:paraId="223C2645"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50</w:t>
                  </w:r>
                </w:p>
              </w:tc>
            </w:tr>
            <w:tr w:rsidR="002B1039" w:rsidRPr="002B1039" w14:paraId="7D37758A" w14:textId="77777777" w:rsidTr="0073112B">
              <w:tc>
                <w:tcPr>
                  <w:tcW w:w="3235" w:type="dxa"/>
                  <w:shd w:val="clear" w:color="auto" w:fill="auto"/>
                </w:tcPr>
                <w:p w14:paraId="0454DADE"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Дефектолог</w:t>
                  </w:r>
                </w:p>
              </w:tc>
              <w:tc>
                <w:tcPr>
                  <w:tcW w:w="3150" w:type="dxa"/>
                  <w:shd w:val="clear" w:color="auto" w:fill="auto"/>
                </w:tcPr>
                <w:p w14:paraId="465D1D3D"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6</w:t>
                  </w:r>
                </w:p>
              </w:tc>
            </w:tr>
            <w:tr w:rsidR="002B1039" w:rsidRPr="002B1039" w14:paraId="6E48BF39" w14:textId="77777777" w:rsidTr="0073112B">
              <w:tc>
                <w:tcPr>
                  <w:tcW w:w="3235" w:type="dxa"/>
                  <w:shd w:val="clear" w:color="auto" w:fill="auto"/>
                </w:tcPr>
                <w:p w14:paraId="53A51ACE"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Логопед</w:t>
                  </w:r>
                </w:p>
              </w:tc>
              <w:tc>
                <w:tcPr>
                  <w:tcW w:w="3150" w:type="dxa"/>
                  <w:shd w:val="clear" w:color="auto" w:fill="auto"/>
                </w:tcPr>
                <w:p w14:paraId="00022B6E"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1</w:t>
                  </w:r>
                </w:p>
              </w:tc>
            </w:tr>
            <w:tr w:rsidR="002B1039" w:rsidRPr="002B1039" w14:paraId="29C0F2C7" w14:textId="77777777" w:rsidTr="0073112B">
              <w:tc>
                <w:tcPr>
                  <w:tcW w:w="3235" w:type="dxa"/>
                  <w:shd w:val="clear" w:color="auto" w:fill="auto"/>
                </w:tcPr>
                <w:p w14:paraId="77DCEA9C" w14:textId="77777777" w:rsidR="002B1039" w:rsidRPr="002B1039" w:rsidRDefault="002B1039" w:rsidP="002B1039">
                  <w:pPr>
                    <w:pStyle w:val="ListParagraph"/>
                    <w:spacing w:after="0" w:line="240" w:lineRule="auto"/>
                    <w:ind w:left="0" w:hanging="23"/>
                    <w:jc w:val="both"/>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Вкупно</w:t>
                  </w:r>
                </w:p>
              </w:tc>
              <w:tc>
                <w:tcPr>
                  <w:tcW w:w="3150" w:type="dxa"/>
                  <w:shd w:val="clear" w:color="auto" w:fill="auto"/>
                </w:tcPr>
                <w:p w14:paraId="712168DE" w14:textId="77777777" w:rsidR="002B1039" w:rsidRPr="002B1039" w:rsidRDefault="002B1039" w:rsidP="002B1039">
                  <w:pPr>
                    <w:pStyle w:val="ListParagraph"/>
                    <w:spacing w:after="0" w:line="240" w:lineRule="auto"/>
                    <w:jc w:val="right"/>
                    <w:rPr>
                      <w:rFonts w:ascii="StobiSerif Regular" w:hAnsi="StobiSerif Regular" w:cs="Arial"/>
                      <w:color w:val="000000" w:themeColor="text1"/>
                      <w:sz w:val="20"/>
                      <w:szCs w:val="20"/>
                      <w:lang w:val="mk-MK"/>
                    </w:rPr>
                  </w:pPr>
                  <w:r w:rsidRPr="002B1039">
                    <w:rPr>
                      <w:rFonts w:ascii="StobiSerif Regular" w:hAnsi="StobiSerif Regular" w:cs="Arial"/>
                      <w:color w:val="000000" w:themeColor="text1"/>
                      <w:sz w:val="20"/>
                      <w:szCs w:val="20"/>
                      <w:lang w:val="mk-MK"/>
                    </w:rPr>
                    <w:t>197</w:t>
                  </w:r>
                </w:p>
              </w:tc>
            </w:tr>
          </w:tbl>
          <w:p w14:paraId="15D583F6" w14:textId="77777777" w:rsidR="002B1039" w:rsidRPr="002B1039" w:rsidRDefault="002B1039" w:rsidP="002B1039">
            <w:pPr>
              <w:jc w:val="both"/>
              <w:rPr>
                <w:rFonts w:ascii="StobiSerif Regular" w:hAnsi="StobiSerif Regular" w:cs="Arial"/>
                <w:color w:val="FF0000"/>
                <w:sz w:val="20"/>
                <w:szCs w:val="20"/>
                <w:lang w:val="mk-MK"/>
              </w:rPr>
            </w:pPr>
          </w:p>
          <w:p w14:paraId="3B342F30" w14:textId="77777777" w:rsidR="002B1039" w:rsidRPr="002B1039" w:rsidRDefault="002B1039" w:rsidP="002B1039">
            <w:pPr>
              <w:jc w:val="both"/>
              <w:rPr>
                <w:rFonts w:ascii="StobiSerif Regular" w:hAnsi="StobiSerif Regular" w:cs="Arial"/>
                <w:color w:val="FF0000"/>
                <w:sz w:val="20"/>
                <w:szCs w:val="20"/>
                <w:lang w:val="mk-MK"/>
              </w:rPr>
            </w:pPr>
          </w:p>
          <w:p w14:paraId="5C030E77" w14:textId="75F38205" w:rsidR="002B1039" w:rsidRPr="002B1039" w:rsidRDefault="002B1039" w:rsidP="00723280">
            <w:pPr>
              <w:pStyle w:val="ListParagraph"/>
              <w:numPr>
                <w:ilvl w:val="0"/>
                <w:numId w:val="18"/>
              </w:numPr>
              <w:jc w:val="both"/>
              <w:rPr>
                <w:rFonts w:ascii="StobiSerif Regular" w:hAnsi="StobiSerif Regular"/>
                <w:b/>
                <w:color w:val="000000" w:themeColor="text1"/>
                <w:sz w:val="20"/>
                <w:szCs w:val="20"/>
                <w:lang w:val="mk-MK"/>
              </w:rPr>
            </w:pPr>
            <w:r w:rsidRPr="002B1039">
              <w:rPr>
                <w:rFonts w:ascii="StobiSerif Regular" w:hAnsi="StobiSerif Regular"/>
                <w:b/>
                <w:color w:val="000000" w:themeColor="text1"/>
                <w:sz w:val="20"/>
                <w:szCs w:val="20"/>
                <w:lang w:val="mk-MK"/>
              </w:rPr>
              <w:t>Континуирана едукација спроведена од ЈУ ЗСД на е-платформата и со физичко присуство</w:t>
            </w:r>
          </w:p>
          <w:p w14:paraId="7C4ED6C0" w14:textId="77777777" w:rsidR="002B1039" w:rsidRPr="00375F1E" w:rsidRDefault="002B1039" w:rsidP="002B1039">
            <w:pPr>
              <w:ind w:firstLine="720"/>
              <w:jc w:val="both"/>
              <w:rPr>
                <w:rFonts w:ascii="StobiSerif Regular" w:hAnsi="StobiSerif Regular" w:cs="Arial"/>
                <w:bCs/>
                <w:color w:val="000000" w:themeColor="text1"/>
                <w:sz w:val="20"/>
                <w:szCs w:val="20"/>
                <w:lang w:val="mk-MK"/>
              </w:rPr>
            </w:pPr>
            <w:r w:rsidRPr="002B1039">
              <w:rPr>
                <w:rFonts w:ascii="StobiSerif Regular" w:hAnsi="StobiSerif Regular" w:cs="Arial"/>
                <w:color w:val="000000" w:themeColor="text1"/>
                <w:sz w:val="20"/>
                <w:szCs w:val="20"/>
                <w:lang w:val="mk-MK"/>
              </w:rPr>
              <w:t xml:space="preserve">Вкупно бројот на стручни работници кои ги поминале </w:t>
            </w:r>
            <w:proofErr w:type="spellStart"/>
            <w:r w:rsidRPr="002B1039">
              <w:rPr>
                <w:rFonts w:ascii="StobiSerif Regular" w:hAnsi="StobiSerif Regular" w:cs="Arial"/>
                <w:color w:val="000000" w:themeColor="text1"/>
                <w:sz w:val="20"/>
                <w:szCs w:val="20"/>
                <w:lang w:val="mk-MK"/>
              </w:rPr>
              <w:t>едукациите</w:t>
            </w:r>
            <w:proofErr w:type="spellEnd"/>
            <w:r w:rsidRPr="002B1039">
              <w:rPr>
                <w:rFonts w:ascii="StobiSerif Regular" w:hAnsi="StobiSerif Regular" w:cs="Arial"/>
                <w:color w:val="000000" w:themeColor="text1"/>
                <w:sz w:val="20"/>
                <w:szCs w:val="20"/>
                <w:lang w:val="mk-MK"/>
              </w:rPr>
              <w:t xml:space="preserve"> (на платформата и со физичко присуство) за континуирана професионална едукација изнесува </w:t>
            </w:r>
            <w:r w:rsidRPr="00375F1E">
              <w:rPr>
                <w:rFonts w:ascii="StobiSerif Regular" w:hAnsi="StobiSerif Regular" w:cs="Arial"/>
                <w:bCs/>
                <w:color w:val="000000" w:themeColor="text1"/>
                <w:sz w:val="20"/>
                <w:szCs w:val="20"/>
                <w:lang w:val="mk-MK"/>
              </w:rPr>
              <w:t xml:space="preserve">612, а издадени се вкупно 1205 сертификати, и тоа на </w:t>
            </w:r>
            <w:r w:rsidRPr="00375F1E">
              <w:rPr>
                <w:rFonts w:ascii="StobiSerif Regular" w:hAnsi="StobiSerif Regular" w:cs="Arial"/>
                <w:bCs/>
                <w:color w:val="000000" w:themeColor="text1"/>
                <w:sz w:val="20"/>
                <w:szCs w:val="20"/>
              </w:rPr>
              <w:t>511</w:t>
            </w:r>
            <w:r w:rsidRPr="00375F1E">
              <w:rPr>
                <w:rFonts w:ascii="StobiSerif Regular" w:hAnsi="StobiSerif Regular" w:cs="Arial"/>
                <w:bCs/>
                <w:color w:val="000000" w:themeColor="text1"/>
                <w:sz w:val="20"/>
                <w:szCs w:val="20"/>
                <w:lang w:val="mk-MK"/>
              </w:rPr>
              <w:t xml:space="preserve"> учеснички од женски пол и на 1</w:t>
            </w:r>
            <w:r w:rsidRPr="00375F1E">
              <w:rPr>
                <w:rFonts w:ascii="StobiSerif Regular" w:hAnsi="StobiSerif Regular" w:cs="Arial"/>
                <w:bCs/>
                <w:color w:val="000000" w:themeColor="text1"/>
                <w:sz w:val="20"/>
                <w:szCs w:val="20"/>
              </w:rPr>
              <w:t>01</w:t>
            </w:r>
            <w:r w:rsidRPr="00375F1E">
              <w:rPr>
                <w:rFonts w:ascii="StobiSerif Regular" w:hAnsi="StobiSerif Regular" w:cs="Arial"/>
                <w:bCs/>
                <w:color w:val="000000" w:themeColor="text1"/>
                <w:sz w:val="20"/>
                <w:szCs w:val="20"/>
                <w:lang w:val="mk-MK"/>
              </w:rPr>
              <w:t xml:space="preserve"> учесник од машки пол. </w:t>
            </w:r>
          </w:p>
          <w:p w14:paraId="779176B0" w14:textId="77777777" w:rsidR="002B1039" w:rsidRPr="00375F1E" w:rsidRDefault="002B1039" w:rsidP="002B1039">
            <w:pPr>
              <w:ind w:firstLine="720"/>
              <w:jc w:val="both"/>
              <w:rPr>
                <w:rFonts w:ascii="StobiSerif Regular" w:hAnsi="StobiSerif Regular" w:cs="Arial"/>
                <w:bCs/>
                <w:color w:val="000000" w:themeColor="text1"/>
                <w:sz w:val="20"/>
                <w:szCs w:val="20"/>
                <w:lang w:val="mk-MK"/>
              </w:rPr>
            </w:pPr>
            <w:r w:rsidRPr="00375F1E">
              <w:rPr>
                <w:rFonts w:ascii="StobiSerif Regular" w:hAnsi="StobiSerif Regular" w:cs="Arial"/>
                <w:bCs/>
                <w:color w:val="000000" w:themeColor="text1"/>
                <w:sz w:val="20"/>
                <w:szCs w:val="20"/>
                <w:lang w:val="mk-MK"/>
              </w:rPr>
              <w:t>Вкупниот број на учесници по профил изнесува 275 социјални работници, 64 педагози, 103 психолози, 98 правници,  54 дефектолози и 18 логопеди.</w:t>
            </w:r>
          </w:p>
          <w:p w14:paraId="011EA147" w14:textId="6D55856D" w:rsidR="008943B7" w:rsidRPr="00375F1E" w:rsidRDefault="002B1039" w:rsidP="002B1039">
            <w:pPr>
              <w:ind w:firstLine="720"/>
              <w:jc w:val="both"/>
              <w:rPr>
                <w:rFonts w:ascii="StobiSerif Regular" w:hAnsi="StobiSerif Regular" w:cs="Arial"/>
                <w:bCs/>
                <w:color w:val="000000" w:themeColor="text1"/>
                <w:sz w:val="20"/>
                <w:szCs w:val="20"/>
                <w:lang w:val="mk-MK"/>
              </w:rPr>
            </w:pPr>
            <w:r w:rsidRPr="00375F1E">
              <w:rPr>
                <w:rFonts w:ascii="StobiSerif Regular" w:hAnsi="StobiSerif Regular" w:cs="Arial"/>
                <w:bCs/>
                <w:color w:val="000000" w:themeColor="text1"/>
                <w:sz w:val="20"/>
                <w:szCs w:val="20"/>
                <w:lang w:val="mk-MK"/>
              </w:rPr>
              <w:lastRenderedPageBreak/>
              <w:t>Од нив 446 учесници се вработени во центрите за социјална работа, 71 во установи за вон семејна социјална заштита и 95 кај други даватели на социјални услуги.</w:t>
            </w:r>
          </w:p>
          <w:p w14:paraId="04EC8AB5" w14:textId="77777777" w:rsidR="002B1039" w:rsidRPr="002B1039" w:rsidRDefault="002B1039" w:rsidP="002B1039">
            <w:pPr>
              <w:ind w:firstLine="720"/>
              <w:jc w:val="both"/>
              <w:rPr>
                <w:rFonts w:ascii="StobiSerif Regular" w:hAnsi="StobiSerif Regular" w:cs="Arial"/>
                <w:b/>
                <w:color w:val="000000" w:themeColor="text1"/>
                <w:sz w:val="20"/>
                <w:szCs w:val="20"/>
                <w:lang w:val="mk-MK"/>
              </w:rPr>
            </w:pPr>
          </w:p>
          <w:p w14:paraId="5DE04A2C" w14:textId="7F2D6003" w:rsidR="0014687A" w:rsidRPr="00FE6385" w:rsidRDefault="002B1039" w:rsidP="0014687A">
            <w:pPr>
              <w:spacing w:after="160" w:line="259" w:lineRule="auto"/>
              <w:ind w:firstLine="720"/>
              <w:jc w:val="both"/>
              <w:rPr>
                <w:rFonts w:ascii="StobiSerif Regular" w:eastAsiaTheme="minorHAnsi" w:hAnsi="StobiSerif Regular" w:cs="Arial"/>
                <w:b/>
                <w:bCs/>
                <w:sz w:val="20"/>
                <w:szCs w:val="20"/>
                <w:lang w:val="mk-MK"/>
              </w:rPr>
            </w:pPr>
            <w:r w:rsidRPr="002B1039">
              <w:rPr>
                <w:rFonts w:ascii="StobiSerif Regular" w:eastAsiaTheme="minorHAnsi" w:hAnsi="StobiSerif Regular" w:cs="Arial"/>
                <w:sz w:val="20"/>
                <w:szCs w:val="20"/>
                <w:lang w:val="mk-MK"/>
              </w:rPr>
              <w:t xml:space="preserve">Преглед на испорачани едукации од ЈУ ЗСД по пол, стручен профил и установи/институции во кои се вработени, во однос на стекнати сертификати се дадени во </w:t>
            </w:r>
            <w:r w:rsidRPr="00FE6385">
              <w:rPr>
                <w:rFonts w:ascii="StobiSerif Regular" w:eastAsiaTheme="minorHAnsi" w:hAnsi="StobiSerif Regular" w:cs="Arial"/>
                <w:b/>
                <w:bCs/>
                <w:sz w:val="20"/>
                <w:szCs w:val="20"/>
                <w:lang w:val="mk-MK"/>
              </w:rPr>
              <w:t>ПРИЛОГ.</w:t>
            </w:r>
          </w:p>
          <w:p w14:paraId="088B770A" w14:textId="1CB81A93" w:rsidR="0014687A" w:rsidRPr="002B1039" w:rsidRDefault="0014687A" w:rsidP="00A72E0D">
            <w:pPr>
              <w:spacing w:after="160" w:line="259" w:lineRule="auto"/>
              <w:ind w:firstLine="720"/>
              <w:jc w:val="both"/>
              <w:rPr>
                <w:rFonts w:ascii="StobiSerif Regular" w:eastAsiaTheme="minorHAnsi" w:hAnsi="StobiSerif Regular" w:cs="Arial"/>
                <w:sz w:val="20"/>
                <w:szCs w:val="20"/>
                <w:lang w:val="mk-MK"/>
              </w:rPr>
            </w:pPr>
          </w:p>
        </w:tc>
      </w:tr>
      <w:tr w:rsidR="001A5844" w:rsidRPr="00690828" w14:paraId="16D8EDBE"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C1DB03" w14:textId="319FAB7D" w:rsidR="00CA5613" w:rsidRPr="0014687A" w:rsidRDefault="00CA5613" w:rsidP="00F760D7">
            <w:pPr>
              <w:pStyle w:val="ListParagraph"/>
              <w:numPr>
                <w:ilvl w:val="0"/>
                <w:numId w:val="11"/>
              </w:numPr>
              <w:spacing w:after="0" w:line="240" w:lineRule="auto"/>
              <w:ind w:right="-187"/>
              <w:jc w:val="both"/>
              <w:rPr>
                <w:rFonts w:ascii="StobiSerif Regular" w:hAnsi="StobiSerif Regular" w:cs="Arial"/>
                <w:b/>
                <w:sz w:val="20"/>
                <w:szCs w:val="20"/>
                <w:lang w:val="mk-MK"/>
              </w:rPr>
            </w:pPr>
            <w:r w:rsidRPr="0014687A">
              <w:rPr>
                <w:rFonts w:ascii="StobiSerif Regular" w:hAnsi="StobiSerif Regular" w:cs="Arial"/>
                <w:b/>
                <w:sz w:val="20"/>
                <w:szCs w:val="20"/>
                <w:lang w:val="mk-MK"/>
              </w:rPr>
              <w:lastRenderedPageBreak/>
              <w:t>НАДЗОР  НАД СТРУЧНАТА РАБОТА</w:t>
            </w:r>
          </w:p>
          <w:p w14:paraId="35D76234" w14:textId="3D6514B0" w:rsidR="0014687A" w:rsidRPr="00E83697" w:rsidRDefault="0014687A" w:rsidP="0014687A">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ЈУ Завод за социјални дејности-Скопје согласно Законот за социјалната заштита врши надзор над стручната работа во установите за социјална заштита и работниците во нив </w:t>
            </w:r>
            <w:r w:rsidRPr="00E83697">
              <w:rPr>
                <w:rFonts w:ascii="StobiSerif Regular" w:hAnsi="StobiSerif Regular" w:cs="Arial"/>
                <w:sz w:val="20"/>
                <w:szCs w:val="20"/>
                <w:lang w:val="ru-RU"/>
              </w:rPr>
              <w:t>како и над другите даватели на социјални услуги,</w:t>
            </w:r>
            <w:r w:rsidRPr="00E83697">
              <w:rPr>
                <w:rFonts w:ascii="StobiSerif Regular" w:hAnsi="StobiSerif Regular" w:cs="Arial"/>
                <w:sz w:val="20"/>
                <w:szCs w:val="20"/>
                <w:lang w:val="mk-MK"/>
              </w:rPr>
              <w:t xml:space="preserve"> заради согледување, следење, контрола, увид и унапредување на начинот и квалитетот на стручната работа и ефикасноста во остварувањето на функциите во установите за социјална заштита</w:t>
            </w:r>
            <w:r w:rsidRPr="00E83697">
              <w:rPr>
                <w:rFonts w:ascii="StobiSerif Regular" w:hAnsi="StobiSerif Regular" w:cs="Arial"/>
                <w:sz w:val="20"/>
                <w:szCs w:val="20"/>
                <w:lang w:val="ru-RU"/>
              </w:rPr>
              <w:t xml:space="preserve"> и другите даватели на социјални услуги</w:t>
            </w:r>
            <w:r w:rsidRPr="00E83697">
              <w:rPr>
                <w:rFonts w:ascii="StobiSerif Regular" w:hAnsi="StobiSerif Regular" w:cs="Arial"/>
                <w:sz w:val="20"/>
                <w:szCs w:val="20"/>
                <w:lang w:val="mk-MK"/>
              </w:rPr>
              <w:t>. Овој надзор се врши врз основа на програмата за работа на Заводот, по барање на Министерство за социјална политика, демографија и млади (во понатамошниот текст Министерство) и согласно надлежностите на други релевантни институции.</w:t>
            </w:r>
          </w:p>
          <w:p w14:paraId="22DF45C6" w14:textId="77777777" w:rsidR="0014687A" w:rsidRPr="00E83697" w:rsidRDefault="0014687A" w:rsidP="0014687A">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Во текот на 2025 година, за спроведените надзори  над стручна работа, изготвени се Извештаи </w:t>
            </w:r>
            <w:r w:rsidRPr="00E83697">
              <w:rPr>
                <w:rFonts w:ascii="StobiSerif Regular" w:hAnsi="StobiSerif Regular" w:cs="Arial"/>
                <w:b/>
                <w:color w:val="FF0000"/>
                <w:sz w:val="20"/>
                <w:szCs w:val="20"/>
                <w:lang w:val="mk-MK"/>
              </w:rPr>
              <w:t xml:space="preserve"> </w:t>
            </w:r>
            <w:r w:rsidRPr="00E83697">
              <w:rPr>
                <w:rFonts w:ascii="StobiSerif Regular" w:hAnsi="StobiSerif Regular" w:cs="Arial"/>
                <w:sz w:val="20"/>
                <w:szCs w:val="20"/>
                <w:lang w:val="mk-MK"/>
              </w:rPr>
              <w:t xml:space="preserve">кои се доставени до институциите каде е спроведен надзорот и тоа во: ЦСР, Установи за </w:t>
            </w:r>
            <w:proofErr w:type="spellStart"/>
            <w:r w:rsidRPr="00E83697">
              <w:rPr>
                <w:rFonts w:ascii="StobiSerif Regular" w:hAnsi="StobiSerif Regular" w:cs="Arial"/>
                <w:sz w:val="20"/>
                <w:szCs w:val="20"/>
                <w:lang w:val="mk-MK"/>
              </w:rPr>
              <w:t>вонсемејна</w:t>
            </w:r>
            <w:proofErr w:type="spellEnd"/>
            <w:r w:rsidRPr="00E83697">
              <w:rPr>
                <w:rFonts w:ascii="StobiSerif Regular" w:hAnsi="StobiSerif Regular" w:cs="Arial"/>
                <w:sz w:val="20"/>
                <w:szCs w:val="20"/>
                <w:lang w:val="mk-MK"/>
              </w:rPr>
              <w:t xml:space="preserve"> заштита, давател на услуги, Народен Правобранител и Министерството.</w:t>
            </w:r>
          </w:p>
          <w:p w14:paraId="4D0D6B44" w14:textId="77777777" w:rsidR="001A5844" w:rsidRPr="00AE46A5" w:rsidRDefault="001A5844" w:rsidP="00731330">
            <w:pPr>
              <w:jc w:val="both"/>
              <w:rPr>
                <w:rFonts w:ascii="StobiSerif Regular" w:hAnsi="StobiSerif Regular" w:cs="Arial"/>
                <w:color w:val="FF0000"/>
                <w:sz w:val="20"/>
                <w:szCs w:val="20"/>
                <w:lang w:val="mk-MK"/>
              </w:rPr>
            </w:pPr>
          </w:p>
        </w:tc>
      </w:tr>
      <w:tr w:rsidR="00CA5613" w:rsidRPr="00690828" w14:paraId="2ECBC83C"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9716DB6" w14:textId="589E07F7" w:rsidR="0014687A" w:rsidRPr="00E83697" w:rsidRDefault="0014687A" w:rsidP="0014687A">
            <w:pPr>
              <w:pStyle w:val="ListParagraph"/>
              <w:spacing w:before="240"/>
              <w:ind w:left="0" w:right="74" w:firstLine="720"/>
              <w:jc w:val="both"/>
              <w:rPr>
                <w:rFonts w:ascii="StobiSerif Regular" w:hAnsi="StobiSerif Regular" w:cs="Arial"/>
                <w:sz w:val="20"/>
                <w:lang w:val="mk-MK"/>
              </w:rPr>
            </w:pPr>
            <w:r w:rsidRPr="00E83697">
              <w:rPr>
                <w:rFonts w:ascii="StobiSerif Regular" w:hAnsi="StobiSerif Regular" w:cs="Arial"/>
                <w:sz w:val="20"/>
                <w:lang w:val="ru-RU"/>
              </w:rPr>
              <w:t>Во извештајниот период за 202</w:t>
            </w:r>
            <w:r w:rsidRPr="00E83697">
              <w:rPr>
                <w:rFonts w:ascii="StobiSerif Regular" w:hAnsi="StobiSerif Regular" w:cs="Arial"/>
                <w:sz w:val="20"/>
                <w:lang w:val="mk-MK"/>
              </w:rPr>
              <w:t xml:space="preserve">5 </w:t>
            </w:r>
            <w:r w:rsidRPr="00E83697">
              <w:rPr>
                <w:rFonts w:ascii="StobiSerif Regular" w:hAnsi="StobiSerif Regular" w:cs="Arial"/>
                <w:sz w:val="20"/>
                <w:lang w:val="ru-RU"/>
              </w:rPr>
              <w:t xml:space="preserve">година, Заводот реализираше </w:t>
            </w:r>
            <w:r w:rsidRPr="00E83697">
              <w:rPr>
                <w:rFonts w:ascii="StobiSerif Regular" w:hAnsi="StobiSerif Regular" w:cs="Arial"/>
                <w:b/>
                <w:sz w:val="20"/>
                <w:lang w:val="ru-RU"/>
              </w:rPr>
              <w:t xml:space="preserve">надзор над стручна работа во </w:t>
            </w:r>
            <w:r w:rsidRPr="00E83697">
              <w:rPr>
                <w:rFonts w:ascii="StobiSerif Regular" w:hAnsi="StobiSerif Regular" w:cs="Arial"/>
                <w:b/>
                <w:sz w:val="20"/>
                <w:lang w:val="mk-MK"/>
              </w:rPr>
              <w:t xml:space="preserve">42 </w:t>
            </w:r>
            <w:r w:rsidRPr="00E83697">
              <w:rPr>
                <w:rFonts w:ascii="StobiSerif Regular" w:hAnsi="StobiSerif Regular" w:cs="Arial"/>
                <w:b/>
                <w:sz w:val="20"/>
                <w:lang w:val="ru-RU"/>
              </w:rPr>
              <w:t xml:space="preserve">предмети, </w:t>
            </w:r>
            <w:r w:rsidRPr="00E83697">
              <w:rPr>
                <w:rFonts w:ascii="StobiSerif Regular" w:hAnsi="StobiSerif Regular" w:cs="Arial"/>
                <w:sz w:val="20"/>
                <w:lang w:val="mk-MK"/>
              </w:rPr>
              <w:t xml:space="preserve">кои </w:t>
            </w:r>
            <w:r w:rsidRPr="00E83697">
              <w:rPr>
                <w:rFonts w:ascii="StobiSerif Regular" w:hAnsi="StobiSerif Regular" w:cs="Arial"/>
                <w:sz w:val="20"/>
                <w:lang w:val="ru-RU"/>
              </w:rPr>
              <w:t>се однесуваат на постапувањето на центрите за социјална работа, во области од нивна надлежност</w:t>
            </w:r>
            <w:r w:rsidRPr="00E83697">
              <w:rPr>
                <w:rFonts w:ascii="StobiSerif Regular" w:hAnsi="StobiSerif Regular" w:cs="Arial"/>
                <w:sz w:val="20"/>
                <w:lang w:val="mk-MK"/>
              </w:rPr>
              <w:t>. Н</w:t>
            </w:r>
            <w:r w:rsidRPr="00E83697">
              <w:rPr>
                <w:rFonts w:ascii="StobiSerif Regular" w:hAnsi="StobiSerif Regular" w:cs="Arial"/>
                <w:sz w:val="20"/>
                <w:lang w:val="ru-RU"/>
              </w:rPr>
              <w:t xml:space="preserve">адзорот е извршен по барање на Министерството во </w:t>
            </w:r>
            <w:r w:rsidRPr="00E83697">
              <w:rPr>
                <w:rFonts w:ascii="StobiSerif Regular" w:hAnsi="StobiSerif Regular" w:cs="Arial"/>
                <w:sz w:val="20"/>
                <w:lang w:val="mk-MK"/>
              </w:rPr>
              <w:t xml:space="preserve">33 </w:t>
            </w:r>
            <w:r w:rsidRPr="00E83697">
              <w:rPr>
                <w:rFonts w:ascii="StobiSerif Regular" w:hAnsi="StobiSerif Regular" w:cs="Arial"/>
                <w:sz w:val="20"/>
                <w:lang w:val="ru-RU"/>
              </w:rPr>
              <w:t>случаи,</w:t>
            </w:r>
            <w:r w:rsidRPr="00E83697">
              <w:rPr>
                <w:rFonts w:ascii="StobiSerif Regular" w:hAnsi="StobiSerif Regular" w:cs="Arial"/>
                <w:sz w:val="20"/>
                <w:lang w:val="mk-MK"/>
              </w:rPr>
              <w:t xml:space="preserve"> а по</w:t>
            </w:r>
            <w:r w:rsidRPr="00E83697">
              <w:rPr>
                <w:rFonts w:ascii="StobiSerif Regular" w:hAnsi="StobiSerif Regular" w:cs="Arial"/>
                <w:sz w:val="20"/>
                <w:lang w:val="ru-RU"/>
              </w:rPr>
              <w:t xml:space="preserve">  побарање на Народниот правобранител во </w:t>
            </w:r>
            <w:r w:rsidRPr="00E83697">
              <w:rPr>
                <w:rFonts w:ascii="StobiSerif Regular" w:hAnsi="StobiSerif Regular" w:cs="Arial"/>
                <w:sz w:val="20"/>
                <w:lang w:val="mk-MK"/>
              </w:rPr>
              <w:t>7 предмети, иницирани од корисници кои се обраќаат до Министерството или Народниот Правобранител искажувајќи незадоволство од постапувањето на центрите за социјална работа. Во 5</w:t>
            </w:r>
            <w:r w:rsidR="005F2699">
              <w:rPr>
                <w:rFonts w:ascii="StobiSerif Regular" w:hAnsi="StobiSerif Regular" w:cs="Arial"/>
                <w:sz w:val="20"/>
                <w:lang w:val="mk-MK"/>
              </w:rPr>
              <w:t xml:space="preserve"> </w:t>
            </w:r>
            <w:r w:rsidRPr="00E83697">
              <w:rPr>
                <w:rFonts w:ascii="StobiSerif Regular" w:hAnsi="StobiSerif Regular" w:cs="Arial"/>
                <w:sz w:val="20"/>
                <w:lang w:val="mk-MK"/>
              </w:rPr>
              <w:t>предмети е спроведен контролен надзор, со цел следење на постапувањето на центрите по определените мерки или препораки</w:t>
            </w:r>
            <w:r w:rsidR="005F2699">
              <w:rPr>
                <w:rFonts w:ascii="StobiSerif Regular" w:hAnsi="StobiSerif Regular" w:cs="Arial"/>
                <w:sz w:val="20"/>
                <w:lang w:val="mk-MK"/>
              </w:rPr>
              <w:t xml:space="preserve"> од</w:t>
            </w:r>
            <w:r w:rsidRPr="00E83697">
              <w:rPr>
                <w:rFonts w:ascii="StobiSerif Regular" w:hAnsi="StobiSerif Regular" w:cs="Arial"/>
                <w:sz w:val="20"/>
                <w:lang w:val="mk-MK"/>
              </w:rPr>
              <w:t xml:space="preserve"> п</w:t>
            </w:r>
            <w:r w:rsidR="005F2699">
              <w:rPr>
                <w:rFonts w:ascii="StobiSerif Regular" w:hAnsi="StobiSerif Regular" w:cs="Arial"/>
                <w:sz w:val="20"/>
                <w:lang w:val="mk-MK"/>
              </w:rPr>
              <w:t>р</w:t>
            </w:r>
            <w:r w:rsidRPr="00E83697">
              <w:rPr>
                <w:rFonts w:ascii="StobiSerif Regular" w:hAnsi="StobiSerif Regular" w:cs="Arial"/>
                <w:sz w:val="20"/>
                <w:lang w:val="mk-MK"/>
              </w:rPr>
              <w:t>етходно спроведени надзори над стручна работа.</w:t>
            </w:r>
          </w:p>
          <w:p w14:paraId="6F8ABCED" w14:textId="43B5AAD1" w:rsidR="0014687A" w:rsidRPr="00E83697" w:rsidRDefault="0014687A" w:rsidP="0014687A">
            <w:pPr>
              <w:pStyle w:val="ListParagraph"/>
              <w:ind w:left="0" w:right="74" w:firstLine="720"/>
              <w:jc w:val="both"/>
              <w:rPr>
                <w:rFonts w:ascii="StobiSerif Regular" w:hAnsi="StobiSerif Regular" w:cs="Arial"/>
                <w:sz w:val="20"/>
                <w:lang w:val="ru-RU"/>
              </w:rPr>
            </w:pPr>
            <w:r w:rsidRPr="00E83697">
              <w:rPr>
                <w:rFonts w:ascii="StobiSerif Regular" w:hAnsi="StobiSerif Regular" w:cs="Arial"/>
                <w:sz w:val="20"/>
                <w:lang w:val="ru-RU"/>
              </w:rPr>
              <w:t>Од</w:t>
            </w:r>
            <w:r w:rsidRPr="00E83697">
              <w:rPr>
                <w:rFonts w:ascii="StobiSerif Regular" w:hAnsi="StobiSerif Regular" w:cs="Arial"/>
                <w:sz w:val="20"/>
                <w:lang w:val="mk-MK"/>
              </w:rPr>
              <w:t xml:space="preserve"> анализата на подносителите на претставките, се констатира дека во најголем број подносители се поранешни брачни партнери/родители на деца </w:t>
            </w:r>
            <w:r w:rsidRPr="00E83697">
              <w:rPr>
                <w:rFonts w:ascii="StobiSerif Regular" w:hAnsi="StobiSerif Regular" w:cs="Arial"/>
                <w:sz w:val="20"/>
                <w:lang w:val="ru-RU"/>
              </w:rPr>
              <w:t>(</w:t>
            </w:r>
            <w:r w:rsidRPr="00E83697">
              <w:rPr>
                <w:rFonts w:ascii="StobiSerif Regular" w:hAnsi="StobiSerif Regular" w:cs="Arial"/>
                <w:sz w:val="20"/>
                <w:lang w:val="mk-MK"/>
              </w:rPr>
              <w:t>16 од претставките се од родител - мајка, 22  се од родител - татко, 1 претставка е од старател на лице со одземена  деловна способност, 3 надзор</w:t>
            </w:r>
            <w:r w:rsidR="00375F1E">
              <w:rPr>
                <w:rFonts w:ascii="StobiSerif Regular" w:hAnsi="StobiSerif Regular" w:cs="Arial"/>
                <w:sz w:val="20"/>
                <w:lang w:val="mk-MK"/>
              </w:rPr>
              <w:t>и</w:t>
            </w:r>
            <w:r w:rsidRPr="00E83697">
              <w:rPr>
                <w:rFonts w:ascii="StobiSerif Regular" w:hAnsi="StobiSerif Regular" w:cs="Arial"/>
                <w:sz w:val="20"/>
                <w:lang w:val="mk-MK"/>
              </w:rPr>
              <w:t xml:space="preserve"> се спроведени по изјавено нез</w:t>
            </w:r>
            <w:r w:rsidR="00375F1E">
              <w:rPr>
                <w:rFonts w:ascii="StobiSerif Regular" w:hAnsi="StobiSerif Regular" w:cs="Arial"/>
                <w:sz w:val="20"/>
                <w:lang w:val="mk-MK"/>
              </w:rPr>
              <w:t>а</w:t>
            </w:r>
            <w:r w:rsidRPr="00E83697">
              <w:rPr>
                <w:rFonts w:ascii="StobiSerif Regular" w:hAnsi="StobiSerif Regular" w:cs="Arial"/>
                <w:sz w:val="20"/>
                <w:lang w:val="mk-MK"/>
              </w:rPr>
              <w:t>доволство на корисници</w:t>
            </w:r>
            <w:r w:rsidR="008A45D9">
              <w:rPr>
                <w:rFonts w:ascii="StobiSerif Regular" w:hAnsi="StobiSerif Regular" w:cs="Arial"/>
                <w:sz w:val="20"/>
                <w:lang w:val="mk-MK"/>
              </w:rPr>
              <w:t>,</w:t>
            </w:r>
            <w:r w:rsidRPr="00E83697">
              <w:rPr>
                <w:rFonts w:ascii="StobiSerif Regular" w:hAnsi="StobiSerif Regular" w:cs="Arial"/>
                <w:sz w:val="20"/>
                <w:lang w:val="mk-MK"/>
              </w:rPr>
              <w:t xml:space="preserve"> кои своите претставки ги доставиле до други институции:</w:t>
            </w:r>
            <w:r w:rsidR="00F66988">
              <w:rPr>
                <w:rFonts w:ascii="StobiSerif Regular" w:hAnsi="StobiSerif Regular" w:cs="Arial"/>
                <w:sz w:val="20"/>
              </w:rPr>
              <w:t xml:space="preserve"> </w:t>
            </w:r>
            <w:r w:rsidRPr="00E83697">
              <w:rPr>
                <w:rFonts w:ascii="StobiSerif Regular" w:hAnsi="StobiSerif Regular" w:cs="Arial"/>
                <w:sz w:val="20"/>
                <w:lang w:val="mk-MK"/>
              </w:rPr>
              <w:t xml:space="preserve">Државна Комисија за спречување на корупција, Државен </w:t>
            </w:r>
            <w:r w:rsidR="00375F1E" w:rsidRPr="00E83697">
              <w:rPr>
                <w:rFonts w:ascii="StobiSerif Regular" w:hAnsi="StobiSerif Regular" w:cs="Arial"/>
                <w:sz w:val="20"/>
                <w:lang w:val="mk-MK"/>
              </w:rPr>
              <w:t>Управен Инспекторат</w:t>
            </w:r>
            <w:r w:rsidRPr="00E83697">
              <w:rPr>
                <w:rFonts w:ascii="StobiSerif Regular" w:hAnsi="StobiSerif Regular" w:cs="Arial"/>
                <w:sz w:val="20"/>
                <w:lang w:val="mk-MK"/>
              </w:rPr>
              <w:t>, Инспекциски Совет)</w:t>
            </w:r>
            <w:r w:rsidR="0018325E">
              <w:rPr>
                <w:rFonts w:ascii="StobiSerif Regular" w:hAnsi="StobiSerif Regular" w:cs="Arial"/>
                <w:sz w:val="20"/>
                <w:lang w:val="mk-MK"/>
              </w:rPr>
              <w:t>,</w:t>
            </w:r>
            <w:r w:rsidRPr="00E83697">
              <w:rPr>
                <w:rFonts w:ascii="StobiSerif Regular" w:hAnsi="StobiSerif Regular" w:cs="Arial"/>
                <w:sz w:val="20"/>
                <w:lang w:val="mk-MK"/>
              </w:rPr>
              <w:t xml:space="preserve"> </w:t>
            </w:r>
            <w:r w:rsidRPr="00E83697">
              <w:rPr>
                <w:rFonts w:ascii="StobiSerif Regular" w:hAnsi="StobiSerif Regular" w:cs="Arial"/>
                <w:sz w:val="20"/>
                <w:lang w:val="ru-RU"/>
              </w:rPr>
              <w:t xml:space="preserve">поради незадоволство од постапувањето по конкретни предмети </w:t>
            </w:r>
            <w:r w:rsidRPr="00E83697">
              <w:rPr>
                <w:rFonts w:ascii="StobiSerif Regular" w:hAnsi="StobiSerif Regular" w:cs="Arial"/>
                <w:sz w:val="20"/>
                <w:lang w:val="mk-MK"/>
              </w:rPr>
              <w:t xml:space="preserve">и тоа </w:t>
            </w:r>
            <w:r w:rsidRPr="00E83697">
              <w:rPr>
                <w:rFonts w:ascii="StobiSerif Regular" w:hAnsi="StobiSerif Regular" w:cs="Arial"/>
                <w:sz w:val="20"/>
                <w:lang w:val="ru-RU"/>
              </w:rPr>
              <w:t>во однос на</w:t>
            </w:r>
            <w:r w:rsidR="008A45D9">
              <w:rPr>
                <w:rFonts w:ascii="StobiSerif Regular" w:hAnsi="StobiSerif Regular" w:cs="Arial"/>
                <w:sz w:val="20"/>
                <w:lang w:val="ru-RU"/>
              </w:rPr>
              <w:t xml:space="preserve"> следните области</w:t>
            </w:r>
            <w:r w:rsidRPr="00E83697">
              <w:rPr>
                <w:rFonts w:ascii="StobiSerif Regular" w:hAnsi="StobiSerif Regular" w:cs="Arial"/>
                <w:sz w:val="20"/>
                <w:lang w:val="ru-RU"/>
              </w:rPr>
              <w:t>:</w:t>
            </w:r>
          </w:p>
          <w:p w14:paraId="387EB9D3" w14:textId="6247DE6C" w:rsidR="0014687A" w:rsidRPr="00E83697" w:rsidRDefault="0018325E" w:rsidP="0018325E">
            <w:pPr>
              <w:pStyle w:val="ListParagraph"/>
              <w:tabs>
                <w:tab w:val="left" w:pos="3184"/>
              </w:tabs>
              <w:ind w:left="0" w:right="-187" w:firstLine="720"/>
              <w:jc w:val="both"/>
              <w:rPr>
                <w:rFonts w:ascii="StobiSerif Regular" w:hAnsi="StobiSerif Regular" w:cs="Arial"/>
                <w:sz w:val="20"/>
                <w:lang w:val="ru-RU"/>
              </w:rPr>
            </w:pPr>
            <w:r>
              <w:rPr>
                <w:rFonts w:ascii="StobiSerif Regular" w:hAnsi="StobiSerif Regular" w:cs="Arial"/>
                <w:sz w:val="20"/>
                <w:lang w:val="ru-RU"/>
              </w:rPr>
              <w:tab/>
            </w:r>
          </w:p>
          <w:p w14:paraId="70AB9284" w14:textId="77777777" w:rsidR="0014687A" w:rsidRPr="00E83697" w:rsidRDefault="0014687A" w:rsidP="0014687A">
            <w:pPr>
              <w:pStyle w:val="ListParagraph"/>
              <w:numPr>
                <w:ilvl w:val="0"/>
                <w:numId w:val="4"/>
              </w:numPr>
              <w:spacing w:after="0"/>
              <w:ind w:left="1080"/>
              <w:jc w:val="both"/>
              <w:rPr>
                <w:rFonts w:ascii="StobiSerif Regular" w:hAnsi="StobiSerif Regular" w:cs="Arial"/>
                <w:i/>
                <w:sz w:val="20"/>
                <w:lang w:val="mk-MK"/>
              </w:rPr>
            </w:pPr>
            <w:r w:rsidRPr="00E83697">
              <w:rPr>
                <w:rFonts w:ascii="StobiSerif Regular" w:hAnsi="StobiSerif Regular" w:cs="Arial"/>
                <w:sz w:val="20"/>
                <w:lang w:val="mk-MK"/>
              </w:rPr>
              <w:t>20 з</w:t>
            </w:r>
            <w:r w:rsidRPr="00E83697">
              <w:rPr>
                <w:rFonts w:ascii="StobiSerif Regular" w:hAnsi="StobiSerif Regular" w:cs="Arial"/>
                <w:sz w:val="20"/>
                <w:lang w:val="ru-RU"/>
              </w:rPr>
              <w:t xml:space="preserve">а </w:t>
            </w:r>
            <w:r w:rsidRPr="00E83697">
              <w:rPr>
                <w:rFonts w:ascii="StobiSerif Regular" w:hAnsi="StobiSerif Regular" w:cs="Arial"/>
                <w:sz w:val="20"/>
                <w:lang w:val="mk-MK"/>
              </w:rPr>
              <w:t>одржување на лични односи непосредни контакти на дете со родител со кого не живее;</w:t>
            </w:r>
          </w:p>
          <w:p w14:paraId="0120BB02" w14:textId="77777777" w:rsidR="0014687A" w:rsidRPr="00E83697" w:rsidRDefault="0014687A" w:rsidP="0014687A">
            <w:pPr>
              <w:pStyle w:val="ListParagraph"/>
              <w:numPr>
                <w:ilvl w:val="0"/>
                <w:numId w:val="4"/>
              </w:numPr>
              <w:spacing w:after="0"/>
              <w:ind w:left="1080"/>
              <w:jc w:val="both"/>
              <w:rPr>
                <w:rFonts w:ascii="StobiSerif Regular" w:hAnsi="StobiSerif Regular" w:cs="Arial"/>
                <w:i/>
                <w:sz w:val="20"/>
                <w:lang w:val="mk-MK"/>
              </w:rPr>
            </w:pPr>
            <w:r w:rsidRPr="00E83697">
              <w:rPr>
                <w:rFonts w:ascii="StobiSerif Regular" w:hAnsi="StobiSerif Regular" w:cs="Arial"/>
                <w:sz w:val="20"/>
                <w:lang w:val="mk-MK"/>
              </w:rPr>
              <w:t>6  за доверување на дете при развод на брак/ вонбрачна заедница;</w:t>
            </w:r>
          </w:p>
          <w:p w14:paraId="5FB2E250" w14:textId="77777777" w:rsidR="0014687A" w:rsidRPr="00E83697" w:rsidRDefault="0014687A" w:rsidP="0014687A">
            <w:pPr>
              <w:pStyle w:val="ListParagraph"/>
              <w:numPr>
                <w:ilvl w:val="0"/>
                <w:numId w:val="4"/>
              </w:numPr>
              <w:spacing w:after="0"/>
              <w:ind w:left="1080"/>
              <w:jc w:val="both"/>
              <w:rPr>
                <w:rFonts w:ascii="StobiSerif Regular" w:hAnsi="StobiSerif Regular" w:cs="Arial"/>
                <w:i/>
                <w:sz w:val="20"/>
                <w:lang w:val="mk-MK"/>
              </w:rPr>
            </w:pPr>
            <w:r w:rsidRPr="00E83697">
              <w:rPr>
                <w:rFonts w:ascii="StobiSerif Regular" w:hAnsi="StobiSerif Regular" w:cs="Arial"/>
                <w:sz w:val="20"/>
                <w:lang w:val="ru-RU"/>
              </w:rPr>
              <w:t xml:space="preserve">6 за доверување на дете и регулирање лични односи </w:t>
            </w:r>
            <w:r w:rsidRPr="00E83697">
              <w:rPr>
                <w:rFonts w:ascii="StobiSerif Regular" w:hAnsi="StobiSerif Regular" w:cs="Arial"/>
                <w:sz w:val="20"/>
                <w:lang w:val="mk-MK"/>
              </w:rPr>
              <w:t xml:space="preserve">и непосредни контакти </w:t>
            </w:r>
            <w:r w:rsidRPr="00E83697">
              <w:rPr>
                <w:rFonts w:ascii="StobiSerif Regular" w:hAnsi="StobiSerif Regular" w:cs="Arial"/>
                <w:sz w:val="20"/>
                <w:lang w:val="ru-RU"/>
              </w:rPr>
              <w:t>на детето со родител со кого не живее:</w:t>
            </w:r>
          </w:p>
          <w:p w14:paraId="6CA105CE" w14:textId="77777777" w:rsidR="0014687A" w:rsidRPr="00E83697" w:rsidRDefault="0014687A" w:rsidP="0014687A">
            <w:pPr>
              <w:pStyle w:val="ListParagraph"/>
              <w:numPr>
                <w:ilvl w:val="0"/>
                <w:numId w:val="4"/>
              </w:numPr>
              <w:spacing w:after="0"/>
              <w:ind w:left="1080"/>
              <w:jc w:val="both"/>
              <w:rPr>
                <w:rFonts w:ascii="StobiSerif Regular" w:hAnsi="StobiSerif Regular" w:cs="Arial"/>
                <w:i/>
                <w:sz w:val="20"/>
                <w:lang w:val="mk-MK"/>
              </w:rPr>
            </w:pPr>
            <w:r w:rsidRPr="00E83697">
              <w:rPr>
                <w:rFonts w:ascii="StobiSerif Regular" w:hAnsi="StobiSerif Regular" w:cs="Arial"/>
                <w:sz w:val="20"/>
                <w:lang w:val="ru-RU"/>
              </w:rPr>
              <w:t xml:space="preserve">4 за искажано незадоволство во постапувањето за заштита од семејно насилство, </w:t>
            </w:r>
          </w:p>
          <w:p w14:paraId="7868A6F8" w14:textId="77777777" w:rsidR="0014687A" w:rsidRPr="00E83697" w:rsidRDefault="0014687A" w:rsidP="0014687A">
            <w:pPr>
              <w:pStyle w:val="ListParagraph"/>
              <w:numPr>
                <w:ilvl w:val="0"/>
                <w:numId w:val="4"/>
              </w:numPr>
              <w:spacing w:after="0"/>
              <w:ind w:left="1080"/>
              <w:jc w:val="both"/>
              <w:rPr>
                <w:rFonts w:ascii="StobiSerif Regular" w:hAnsi="StobiSerif Regular" w:cs="Arial"/>
                <w:i/>
                <w:sz w:val="20"/>
                <w:lang w:val="mk-MK"/>
              </w:rPr>
            </w:pPr>
            <w:r w:rsidRPr="00E83697">
              <w:rPr>
                <w:rFonts w:ascii="StobiSerif Regular" w:hAnsi="StobiSerif Regular" w:cs="Arial"/>
                <w:sz w:val="20"/>
                <w:lang w:val="mk-MK"/>
              </w:rPr>
              <w:t>5 за грижа за дете и одредени права на детето (вршење на родителско право,  поседување патна исправа, патување во странство);</w:t>
            </w:r>
          </w:p>
          <w:p w14:paraId="61DA711A" w14:textId="77777777" w:rsidR="0014687A" w:rsidRPr="00E83697" w:rsidRDefault="0014687A" w:rsidP="0014687A">
            <w:pPr>
              <w:pStyle w:val="ListParagraph"/>
              <w:numPr>
                <w:ilvl w:val="0"/>
                <w:numId w:val="4"/>
              </w:numPr>
              <w:spacing w:after="0"/>
              <w:ind w:left="1080"/>
              <w:jc w:val="both"/>
              <w:rPr>
                <w:rFonts w:ascii="StobiSerif Regular" w:hAnsi="StobiSerif Regular" w:cs="Arial"/>
                <w:sz w:val="20"/>
                <w:lang w:val="mk-MK"/>
              </w:rPr>
            </w:pPr>
            <w:r w:rsidRPr="00E83697">
              <w:rPr>
                <w:rFonts w:ascii="StobiSerif Regular" w:hAnsi="StobiSerif Regular" w:cs="Arial"/>
                <w:sz w:val="20"/>
                <w:lang w:val="mk-MK"/>
              </w:rPr>
              <w:lastRenderedPageBreak/>
              <w:t>1 за права на возрасно лице со одземена деловна способност.</w:t>
            </w:r>
          </w:p>
          <w:p w14:paraId="1431D9C6" w14:textId="77777777" w:rsidR="0014687A" w:rsidRPr="00E83697" w:rsidRDefault="0014687A" w:rsidP="0014687A">
            <w:pPr>
              <w:pStyle w:val="ListParagraph"/>
              <w:ind w:left="1080"/>
              <w:jc w:val="both"/>
              <w:rPr>
                <w:rFonts w:ascii="StobiSerif Regular" w:hAnsi="StobiSerif Regular" w:cs="Arial"/>
                <w:sz w:val="20"/>
                <w:lang w:val="mk-MK"/>
              </w:rPr>
            </w:pPr>
          </w:p>
          <w:p w14:paraId="577C46E9" w14:textId="2B66E4DA" w:rsidR="0014687A" w:rsidRPr="00E83697" w:rsidRDefault="0014687A" w:rsidP="0014687A">
            <w:pPr>
              <w:pStyle w:val="ListParagraph"/>
              <w:ind w:left="0" w:firstLine="720"/>
              <w:jc w:val="both"/>
              <w:rPr>
                <w:rFonts w:ascii="StobiSerif Regular" w:hAnsi="StobiSerif Regular" w:cs="Arial"/>
                <w:sz w:val="20"/>
                <w:lang w:val="ru-RU"/>
              </w:rPr>
            </w:pPr>
            <w:r w:rsidRPr="00E83697">
              <w:rPr>
                <w:rFonts w:ascii="StobiSerif Regular" w:hAnsi="StobiSerif Regular" w:cs="Arial"/>
                <w:sz w:val="20"/>
                <w:lang w:val="ru-RU"/>
              </w:rPr>
              <w:t>Во однос на меснонадл</w:t>
            </w:r>
            <w:r w:rsidRPr="00E83697">
              <w:rPr>
                <w:rFonts w:ascii="StobiSerif Regular" w:hAnsi="StobiSerif Regular" w:cs="Arial"/>
                <w:sz w:val="20"/>
                <w:lang w:val="mk-MK"/>
              </w:rPr>
              <w:t>е</w:t>
            </w:r>
            <w:r w:rsidRPr="00E83697">
              <w:rPr>
                <w:rFonts w:ascii="StobiSerif Regular" w:hAnsi="StobiSerif Regular" w:cs="Arial"/>
                <w:sz w:val="20"/>
                <w:lang w:val="ru-RU"/>
              </w:rPr>
              <w:t xml:space="preserve">жноста на ЦСР кои постапувале по предметите на кои е извршен надзор над стручната работа од вкупно 30 центри за социјална работа, надзор е спроведен во </w:t>
            </w:r>
            <w:r w:rsidRPr="00E83697">
              <w:rPr>
                <w:rFonts w:ascii="StobiSerif Regular" w:hAnsi="StobiSerif Regular" w:cs="Arial"/>
                <w:b/>
                <w:sz w:val="20"/>
                <w:lang w:val="mk-MK"/>
              </w:rPr>
              <w:t xml:space="preserve">16 </w:t>
            </w:r>
            <w:r w:rsidRPr="00E83697">
              <w:rPr>
                <w:rFonts w:ascii="StobiSerif Regular" w:hAnsi="StobiSerif Regular" w:cs="Arial"/>
                <w:b/>
                <w:sz w:val="20"/>
                <w:lang w:val="ru-RU"/>
              </w:rPr>
              <w:t>цент</w:t>
            </w:r>
            <w:proofErr w:type="spellStart"/>
            <w:r w:rsidRPr="00E83697">
              <w:rPr>
                <w:rFonts w:ascii="StobiSerif Regular" w:hAnsi="StobiSerif Regular" w:cs="Arial"/>
                <w:b/>
                <w:sz w:val="20"/>
                <w:lang w:val="mk-MK"/>
              </w:rPr>
              <w:t>ри</w:t>
            </w:r>
            <w:proofErr w:type="spellEnd"/>
            <w:r w:rsidRPr="00E83697">
              <w:rPr>
                <w:rFonts w:ascii="StobiSerif Regular" w:hAnsi="StobiSerif Regular" w:cs="Arial"/>
                <w:sz w:val="20"/>
                <w:lang w:val="mk-MK"/>
              </w:rPr>
              <w:t xml:space="preserve">, </w:t>
            </w:r>
            <w:r w:rsidRPr="00E83697">
              <w:rPr>
                <w:rFonts w:ascii="StobiSerif Regular" w:hAnsi="StobiSerif Regular" w:cs="Arial"/>
                <w:sz w:val="20"/>
                <w:lang w:val="ru-RU"/>
              </w:rPr>
              <w:t xml:space="preserve">а состојбата е следна: </w:t>
            </w:r>
          </w:p>
          <w:p w14:paraId="55B94B82" w14:textId="77777777" w:rsidR="0014687A" w:rsidRPr="00E83697" w:rsidRDefault="0014687A" w:rsidP="0014687A">
            <w:pPr>
              <w:pStyle w:val="ListParagraph"/>
              <w:numPr>
                <w:ilvl w:val="0"/>
                <w:numId w:val="5"/>
              </w:numPr>
              <w:ind w:left="1080"/>
              <w:jc w:val="both"/>
              <w:rPr>
                <w:rFonts w:ascii="StobiSerif Regular" w:hAnsi="StobiSerif Regular" w:cs="Arial"/>
                <w:sz w:val="20"/>
                <w:lang w:val="ru-RU"/>
              </w:rPr>
            </w:pPr>
            <w:r w:rsidRPr="00E83697">
              <w:rPr>
                <w:rFonts w:ascii="StobiSerif Regular" w:hAnsi="StobiSerif Regular" w:cs="Arial"/>
                <w:sz w:val="20"/>
                <w:lang w:val="ru-RU"/>
              </w:rPr>
              <w:t>ЈУ МЦСР на град Скопје</w:t>
            </w:r>
            <w:r w:rsidRPr="00E83697">
              <w:rPr>
                <w:rFonts w:ascii="StobiSerif Regular" w:hAnsi="StobiSerif Regular" w:cs="Arial"/>
                <w:sz w:val="20"/>
                <w:lang w:val="mk-MK"/>
              </w:rPr>
              <w:t xml:space="preserve"> - 20 предмети;</w:t>
            </w:r>
          </w:p>
          <w:p w14:paraId="4092A586" w14:textId="77777777" w:rsidR="0014687A" w:rsidRPr="00E83697" w:rsidRDefault="0014687A" w:rsidP="0014687A">
            <w:pPr>
              <w:pStyle w:val="ListParagraph"/>
              <w:numPr>
                <w:ilvl w:val="0"/>
                <w:numId w:val="5"/>
              </w:numPr>
              <w:ind w:left="1080"/>
              <w:jc w:val="both"/>
              <w:rPr>
                <w:rFonts w:ascii="StobiSerif Regular" w:hAnsi="StobiSerif Regular" w:cs="Arial"/>
                <w:sz w:val="20"/>
                <w:lang w:val="ru-RU"/>
              </w:rPr>
            </w:pPr>
            <w:r w:rsidRPr="00E83697">
              <w:rPr>
                <w:rFonts w:ascii="StobiSerif Regular" w:hAnsi="StobiSerif Regular" w:cs="Arial"/>
                <w:sz w:val="20"/>
                <w:lang w:val="mk-MK"/>
              </w:rPr>
              <w:t>ЈУ МЦСР Штип – 4 предмети</w:t>
            </w:r>
          </w:p>
          <w:p w14:paraId="54E4E3B7" w14:textId="77777777" w:rsidR="0014687A" w:rsidRPr="00E83697" w:rsidRDefault="0014687A" w:rsidP="0014687A">
            <w:pPr>
              <w:pStyle w:val="ListParagraph"/>
              <w:numPr>
                <w:ilvl w:val="0"/>
                <w:numId w:val="5"/>
              </w:numPr>
              <w:ind w:left="1080"/>
              <w:jc w:val="both"/>
              <w:rPr>
                <w:rFonts w:ascii="StobiSerif Regular" w:hAnsi="StobiSerif Regular" w:cs="Arial"/>
                <w:sz w:val="20"/>
                <w:lang w:val="ru-RU"/>
              </w:rPr>
            </w:pPr>
            <w:r w:rsidRPr="00E83697">
              <w:rPr>
                <w:rFonts w:ascii="StobiSerif Regular" w:hAnsi="StobiSerif Regular" w:cs="Arial"/>
                <w:sz w:val="20"/>
                <w:lang w:val="ru-RU"/>
              </w:rPr>
              <w:t>ЈУ МЦСР Охрид и Прилеп  - по 3 предмети;</w:t>
            </w:r>
          </w:p>
          <w:p w14:paraId="6C00BBBE" w14:textId="2620FA3C" w:rsidR="0014687A" w:rsidRPr="00E83697" w:rsidRDefault="0014687A" w:rsidP="0014687A">
            <w:pPr>
              <w:pStyle w:val="ListParagraph"/>
              <w:numPr>
                <w:ilvl w:val="0"/>
                <w:numId w:val="5"/>
              </w:numPr>
              <w:ind w:left="1080"/>
              <w:jc w:val="both"/>
              <w:rPr>
                <w:rFonts w:ascii="StobiSerif Regular" w:hAnsi="StobiSerif Regular" w:cs="Arial"/>
                <w:sz w:val="20"/>
                <w:lang w:val="ru-RU"/>
              </w:rPr>
            </w:pPr>
            <w:r w:rsidRPr="00E83697">
              <w:rPr>
                <w:rFonts w:ascii="StobiSerif Regular" w:hAnsi="StobiSerif Regular" w:cs="Arial"/>
                <w:sz w:val="20"/>
                <w:lang w:val="ru-RU"/>
              </w:rPr>
              <w:t>ЈУ МЦСР Гевгелија, ЈУ МЦСР Кавадарци, ЈУ МЦСР Кочани, ЈУ МЦСР Струга по 2 предмети</w:t>
            </w:r>
          </w:p>
          <w:p w14:paraId="732F672D" w14:textId="77777777" w:rsidR="0014687A" w:rsidRPr="00E83697" w:rsidRDefault="0014687A" w:rsidP="0014687A">
            <w:pPr>
              <w:pStyle w:val="ListParagraph"/>
              <w:numPr>
                <w:ilvl w:val="0"/>
                <w:numId w:val="5"/>
              </w:numPr>
              <w:ind w:left="1080"/>
              <w:jc w:val="both"/>
              <w:rPr>
                <w:rFonts w:ascii="StobiSerif Regular" w:hAnsi="StobiSerif Regular" w:cs="Arial"/>
                <w:sz w:val="20"/>
                <w:lang w:val="ru-RU"/>
              </w:rPr>
            </w:pPr>
            <w:r w:rsidRPr="00E83697">
              <w:rPr>
                <w:rFonts w:ascii="StobiSerif Regular" w:hAnsi="StobiSerif Regular" w:cs="Arial"/>
                <w:sz w:val="20"/>
                <w:lang w:val="ru-RU"/>
              </w:rPr>
              <w:t xml:space="preserve">ЈУ МЦСР Гостивар, Велес, Валандово, Делчево, Струмица, Берово, Куманово и Битола </w:t>
            </w:r>
            <w:r w:rsidRPr="00E83697">
              <w:rPr>
                <w:rFonts w:ascii="StobiSerif Regular" w:hAnsi="StobiSerif Regular" w:cs="Arial"/>
                <w:sz w:val="20"/>
                <w:lang w:val="mk-MK"/>
              </w:rPr>
              <w:t>– по 1 предмет;</w:t>
            </w:r>
          </w:p>
          <w:p w14:paraId="7C960CA0" w14:textId="58230C42" w:rsidR="0014687A" w:rsidRPr="00E83697" w:rsidRDefault="0014687A" w:rsidP="0014687A">
            <w:pPr>
              <w:pStyle w:val="ListParagraph"/>
              <w:numPr>
                <w:ilvl w:val="0"/>
                <w:numId w:val="5"/>
              </w:numPr>
              <w:spacing w:line="240" w:lineRule="auto"/>
              <w:ind w:left="1080"/>
              <w:jc w:val="both"/>
              <w:rPr>
                <w:rFonts w:ascii="StobiSerif Regular" w:hAnsi="StobiSerif Regular" w:cs="Arial"/>
                <w:sz w:val="20"/>
                <w:lang w:val="ru-RU"/>
              </w:rPr>
            </w:pPr>
            <w:r w:rsidRPr="00E83697">
              <w:rPr>
                <w:rFonts w:ascii="StobiSerif Regular" w:hAnsi="StobiSerif Regular" w:cs="Arial"/>
                <w:sz w:val="20"/>
                <w:lang w:val="mk-MK"/>
              </w:rPr>
              <w:t>Во по два ЦСР кои имаат заеднички предмети се спроведени 6 надзори (Скопје и Охрид - 2 надзор</w:t>
            </w:r>
            <w:r w:rsidR="0049479B">
              <w:rPr>
                <w:rFonts w:ascii="StobiSerif Regular" w:hAnsi="StobiSerif Regular" w:cs="Arial"/>
                <w:sz w:val="20"/>
                <w:lang w:val="mk-MK"/>
              </w:rPr>
              <w:t>и</w:t>
            </w:r>
            <w:r w:rsidRPr="00E83697">
              <w:rPr>
                <w:rFonts w:ascii="StobiSerif Regular" w:hAnsi="StobiSerif Regular" w:cs="Arial"/>
                <w:sz w:val="20"/>
                <w:lang w:val="mk-MK"/>
              </w:rPr>
              <w:t>, Скопје и Струга – 1 надзор,  Кавадарци и Прилеп - 1 надзор,  Делчево и Струмица – 1 надзор и Берово и Гевгелија – 1 надзор )</w:t>
            </w:r>
          </w:p>
          <w:p w14:paraId="236F49E4" w14:textId="77777777" w:rsidR="0014687A" w:rsidRPr="00E83697" w:rsidRDefault="0014687A" w:rsidP="0014687A">
            <w:pPr>
              <w:pStyle w:val="ListParagraph"/>
              <w:ind w:left="1080"/>
              <w:jc w:val="both"/>
              <w:rPr>
                <w:rFonts w:ascii="StobiSerif Regular" w:hAnsi="StobiSerif Regular" w:cs="Arial"/>
                <w:sz w:val="20"/>
                <w:lang w:val="ru-RU"/>
              </w:rPr>
            </w:pPr>
          </w:p>
          <w:p w14:paraId="7F727BBA" w14:textId="36BC910E" w:rsidR="0014687A" w:rsidRPr="00E83697" w:rsidRDefault="0014687A" w:rsidP="0014687A">
            <w:pPr>
              <w:pStyle w:val="ListParagraph"/>
              <w:ind w:left="0"/>
              <w:jc w:val="both"/>
              <w:rPr>
                <w:rFonts w:ascii="StobiSerif Regular" w:hAnsi="StobiSerif Regular" w:cs="Arial"/>
                <w:sz w:val="20"/>
                <w:lang w:val="mk-MK"/>
              </w:rPr>
            </w:pPr>
            <w:r w:rsidRPr="00E83697">
              <w:rPr>
                <w:rFonts w:ascii="StobiSerif Regular" w:hAnsi="StobiSerif Regular" w:cs="Arial"/>
                <w:sz w:val="20"/>
                <w:lang w:val="ru-RU"/>
              </w:rPr>
              <w:tab/>
              <w:t>Од анализата на спроведените надзори се забележува</w:t>
            </w:r>
            <w:r w:rsidRPr="00E83697">
              <w:rPr>
                <w:rFonts w:ascii="StobiSerif Regular" w:hAnsi="StobiSerif Regular" w:cs="Arial"/>
                <w:sz w:val="20"/>
                <w:lang w:val="mk-MK"/>
              </w:rPr>
              <w:t xml:space="preserve"> константен број  </w:t>
            </w:r>
            <w:r w:rsidRPr="00E83697">
              <w:rPr>
                <w:rFonts w:ascii="StobiSerif Regular" w:hAnsi="StobiSerif Regular" w:cs="Arial"/>
                <w:sz w:val="20"/>
                <w:lang w:val="ru-RU"/>
              </w:rPr>
              <w:t xml:space="preserve">на надзори во еден предмет </w:t>
            </w:r>
            <w:r w:rsidRPr="00E83697">
              <w:rPr>
                <w:rFonts w:ascii="StobiSerif Regular" w:hAnsi="StobiSerif Regular" w:cs="Arial"/>
                <w:sz w:val="20"/>
                <w:lang w:val="mk-MK"/>
              </w:rPr>
              <w:t>за кој се месно</w:t>
            </w:r>
            <w:r w:rsidR="0049479B">
              <w:rPr>
                <w:rFonts w:ascii="StobiSerif Regular" w:hAnsi="StobiSerif Regular" w:cs="Arial"/>
                <w:sz w:val="20"/>
              </w:rPr>
              <w:t xml:space="preserve"> </w:t>
            </w:r>
            <w:r w:rsidRPr="00E83697">
              <w:rPr>
                <w:rFonts w:ascii="StobiSerif Regular" w:hAnsi="StobiSerif Regular" w:cs="Arial"/>
                <w:sz w:val="20"/>
                <w:lang w:val="mk-MK"/>
              </w:rPr>
              <w:t>надлежни два ЦСР, или родителите живеат во странство. Причината за спроведување на вакви надзори е што родителите по нивното разделување живеат во различни градови во земјава или во странство и поради тоа се појавува месна надлежност на два центри за социјална работа или на центар за социјална работа во Македонија и социјална служба од странство, кои се упатени на меѓусебна соработка преку унифицираност во постапувањето, примената на методите и техниките за проценка на корисниците  со цел носење на објективни, релевантни   и одлуки во најдобар интерес на детето.</w:t>
            </w:r>
          </w:p>
          <w:p w14:paraId="66018ED8" w14:textId="3834B884" w:rsidR="0014687A" w:rsidRPr="00E83697" w:rsidRDefault="0014687A" w:rsidP="0014687A">
            <w:pPr>
              <w:pStyle w:val="ListParagraph"/>
              <w:ind w:left="0"/>
              <w:jc w:val="both"/>
              <w:rPr>
                <w:rFonts w:ascii="StobiSerif Regular" w:hAnsi="StobiSerif Regular" w:cs="Arial"/>
                <w:sz w:val="20"/>
                <w:lang w:val="mk-MK"/>
              </w:rPr>
            </w:pPr>
            <w:r w:rsidRPr="00E83697">
              <w:rPr>
                <w:rFonts w:ascii="StobiSerif Regular" w:hAnsi="StobiSerif Regular" w:cs="Arial"/>
                <w:sz w:val="20"/>
                <w:lang w:val="mk-MK"/>
              </w:rPr>
              <w:tab/>
              <w:t>Се забележува се почесто обраќање  на странките до институции надвор од системот на социјална  заштита и користење на механизми до кои го изразуваат незадоволство од постапувањето на центрите , како и обраќање на странките  до институциите преку полномошници – адвокати.</w:t>
            </w:r>
            <w:r w:rsidR="0049479B">
              <w:rPr>
                <w:rFonts w:ascii="StobiSerif Regular" w:hAnsi="StobiSerif Regular" w:cs="Arial"/>
                <w:sz w:val="20"/>
                <w:lang w:val="mk-MK"/>
              </w:rPr>
              <w:t xml:space="preserve"> </w:t>
            </w:r>
            <w:r w:rsidRPr="00E83697">
              <w:rPr>
                <w:rFonts w:ascii="StobiSerif Regular" w:hAnsi="StobiSerif Regular" w:cs="Arial"/>
                <w:sz w:val="20"/>
                <w:lang w:val="mk-MK"/>
              </w:rPr>
              <w:t>Потребно е да се нотира дека странките често бараат изземање на стручни работници, изземање од месна надлежност на месно</w:t>
            </w:r>
            <w:r w:rsidR="0049479B">
              <w:rPr>
                <w:rFonts w:ascii="StobiSerif Regular" w:hAnsi="StobiSerif Regular" w:cs="Arial"/>
                <w:sz w:val="20"/>
                <w:lang w:val="mk-MK"/>
              </w:rPr>
              <w:t xml:space="preserve"> </w:t>
            </w:r>
            <w:r w:rsidRPr="00E83697">
              <w:rPr>
                <w:rFonts w:ascii="StobiSerif Regular" w:hAnsi="StobiSerif Regular" w:cs="Arial"/>
                <w:sz w:val="20"/>
                <w:lang w:val="mk-MK"/>
              </w:rPr>
              <w:t xml:space="preserve">надлежниот центар , па дури и изземање на стварна надлежност на центрите. </w:t>
            </w:r>
          </w:p>
          <w:p w14:paraId="64D1F378" w14:textId="77777777" w:rsidR="0014687A" w:rsidRPr="00E83697" w:rsidRDefault="0014687A" w:rsidP="0014687A">
            <w:pPr>
              <w:pStyle w:val="ListParagraph"/>
              <w:ind w:left="0"/>
              <w:jc w:val="both"/>
              <w:rPr>
                <w:rFonts w:ascii="StobiSerif Regular" w:hAnsi="StobiSerif Regular" w:cs="Arial"/>
                <w:sz w:val="20"/>
                <w:lang w:val="mk-MK"/>
              </w:rPr>
            </w:pPr>
          </w:p>
          <w:p w14:paraId="65763E39" w14:textId="55948349" w:rsidR="0014687A" w:rsidRPr="00E83697" w:rsidRDefault="0014687A" w:rsidP="0014687A">
            <w:pPr>
              <w:pStyle w:val="ListParagraph"/>
              <w:ind w:left="0"/>
              <w:jc w:val="both"/>
              <w:rPr>
                <w:rFonts w:ascii="StobiSerif Regular" w:hAnsi="StobiSerif Regular" w:cs="Arial"/>
                <w:sz w:val="20"/>
                <w:lang w:val="mk-MK"/>
              </w:rPr>
            </w:pPr>
            <w:r w:rsidRPr="00E83697">
              <w:rPr>
                <w:rFonts w:ascii="StobiSerif Regular" w:hAnsi="StobiSerif Regular" w:cs="Arial"/>
                <w:sz w:val="20"/>
                <w:lang w:val="mk-MK"/>
              </w:rPr>
              <w:tab/>
              <w:t>За состојбите констатирани во предметите од надзорот се изработени извештаи со определени</w:t>
            </w:r>
            <w:r w:rsidR="0018325E">
              <w:rPr>
                <w:rFonts w:ascii="StobiSerif Regular" w:hAnsi="StobiSerif Regular" w:cs="Arial"/>
                <w:sz w:val="20"/>
                <w:lang w:val="mk-MK"/>
              </w:rPr>
              <w:t xml:space="preserve"> </w:t>
            </w:r>
            <w:r w:rsidRPr="00E83697">
              <w:rPr>
                <w:rFonts w:ascii="StobiSerif Regular" w:hAnsi="StobiSerif Regular" w:cs="Arial"/>
                <w:sz w:val="20"/>
                <w:lang w:val="mk-MK"/>
              </w:rPr>
              <w:t>мерки/препораки за натамошно постапување на ЦСР/УСЗ, кои Заводот редовно ги следи, а по потреба укажува и дава дополнителна стручна помош и поддршка на стручните лица</w:t>
            </w:r>
            <w:r w:rsidR="0018325E">
              <w:rPr>
                <w:rFonts w:ascii="StobiSerif Regular" w:hAnsi="StobiSerif Regular" w:cs="Arial"/>
                <w:sz w:val="20"/>
                <w:lang w:val="mk-MK"/>
              </w:rPr>
              <w:t>,</w:t>
            </w:r>
            <w:r w:rsidRPr="00E83697">
              <w:rPr>
                <w:rFonts w:ascii="StobiSerif Regular" w:hAnsi="StobiSerif Regular" w:cs="Arial"/>
                <w:sz w:val="20"/>
                <w:lang w:val="mk-MK"/>
              </w:rPr>
              <w:t xml:space="preserve"> кои постапуваат во насока на остварување на целите од третманот и заштитата на најдобриот интерес на секој поединечен корисник.</w:t>
            </w:r>
          </w:p>
          <w:p w14:paraId="5A6C5FB7" w14:textId="599779CA" w:rsidR="0014687A" w:rsidRPr="0014687A" w:rsidRDefault="0014687A" w:rsidP="0014687A">
            <w:pPr>
              <w:pStyle w:val="ListParagraph"/>
              <w:ind w:left="0"/>
              <w:jc w:val="both"/>
              <w:rPr>
                <w:rFonts w:ascii="StobiSerif Regular" w:hAnsi="StobiSerif Regular" w:cs="Arial"/>
                <w:b/>
                <w:bCs/>
                <w:sz w:val="20"/>
                <w:lang w:val="mk-MK"/>
              </w:rPr>
            </w:pPr>
            <w:r w:rsidRPr="00E83697">
              <w:rPr>
                <w:rFonts w:ascii="StobiSerif Regular" w:hAnsi="StobiSerif Regular" w:cs="Arial"/>
                <w:sz w:val="20"/>
                <w:lang w:val="mk-MK"/>
              </w:rPr>
              <w:t xml:space="preserve">Во текот на 2025 година, Заводот </w:t>
            </w:r>
            <w:r w:rsidRPr="00E83697">
              <w:rPr>
                <w:rFonts w:ascii="StobiSerif Regular" w:hAnsi="StobiSerif Regular" w:cs="Arial"/>
                <w:b/>
                <w:bCs/>
                <w:sz w:val="20"/>
                <w:lang w:val="mk-MK"/>
              </w:rPr>
              <w:t>реализираше 28  надзори над стручна работа во установи за вон</w:t>
            </w:r>
            <w:r w:rsidR="0049479B">
              <w:rPr>
                <w:rFonts w:ascii="StobiSerif Regular" w:hAnsi="StobiSerif Regular" w:cs="Arial"/>
                <w:b/>
                <w:bCs/>
                <w:sz w:val="20"/>
                <w:lang w:val="mk-MK"/>
              </w:rPr>
              <w:t xml:space="preserve"> </w:t>
            </w:r>
            <w:r w:rsidRPr="00E83697">
              <w:rPr>
                <w:rFonts w:ascii="StobiSerif Regular" w:hAnsi="StobiSerif Regular" w:cs="Arial"/>
                <w:b/>
                <w:bCs/>
                <w:sz w:val="20"/>
                <w:lang w:val="mk-MK"/>
              </w:rPr>
              <w:t>семејна заштита, и тоа:</w:t>
            </w:r>
          </w:p>
          <w:p w14:paraId="0AA0CD38" w14:textId="054373A3" w:rsidR="0014687A" w:rsidRPr="00E83697" w:rsidRDefault="0014687A" w:rsidP="0014687A">
            <w:pPr>
              <w:numPr>
                <w:ilvl w:val="0"/>
                <w:numId w:val="34"/>
              </w:numPr>
              <w:spacing w:after="200" w:line="276" w:lineRule="auto"/>
              <w:contextualSpacing/>
              <w:jc w:val="both"/>
              <w:rPr>
                <w:rFonts w:ascii="StobiSerif Regular" w:eastAsiaTheme="minorEastAsia" w:hAnsi="StobiSerif Regular" w:cs="Arial"/>
                <w:sz w:val="20"/>
                <w:szCs w:val="20"/>
                <w:lang w:val="mk-MK"/>
              </w:rPr>
            </w:pPr>
            <w:r w:rsidRPr="0014687A">
              <w:rPr>
                <w:rFonts w:ascii="StobiSerif Regular" w:eastAsiaTheme="minorEastAsia" w:hAnsi="StobiSerif Regular" w:cs="Arial"/>
                <w:sz w:val="20"/>
                <w:szCs w:val="20"/>
                <w:lang w:val="mk-MK"/>
              </w:rPr>
              <w:t>Надзор во</w:t>
            </w:r>
            <w:r w:rsidRPr="00E83697">
              <w:rPr>
                <w:rFonts w:ascii="StobiSerif Regular" w:eastAsiaTheme="minorEastAsia" w:hAnsi="StobiSerif Regular" w:cs="Arial"/>
                <w:b/>
                <w:sz w:val="20"/>
                <w:szCs w:val="20"/>
                <w:lang w:val="mk-MK"/>
              </w:rPr>
              <w:t xml:space="preserve">  </w:t>
            </w:r>
            <w:bookmarkStart w:id="8" w:name="_Hlk220057272"/>
            <w:r w:rsidRPr="00E83697">
              <w:rPr>
                <w:rFonts w:ascii="StobiSerif Regular" w:eastAsiaTheme="minorEastAsia" w:hAnsi="StobiSerif Regular" w:cs="Arial"/>
                <w:sz w:val="20"/>
                <w:szCs w:val="20"/>
                <w:lang w:val="mk-MK"/>
              </w:rPr>
              <w:t xml:space="preserve">ЈУ Завод за рехабилитација на деца и младинци Скопје  </w:t>
            </w:r>
            <w:bookmarkEnd w:id="8"/>
            <w:r w:rsidRPr="00E83697">
              <w:rPr>
                <w:rFonts w:ascii="StobiSerif Regular" w:eastAsiaTheme="minorEastAsia" w:hAnsi="StobiSerif Regular" w:cs="Arial"/>
                <w:sz w:val="20"/>
                <w:szCs w:val="20"/>
                <w:lang w:val="mk-MK"/>
              </w:rPr>
              <w:t>- Центар за дневен престој на лица со попреченост на возраст од 18-26 години</w:t>
            </w:r>
            <w:r>
              <w:rPr>
                <w:rFonts w:ascii="StobiSerif Regular" w:eastAsiaTheme="minorEastAsia" w:hAnsi="StobiSerif Regular" w:cs="Arial"/>
                <w:sz w:val="20"/>
                <w:szCs w:val="20"/>
              </w:rPr>
              <w:t>;</w:t>
            </w:r>
          </w:p>
          <w:p w14:paraId="55ED99BC" w14:textId="07B7E49F" w:rsidR="0014687A" w:rsidRPr="00E83697" w:rsidRDefault="0014687A" w:rsidP="0014687A">
            <w:pPr>
              <w:numPr>
                <w:ilvl w:val="0"/>
                <w:numId w:val="34"/>
              </w:numPr>
              <w:spacing w:after="200" w:line="276" w:lineRule="auto"/>
              <w:contextualSpacing/>
              <w:jc w:val="both"/>
              <w:rPr>
                <w:rFonts w:ascii="StobiSerif Regular" w:eastAsiaTheme="minorEastAsia" w:hAnsi="StobiSerif Regular" w:cs="Arial"/>
                <w:sz w:val="20"/>
                <w:szCs w:val="20"/>
                <w:lang w:val="mk-MK"/>
              </w:rPr>
            </w:pPr>
            <w:r w:rsidRPr="00E83697">
              <w:rPr>
                <w:rFonts w:ascii="StobiSerif Regular" w:hAnsi="StobiSerif Regular" w:cs="Arial"/>
                <w:iCs/>
                <w:sz w:val="20"/>
                <w:szCs w:val="20"/>
                <w:lang w:val="mk-MK"/>
              </w:rPr>
              <w:t>Надзор над стручна работа во ЈУ Завод за заштита и рехабилитација Бања Банско – Струмица</w:t>
            </w:r>
            <w:r>
              <w:rPr>
                <w:rFonts w:ascii="StobiSerif Regular" w:hAnsi="StobiSerif Regular" w:cs="Arial"/>
                <w:iCs/>
                <w:sz w:val="20"/>
                <w:szCs w:val="20"/>
              </w:rPr>
              <w:t>;</w:t>
            </w:r>
          </w:p>
          <w:p w14:paraId="172FAA93" w14:textId="540F2E54" w:rsidR="0014687A" w:rsidRPr="00E83697" w:rsidRDefault="0014687A" w:rsidP="0014687A">
            <w:pPr>
              <w:numPr>
                <w:ilvl w:val="0"/>
                <w:numId w:val="34"/>
              </w:numPr>
              <w:spacing w:after="200" w:line="276" w:lineRule="auto"/>
              <w:contextualSpacing/>
              <w:jc w:val="both"/>
              <w:rPr>
                <w:rFonts w:ascii="StobiSerif Regular" w:eastAsiaTheme="minorEastAsia" w:hAnsi="StobiSerif Regular" w:cs="Arial"/>
                <w:sz w:val="20"/>
                <w:szCs w:val="20"/>
                <w:lang w:val="mk-MK"/>
              </w:rPr>
            </w:pPr>
            <w:r w:rsidRPr="00E83697">
              <w:rPr>
                <w:rFonts w:ascii="StobiSerif Regular" w:hAnsi="StobiSerif Regular" w:cs="Arial"/>
                <w:iCs/>
                <w:sz w:val="20"/>
                <w:szCs w:val="20"/>
                <w:lang w:val="mk-MK"/>
              </w:rPr>
              <w:t>Надзор над стручна работа во ЈУ Специјален Завод Демир Капија</w:t>
            </w:r>
            <w:r>
              <w:rPr>
                <w:rFonts w:ascii="StobiSerif Regular" w:hAnsi="StobiSerif Regular" w:cs="Arial"/>
                <w:iCs/>
                <w:sz w:val="20"/>
                <w:szCs w:val="20"/>
              </w:rPr>
              <w:t>;</w:t>
            </w:r>
          </w:p>
          <w:p w14:paraId="1AAF84C0" w14:textId="657131BE" w:rsidR="0014687A" w:rsidRPr="00E83697" w:rsidRDefault="0014687A" w:rsidP="0014687A">
            <w:pPr>
              <w:numPr>
                <w:ilvl w:val="0"/>
                <w:numId w:val="34"/>
              </w:numPr>
              <w:spacing w:after="200" w:line="276" w:lineRule="auto"/>
              <w:contextualSpacing/>
              <w:jc w:val="both"/>
              <w:rPr>
                <w:rFonts w:ascii="StobiSerif Regular" w:eastAsiaTheme="minorEastAsia" w:hAnsi="StobiSerif Regular" w:cs="Arial"/>
                <w:sz w:val="20"/>
                <w:szCs w:val="20"/>
                <w:lang w:val="mk-MK"/>
              </w:rPr>
            </w:pPr>
            <w:r w:rsidRPr="00E83697">
              <w:rPr>
                <w:rFonts w:ascii="StobiSerif Regular" w:eastAsiaTheme="minorEastAsia" w:hAnsi="StobiSerif Regular" w:cs="Arial"/>
                <w:sz w:val="20"/>
                <w:szCs w:val="20"/>
                <w:lang w:val="mk-MK"/>
              </w:rPr>
              <w:t>Надзор над стручна работа во ЈУ Детски Дом 11 Октомври</w:t>
            </w:r>
            <w:r>
              <w:rPr>
                <w:rFonts w:ascii="StobiSerif Regular" w:eastAsiaTheme="minorEastAsia" w:hAnsi="StobiSerif Regular" w:cs="Arial"/>
                <w:sz w:val="20"/>
                <w:szCs w:val="20"/>
              </w:rPr>
              <w:t>;</w:t>
            </w:r>
          </w:p>
          <w:p w14:paraId="5A8467D4" w14:textId="539A3490" w:rsidR="0014687A" w:rsidRPr="00E83697" w:rsidRDefault="0014687A" w:rsidP="0014687A">
            <w:pPr>
              <w:numPr>
                <w:ilvl w:val="0"/>
                <w:numId w:val="34"/>
              </w:numPr>
              <w:spacing w:after="200" w:line="276" w:lineRule="auto"/>
              <w:contextualSpacing/>
              <w:jc w:val="both"/>
              <w:rPr>
                <w:rFonts w:ascii="StobiSerif Regular" w:eastAsiaTheme="minorEastAsia" w:hAnsi="StobiSerif Regular" w:cs="Arial"/>
                <w:sz w:val="20"/>
                <w:szCs w:val="20"/>
                <w:lang w:val="mk-MK"/>
              </w:rPr>
            </w:pPr>
            <w:r w:rsidRPr="00E83697">
              <w:rPr>
                <w:rFonts w:ascii="StobiSerif Regular" w:eastAsiaTheme="minorEastAsia" w:hAnsi="StobiSerif Regular" w:cs="Arial"/>
                <w:sz w:val="20"/>
                <w:szCs w:val="20"/>
                <w:lang w:val="mk-MK"/>
              </w:rPr>
              <w:lastRenderedPageBreak/>
              <w:t>Надзор над стручна работа во 24  приватни установи за вон</w:t>
            </w:r>
            <w:r w:rsidR="0049479B">
              <w:rPr>
                <w:rFonts w:ascii="StobiSerif Regular" w:eastAsiaTheme="minorEastAsia" w:hAnsi="StobiSerif Regular" w:cs="Arial"/>
                <w:sz w:val="20"/>
                <w:szCs w:val="20"/>
                <w:lang w:val="mk-MK"/>
              </w:rPr>
              <w:t xml:space="preserve"> </w:t>
            </w:r>
            <w:r w:rsidRPr="00E83697">
              <w:rPr>
                <w:rFonts w:ascii="StobiSerif Regular" w:eastAsiaTheme="minorEastAsia" w:hAnsi="StobiSerif Regular" w:cs="Arial"/>
                <w:sz w:val="20"/>
                <w:szCs w:val="20"/>
                <w:lang w:val="mk-MK"/>
              </w:rPr>
              <w:t>семејна заштита на стари лица</w:t>
            </w:r>
            <w:r>
              <w:rPr>
                <w:rFonts w:ascii="StobiSerif Regular" w:eastAsiaTheme="minorEastAsia" w:hAnsi="StobiSerif Regular" w:cs="Arial"/>
                <w:sz w:val="20"/>
                <w:szCs w:val="20"/>
                <w:lang w:val="mk-MK"/>
              </w:rPr>
              <w:t xml:space="preserve"> (во кои учествуваа сите советници од трите Служби на Заводот)</w:t>
            </w:r>
            <w:r>
              <w:rPr>
                <w:rFonts w:ascii="StobiSerif Regular" w:eastAsiaTheme="minorEastAsia" w:hAnsi="StobiSerif Regular" w:cs="Arial"/>
                <w:sz w:val="20"/>
                <w:szCs w:val="20"/>
              </w:rPr>
              <w:t>.</w:t>
            </w:r>
            <w:r w:rsidRPr="00E83697">
              <w:rPr>
                <w:rFonts w:ascii="StobiSerif Regular" w:eastAsiaTheme="minorEastAsia" w:hAnsi="StobiSerif Regular" w:cs="Arial"/>
                <w:sz w:val="20"/>
                <w:szCs w:val="20"/>
                <w:lang w:val="mk-MK"/>
              </w:rPr>
              <w:t xml:space="preserve"> </w:t>
            </w:r>
          </w:p>
          <w:p w14:paraId="3AB07622" w14:textId="45BCDBE8" w:rsidR="0014687A" w:rsidRDefault="0014687A" w:rsidP="00AE4D9E">
            <w:pPr>
              <w:rPr>
                <w:rFonts w:ascii="StobiSerif Regular" w:hAnsi="StobiSerif Regular" w:cs="Arial"/>
                <w:i/>
                <w:color w:val="FF0000"/>
                <w:sz w:val="20"/>
                <w:szCs w:val="20"/>
                <w:lang w:val="mk-MK"/>
              </w:rPr>
            </w:pPr>
          </w:p>
          <w:p w14:paraId="794D21BA" w14:textId="1F13E398" w:rsidR="002B52E2" w:rsidRDefault="002B52E2" w:rsidP="00AE4D9E">
            <w:pPr>
              <w:rPr>
                <w:rFonts w:ascii="StobiSerif Regular" w:hAnsi="StobiSerif Regular" w:cs="Arial"/>
                <w:i/>
                <w:color w:val="FF0000"/>
                <w:sz w:val="20"/>
                <w:szCs w:val="20"/>
                <w:lang w:val="mk-MK"/>
              </w:rPr>
            </w:pPr>
          </w:p>
          <w:p w14:paraId="590EFDFB" w14:textId="77777777" w:rsidR="002B52E2" w:rsidRPr="00AE46A5" w:rsidRDefault="002B52E2" w:rsidP="00AE4D9E">
            <w:pPr>
              <w:rPr>
                <w:rFonts w:ascii="StobiSerif Regular" w:hAnsi="StobiSerif Regular" w:cs="Arial"/>
                <w:i/>
                <w:color w:val="FF0000"/>
                <w:sz w:val="20"/>
                <w:szCs w:val="20"/>
                <w:lang w:val="mk-MK"/>
              </w:rPr>
            </w:pPr>
          </w:p>
          <w:p w14:paraId="33894B12" w14:textId="26D6B6AD" w:rsidR="00024B0A" w:rsidRPr="005B0A60" w:rsidRDefault="00024B0A" w:rsidP="00F760D7">
            <w:pPr>
              <w:pStyle w:val="ListParagraph"/>
              <w:numPr>
                <w:ilvl w:val="1"/>
                <w:numId w:val="1"/>
              </w:numPr>
              <w:rPr>
                <w:rFonts w:ascii="StobiSerif Regular" w:hAnsi="StobiSerif Regular" w:cs="Arial"/>
                <w:i/>
                <w:sz w:val="20"/>
                <w:szCs w:val="20"/>
                <w:lang w:val="mk-MK"/>
              </w:rPr>
            </w:pPr>
            <w:r w:rsidRPr="005B0A60">
              <w:rPr>
                <w:rFonts w:ascii="StobiSerif Regular" w:hAnsi="StobiSerif Regular" w:cs="Arial"/>
                <w:b/>
                <w:sz w:val="20"/>
                <w:szCs w:val="20"/>
                <w:lang w:val="mk-MK"/>
              </w:rPr>
              <w:t>Надзор над стручна работа согласно Програмата за работа на ЈУЗСД- Скопје за 202</w:t>
            </w:r>
            <w:r w:rsidR="0014687A" w:rsidRPr="005B0A60">
              <w:rPr>
                <w:rFonts w:ascii="StobiSerif Regular" w:hAnsi="StobiSerif Regular" w:cs="Arial"/>
                <w:b/>
                <w:sz w:val="20"/>
                <w:szCs w:val="20"/>
                <w:lang w:val="mk-MK"/>
              </w:rPr>
              <w:t>5</w:t>
            </w:r>
            <w:r w:rsidRPr="005B0A60">
              <w:rPr>
                <w:rFonts w:ascii="StobiSerif Regular" w:hAnsi="StobiSerif Regular" w:cs="Arial"/>
                <w:b/>
                <w:sz w:val="20"/>
                <w:szCs w:val="20"/>
                <w:lang w:val="mk-MK"/>
              </w:rPr>
              <w:t xml:space="preserve"> година</w:t>
            </w:r>
          </w:p>
          <w:p w14:paraId="3CA28CC3" w14:textId="77777777" w:rsidR="005B0A60" w:rsidRDefault="0014687A" w:rsidP="005B0A60">
            <w:pPr>
              <w:spacing w:line="276" w:lineRule="auto"/>
              <w:ind w:right="74" w:firstLine="720"/>
              <w:jc w:val="both"/>
              <w:rPr>
                <w:rFonts w:ascii="StobiSerif Regular" w:hAnsi="StobiSerif Regular" w:cs="Arial"/>
                <w:color w:val="FF0000"/>
                <w:sz w:val="20"/>
                <w:szCs w:val="20"/>
                <w:lang w:val="mk-MK"/>
              </w:rPr>
            </w:pPr>
            <w:r w:rsidRPr="005B0A60">
              <w:rPr>
                <w:rFonts w:ascii="StobiSerif Regular" w:hAnsi="StobiSerif Regular" w:cs="Arial"/>
                <w:sz w:val="20"/>
                <w:szCs w:val="20"/>
                <w:lang w:val="mk-MK"/>
              </w:rPr>
              <w:t xml:space="preserve">Надзорот </w:t>
            </w:r>
            <w:r w:rsidRPr="005B0A60">
              <w:rPr>
                <w:rFonts w:ascii="StobiSerif Regular" w:hAnsi="StobiSerif Regular" w:cs="Arial"/>
                <w:sz w:val="20"/>
                <w:szCs w:val="20"/>
              </w:rPr>
              <w:t xml:space="preserve">е </w:t>
            </w:r>
            <w:proofErr w:type="spellStart"/>
            <w:r w:rsidRPr="005B0A60">
              <w:rPr>
                <w:rFonts w:ascii="StobiSerif Regular" w:hAnsi="StobiSerif Regular" w:cs="Arial"/>
                <w:sz w:val="20"/>
                <w:szCs w:val="20"/>
              </w:rPr>
              <w:t>спроведе</w:t>
            </w:r>
            <w:proofErr w:type="spellEnd"/>
            <w:r w:rsidRPr="005B0A60">
              <w:rPr>
                <w:rFonts w:ascii="StobiSerif Regular" w:hAnsi="StobiSerif Regular" w:cs="Arial"/>
                <w:sz w:val="20"/>
                <w:szCs w:val="20"/>
                <w:lang w:val="mk-MK"/>
              </w:rPr>
              <w:t>н преку повеќе форми и тоа преку: увид, согледување, следење и контрола, преку консултативни средби и сл. а со цел унапредување на начинот и квалитетот на стручната работа, како и зголемување на ефикасноста во остварување на функциите на установите за социјална заштита</w:t>
            </w:r>
            <w:r w:rsidRPr="005B0A60">
              <w:rPr>
                <w:rFonts w:ascii="StobiSerif Regular" w:hAnsi="StobiSerif Regular" w:cs="Arial"/>
                <w:sz w:val="20"/>
                <w:szCs w:val="20"/>
                <w:lang w:val="ru-RU"/>
              </w:rPr>
              <w:t xml:space="preserve"> и другите даватели на</w:t>
            </w:r>
            <w:r w:rsidR="0018325E" w:rsidRPr="005B0A60">
              <w:rPr>
                <w:rFonts w:ascii="StobiSerif Regular" w:hAnsi="StobiSerif Regular" w:cs="Arial"/>
                <w:sz w:val="20"/>
                <w:szCs w:val="20"/>
                <w:lang w:val="ru-RU"/>
              </w:rPr>
              <w:t xml:space="preserve"> </w:t>
            </w:r>
            <w:r w:rsidRPr="005B0A60">
              <w:rPr>
                <w:rFonts w:ascii="StobiSerif Regular" w:hAnsi="StobiSerif Regular" w:cs="Arial"/>
                <w:sz w:val="20"/>
                <w:szCs w:val="20"/>
                <w:lang w:val="ru-RU"/>
              </w:rPr>
              <w:t>социјални услуги</w:t>
            </w:r>
            <w:r w:rsidRPr="005B0A60">
              <w:rPr>
                <w:rFonts w:ascii="StobiSerif Regular" w:hAnsi="StobiSerif Regular" w:cs="Arial"/>
                <w:sz w:val="20"/>
                <w:szCs w:val="20"/>
                <w:lang w:val="mk-MK"/>
              </w:rPr>
              <w:t>:</w:t>
            </w:r>
            <w:r w:rsidR="0018325E">
              <w:rPr>
                <w:rFonts w:ascii="StobiSerif Regular" w:hAnsi="StobiSerif Regular" w:cs="Arial"/>
                <w:sz w:val="20"/>
                <w:szCs w:val="20"/>
                <w:lang w:val="mk-MK"/>
              </w:rPr>
              <w:t xml:space="preserve"> </w:t>
            </w:r>
            <w:r w:rsidR="0018325E" w:rsidRPr="0018325E">
              <w:rPr>
                <w:rFonts w:ascii="StobiSerif Regular" w:hAnsi="StobiSerif Regular" w:cs="Arial"/>
                <w:color w:val="FF0000"/>
                <w:sz w:val="20"/>
                <w:szCs w:val="20"/>
                <w:lang w:val="mk-MK"/>
              </w:rPr>
              <w:t xml:space="preserve"> </w:t>
            </w:r>
          </w:p>
          <w:p w14:paraId="49AFB407" w14:textId="77777777" w:rsidR="005B0A60" w:rsidRDefault="005B0A60" w:rsidP="005B0A60">
            <w:pPr>
              <w:spacing w:line="276" w:lineRule="auto"/>
              <w:ind w:right="74" w:firstLine="720"/>
              <w:jc w:val="both"/>
              <w:rPr>
                <w:rFonts w:ascii="StobiSerif Regular" w:hAnsi="StobiSerif Regular" w:cs="Arial"/>
                <w:color w:val="FF0000"/>
                <w:sz w:val="20"/>
                <w:szCs w:val="20"/>
                <w:lang w:val="mk-MK"/>
              </w:rPr>
            </w:pPr>
          </w:p>
          <w:p w14:paraId="260415A8" w14:textId="42FEF2A6" w:rsidR="0014687A" w:rsidRPr="0014687A" w:rsidRDefault="0014687A" w:rsidP="005B0A60">
            <w:pPr>
              <w:spacing w:line="276" w:lineRule="auto"/>
              <w:ind w:right="74" w:firstLine="720"/>
              <w:jc w:val="both"/>
              <w:rPr>
                <w:rFonts w:ascii="StobiSerif Regular" w:eastAsia="Calibri" w:hAnsi="StobiSerif Regular" w:cs="Arial"/>
                <w:b/>
                <w:i/>
                <w:sz w:val="20"/>
                <w:szCs w:val="20"/>
                <w:lang w:val="mk-MK"/>
              </w:rPr>
            </w:pPr>
            <w:r w:rsidRPr="0014687A">
              <w:rPr>
                <w:rFonts w:ascii="StobiSerif Regular" w:eastAsia="Calibri" w:hAnsi="StobiSerif Regular" w:cs="Arial"/>
                <w:b/>
                <w:i/>
                <w:sz w:val="20"/>
                <w:szCs w:val="20"/>
                <w:lang w:val="mk-MK"/>
              </w:rPr>
              <w:t>Контролни надзори</w:t>
            </w:r>
          </w:p>
          <w:p w14:paraId="05BF84A8" w14:textId="77777777" w:rsidR="0014687A" w:rsidRPr="0014687A" w:rsidRDefault="0014687A" w:rsidP="0014687A">
            <w:pPr>
              <w:ind w:right="74" w:firstLine="720"/>
              <w:contextualSpacing/>
              <w:jc w:val="both"/>
              <w:rPr>
                <w:rFonts w:ascii="StobiSerif Regular" w:eastAsia="Calibri" w:hAnsi="StobiSerif Regular" w:cs="Arial"/>
                <w:sz w:val="20"/>
                <w:szCs w:val="20"/>
              </w:rPr>
            </w:pPr>
            <w:r w:rsidRPr="0014687A">
              <w:rPr>
                <w:rFonts w:ascii="StobiSerif Regular" w:eastAsia="Calibri" w:hAnsi="StobiSerif Regular" w:cs="Arial"/>
                <w:sz w:val="20"/>
                <w:szCs w:val="20"/>
                <w:lang w:val="mk-MK"/>
              </w:rPr>
              <w:t xml:space="preserve">Спроведени се контролни надзори во </w:t>
            </w:r>
            <w:r w:rsidRPr="0014687A">
              <w:rPr>
                <w:rFonts w:ascii="StobiSerif Regular" w:eastAsia="Calibri" w:hAnsi="StobiSerif Regular" w:cs="Arial"/>
                <w:b/>
                <w:sz w:val="20"/>
                <w:szCs w:val="20"/>
                <w:lang w:val="mk-MK"/>
              </w:rPr>
              <w:t xml:space="preserve">10% од </w:t>
            </w:r>
            <w:proofErr w:type="spellStart"/>
            <w:r w:rsidRPr="0014687A">
              <w:rPr>
                <w:rFonts w:ascii="StobiSerif Regular" w:eastAsia="Calibri" w:hAnsi="StobiSerif Regular" w:cs="Arial"/>
                <w:b/>
                <w:sz w:val="20"/>
                <w:szCs w:val="20"/>
                <w:lang w:val="mk-MK"/>
              </w:rPr>
              <w:t>надзорите</w:t>
            </w:r>
            <w:proofErr w:type="spellEnd"/>
            <w:r w:rsidRPr="0014687A">
              <w:rPr>
                <w:rFonts w:ascii="StobiSerif Regular" w:eastAsia="Calibri" w:hAnsi="StobiSerif Regular" w:cs="Arial"/>
                <w:b/>
                <w:sz w:val="20"/>
                <w:szCs w:val="20"/>
                <w:lang w:val="mk-MK"/>
              </w:rPr>
              <w:t xml:space="preserve"> спроведени во 2024 година</w:t>
            </w:r>
            <w:r w:rsidRPr="0014687A">
              <w:rPr>
                <w:rFonts w:ascii="StobiSerif Regular" w:eastAsia="Calibri" w:hAnsi="StobiSerif Regular" w:cs="Arial"/>
                <w:sz w:val="20"/>
                <w:szCs w:val="20"/>
                <w:lang w:val="mk-MK"/>
              </w:rPr>
              <w:t xml:space="preserve"> и тоа во 6 предмети.  </w:t>
            </w:r>
          </w:p>
          <w:p w14:paraId="7D599559" w14:textId="77777777" w:rsidR="0014687A" w:rsidRPr="0014687A" w:rsidRDefault="0014687A" w:rsidP="0014687A">
            <w:pPr>
              <w:ind w:right="-187"/>
              <w:jc w:val="both"/>
              <w:rPr>
                <w:rFonts w:ascii="StobiSerif Regular" w:hAnsi="StobiSerif Regular" w:cs="Arial"/>
                <w:bCs/>
                <w:sz w:val="20"/>
                <w:szCs w:val="20"/>
              </w:rPr>
            </w:pPr>
          </w:p>
          <w:p w14:paraId="70C37BA7" w14:textId="77777777" w:rsidR="0014687A" w:rsidRPr="0014687A" w:rsidRDefault="0014687A" w:rsidP="0014687A">
            <w:pPr>
              <w:spacing w:line="276" w:lineRule="auto"/>
              <w:ind w:right="74" w:firstLine="720"/>
              <w:jc w:val="both"/>
              <w:rPr>
                <w:rFonts w:ascii="StobiSerif Regular" w:hAnsi="StobiSerif Regular" w:cs="Arial"/>
                <w:b/>
                <w:sz w:val="20"/>
                <w:szCs w:val="20"/>
                <w:lang w:val="mk-MK"/>
              </w:rPr>
            </w:pPr>
            <w:r w:rsidRPr="0014687A">
              <w:rPr>
                <w:rFonts w:ascii="StobiSerif Regular" w:hAnsi="StobiSerif Regular" w:cs="Arial"/>
                <w:b/>
                <w:sz w:val="20"/>
                <w:szCs w:val="20"/>
                <w:lang w:val="mk-MK"/>
              </w:rPr>
              <w:t xml:space="preserve">Најчесто констатирани состојби/недостатоци или неправилност при спроведување на </w:t>
            </w:r>
            <w:proofErr w:type="spellStart"/>
            <w:r w:rsidRPr="0014687A">
              <w:rPr>
                <w:rFonts w:ascii="StobiSerif Regular" w:hAnsi="StobiSerif Regular" w:cs="Arial"/>
                <w:b/>
                <w:sz w:val="20"/>
                <w:szCs w:val="20"/>
                <w:lang w:val="mk-MK"/>
              </w:rPr>
              <w:t>надзорите</w:t>
            </w:r>
            <w:proofErr w:type="spellEnd"/>
            <w:r w:rsidRPr="0014687A">
              <w:rPr>
                <w:rFonts w:ascii="StobiSerif Regular" w:hAnsi="StobiSerif Regular" w:cs="Arial"/>
                <w:b/>
                <w:sz w:val="20"/>
                <w:szCs w:val="20"/>
                <w:lang w:val="mk-MK"/>
              </w:rPr>
              <w:t xml:space="preserve">: </w:t>
            </w:r>
          </w:p>
          <w:p w14:paraId="166BAD7B" w14:textId="77777777" w:rsidR="0014687A" w:rsidRPr="0014687A" w:rsidRDefault="0014687A" w:rsidP="0014687A">
            <w:pPr>
              <w:ind w:left="720" w:right="-187"/>
              <w:contextualSpacing/>
              <w:jc w:val="both"/>
              <w:rPr>
                <w:rFonts w:ascii="StobiSerif Regular" w:eastAsia="Calibri" w:hAnsi="StobiSerif Regular" w:cs="Arial"/>
                <w:b/>
                <w:sz w:val="20"/>
                <w:szCs w:val="20"/>
                <w:lang w:val="mk-MK"/>
              </w:rPr>
            </w:pPr>
          </w:p>
          <w:p w14:paraId="3BEB0C3E" w14:textId="2E73E761" w:rsidR="0014687A" w:rsidRPr="0014687A" w:rsidRDefault="0014687A" w:rsidP="0014687A">
            <w:pPr>
              <w:numPr>
                <w:ilvl w:val="0"/>
                <w:numId w:val="4"/>
              </w:numPr>
              <w:tabs>
                <w:tab w:val="left" w:pos="1080"/>
              </w:tabs>
              <w:spacing w:line="276" w:lineRule="auto"/>
              <w:ind w:left="0" w:right="164" w:firstLine="720"/>
              <w:contextualSpacing/>
              <w:jc w:val="both"/>
              <w:rPr>
                <w:rFonts w:ascii="StobiSerif Regular" w:eastAsia="Calibri" w:hAnsi="StobiSerif Regular" w:cs="Arial"/>
                <w:b/>
                <w:sz w:val="20"/>
                <w:szCs w:val="20"/>
                <w:lang w:val="mk-MK"/>
              </w:rPr>
            </w:pPr>
            <w:proofErr w:type="spellStart"/>
            <w:r w:rsidRPr="0014687A">
              <w:rPr>
                <w:rFonts w:ascii="StobiSerif Regular" w:eastAsia="Calibri" w:hAnsi="StobiSerif Regular" w:cs="Arial"/>
                <w:bCs/>
                <w:sz w:val="20"/>
                <w:szCs w:val="20"/>
              </w:rPr>
              <w:t>Иако</w:t>
            </w:r>
            <w:proofErr w:type="spellEnd"/>
            <w:r w:rsidRPr="0014687A">
              <w:rPr>
                <w:rFonts w:ascii="StobiSerif Regular" w:eastAsia="Calibri" w:hAnsi="StobiSerif Regular" w:cs="Arial"/>
                <w:bCs/>
                <w:sz w:val="20"/>
                <w:szCs w:val="20"/>
              </w:rPr>
              <w:t xml:space="preserve"> е </w:t>
            </w:r>
            <w:proofErr w:type="spellStart"/>
            <w:r w:rsidRPr="0014687A">
              <w:rPr>
                <w:rFonts w:ascii="StobiSerif Regular" w:eastAsia="Calibri" w:hAnsi="StobiSerif Regular" w:cs="Arial"/>
                <w:bCs/>
                <w:sz w:val="20"/>
                <w:szCs w:val="20"/>
              </w:rPr>
              <w:t>евидентна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стручни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работници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социјален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работник</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педагог</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психолог</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правник</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
                <w:bCs/>
                <w:sz w:val="20"/>
                <w:szCs w:val="20"/>
              </w:rPr>
              <w:t>стручната</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документација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недостасува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препознавање</w:t>
            </w:r>
            <w:proofErr w:type="spellEnd"/>
            <w:r w:rsidR="0018325E">
              <w:rPr>
                <w:rFonts w:ascii="StobiSerif Regular" w:eastAsia="Calibri" w:hAnsi="StobiSerif Regular" w:cs="Arial"/>
                <w:bCs/>
                <w:sz w:val="20"/>
                <w:szCs w:val="20"/>
                <w:lang w:val="mk-MK"/>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стручната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секој</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профил</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поединечно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Наодите</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мислењата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стручните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работници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наликуваат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еден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друг</w:t>
            </w:r>
            <w:proofErr w:type="spellEnd"/>
            <w:r w:rsidRPr="0014687A">
              <w:rPr>
                <w:rFonts w:ascii="StobiSerif Regular" w:eastAsia="Calibri" w:hAnsi="StobiSerif Regular" w:cs="Arial"/>
                <w:bCs/>
                <w:sz w:val="20"/>
                <w:szCs w:val="20"/>
              </w:rPr>
              <w:t xml:space="preserve">, а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стручните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мислења</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наоди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забележува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аргументирање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или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обработка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проценката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добиена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врз</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основа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користење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соодветни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техники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методи</w:t>
            </w:r>
            <w:proofErr w:type="spellEnd"/>
            <w:r w:rsidRPr="0014687A">
              <w:rPr>
                <w:rFonts w:ascii="StobiSerif Regular" w:eastAsia="Calibri" w:hAnsi="StobiSerif Regular" w:cs="Arial"/>
                <w:bCs/>
                <w:sz w:val="20"/>
                <w:szCs w:val="20"/>
                <w:lang w:val="mk-MK"/>
              </w:rPr>
              <w:t>.</w:t>
            </w:r>
          </w:p>
          <w:p w14:paraId="43418815" w14:textId="2F8044DD" w:rsidR="0014687A" w:rsidRPr="0014687A" w:rsidRDefault="0014687A" w:rsidP="0014687A">
            <w:pPr>
              <w:numPr>
                <w:ilvl w:val="0"/>
                <w:numId w:val="4"/>
              </w:numPr>
              <w:tabs>
                <w:tab w:val="left" w:pos="1080"/>
              </w:tabs>
              <w:spacing w:line="276" w:lineRule="auto"/>
              <w:ind w:left="0" w:right="164" w:firstLine="720"/>
              <w:contextualSpacing/>
              <w:jc w:val="both"/>
              <w:rPr>
                <w:rFonts w:ascii="StobiSerif Regular" w:eastAsia="Calibri" w:hAnsi="StobiSerif Regular" w:cs="Arial"/>
                <w:b/>
                <w:sz w:val="20"/>
                <w:szCs w:val="20"/>
                <w:lang w:val="mk-MK"/>
              </w:rPr>
            </w:pPr>
            <w:proofErr w:type="spellStart"/>
            <w:r w:rsidRPr="0014687A">
              <w:rPr>
                <w:rFonts w:ascii="StobiSerif Regular" w:eastAsia="Calibri" w:hAnsi="StobiSerif Regular" w:cs="Arial"/>
                <w:b/>
                <w:bCs/>
                <w:sz w:val="20"/>
                <w:szCs w:val="20"/>
              </w:rPr>
              <w:t>Плановите</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за</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работа</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со</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корисник</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најчесто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формални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недостасува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суштински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приод</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изготвување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истите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целите</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активностите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секогаш</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соодветно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дефинирани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приметува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активна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партиципација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корисникот</w:t>
            </w:r>
            <w:proofErr w:type="spellEnd"/>
            <w:r w:rsidRPr="0014687A">
              <w:rPr>
                <w:rFonts w:ascii="StobiSerif Regular" w:eastAsia="Calibri" w:hAnsi="StobiSerif Regular" w:cs="Arial"/>
                <w:bCs/>
                <w:sz w:val="20"/>
                <w:szCs w:val="20"/>
              </w:rPr>
              <w:t>.</w:t>
            </w:r>
            <w:r w:rsidR="0049479B">
              <w:rPr>
                <w:rFonts w:ascii="StobiSerif Regular" w:eastAsia="Calibri" w:hAnsi="StobiSerif Regular" w:cs="Arial"/>
                <w:bCs/>
                <w:sz w:val="20"/>
                <w:szCs w:val="20"/>
                <w:lang w:val="mk-MK"/>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предметите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каде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постои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План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корисник</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активностите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предвидени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истиот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следат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доволно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што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пропушта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соодветно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евалуирање</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ревидирање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истиот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или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пак</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повеќе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наликуваат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лист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евидентирање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веќе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реализирани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активности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каде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нема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предвиден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носител</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активности</w:t>
            </w:r>
            <w:proofErr w:type="spellEnd"/>
            <w:r w:rsidRPr="0014687A">
              <w:rPr>
                <w:rFonts w:ascii="StobiSerif Regular" w:eastAsia="Calibri" w:hAnsi="StobiSerif Regular" w:cs="Arial"/>
                <w:bCs/>
                <w:sz w:val="20"/>
                <w:szCs w:val="20"/>
              </w:rPr>
              <w:t>.</w:t>
            </w:r>
          </w:p>
          <w:p w14:paraId="440E5423" w14:textId="66DE96D8" w:rsidR="0014687A" w:rsidRPr="0014687A" w:rsidRDefault="0014687A" w:rsidP="0014687A">
            <w:pPr>
              <w:numPr>
                <w:ilvl w:val="0"/>
                <w:numId w:val="4"/>
              </w:numPr>
              <w:tabs>
                <w:tab w:val="left" w:pos="1080"/>
              </w:tabs>
              <w:spacing w:line="276" w:lineRule="auto"/>
              <w:ind w:left="0" w:right="164" w:firstLine="720"/>
              <w:contextualSpacing/>
              <w:jc w:val="both"/>
              <w:rPr>
                <w:rFonts w:ascii="StobiSerif Regular" w:eastAsia="Calibri" w:hAnsi="StobiSerif Regular" w:cs="Arial"/>
                <w:b/>
                <w:sz w:val="20"/>
                <w:szCs w:val="20"/>
                <w:lang w:val="mk-MK"/>
              </w:rPr>
            </w:pPr>
            <w:r w:rsidRPr="0014687A">
              <w:rPr>
                <w:rFonts w:ascii="StobiSerif Regular" w:eastAsia="Calibri" w:hAnsi="StobiSerif Regular" w:cs="Arial"/>
                <w:bCs/>
                <w:sz w:val="20"/>
                <w:szCs w:val="20"/>
                <w:lang w:val="mk-MK"/>
              </w:rPr>
              <w:t>В</w:t>
            </w:r>
            <w:r w:rsidRPr="0014687A">
              <w:rPr>
                <w:rFonts w:ascii="StobiSerif Regular" w:eastAsia="Calibri" w:hAnsi="StobiSerif Regular" w:cs="Arial"/>
                <w:bCs/>
                <w:sz w:val="20"/>
                <w:szCs w:val="20"/>
              </w:rPr>
              <w:t xml:space="preserve">о </w:t>
            </w:r>
            <w:proofErr w:type="spellStart"/>
            <w:r w:rsidRPr="0014687A">
              <w:rPr>
                <w:rFonts w:ascii="StobiSerif Regular" w:eastAsia="Calibri" w:hAnsi="StobiSerif Regular" w:cs="Arial"/>
                <w:bCs/>
                <w:sz w:val="20"/>
                <w:szCs w:val="20"/>
              </w:rPr>
              <w:t>одреден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број</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предмети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не</w:t>
            </w:r>
            <w:proofErr w:type="spellEnd"/>
            <w:r w:rsidRPr="0014687A">
              <w:rPr>
                <w:rFonts w:ascii="StobiSerif Regular" w:eastAsia="Calibri" w:hAnsi="StobiSerif Regular" w:cs="Arial"/>
                <w:bCs/>
                <w:sz w:val="20"/>
                <w:szCs w:val="20"/>
              </w:rPr>
              <w:t xml:space="preserve"> е </w:t>
            </w:r>
            <w:proofErr w:type="spellStart"/>
            <w:r w:rsidRPr="0014687A">
              <w:rPr>
                <w:rFonts w:ascii="StobiSerif Regular" w:eastAsia="Calibri" w:hAnsi="StobiSerif Regular" w:cs="Arial"/>
                <w:bCs/>
                <w:sz w:val="20"/>
                <w:szCs w:val="20"/>
              </w:rPr>
              <w:t>направена</w:t>
            </w:r>
            <w:proofErr w:type="spellEnd"/>
            <w:r w:rsidRPr="0014687A">
              <w:rPr>
                <w:rFonts w:ascii="StobiSerif Regular" w:eastAsia="Calibri" w:hAnsi="StobiSerif Regular" w:cs="Arial"/>
                <w:bCs/>
                <w:sz w:val="20"/>
                <w:szCs w:val="20"/>
              </w:rPr>
              <w:t xml:space="preserve"> </w:t>
            </w:r>
            <w:r w:rsidRPr="0014687A">
              <w:rPr>
                <w:rFonts w:ascii="StobiSerif Regular" w:eastAsia="Calibri" w:hAnsi="StobiSerif Regular" w:cs="Arial"/>
                <w:bCs/>
                <w:sz w:val="20"/>
                <w:szCs w:val="20"/>
                <w:lang w:val="mk-MK"/>
              </w:rPr>
              <w:t xml:space="preserve">продлабочена </w:t>
            </w:r>
            <w:proofErr w:type="spellStart"/>
            <w:r w:rsidRPr="0014687A">
              <w:rPr>
                <w:rFonts w:ascii="StobiSerif Regular" w:eastAsia="Calibri" w:hAnsi="StobiSerif Regular" w:cs="Arial"/>
                <w:bCs/>
                <w:sz w:val="20"/>
                <w:szCs w:val="20"/>
              </w:rPr>
              <w:t>проценка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вклучување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стручни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работници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може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ја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проценат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состојбата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ризикот</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потребите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децата</w:t>
            </w:r>
            <w:proofErr w:type="spellEnd"/>
            <w:r w:rsidRPr="0014687A">
              <w:rPr>
                <w:rFonts w:ascii="StobiSerif Regular" w:eastAsia="Calibri" w:hAnsi="StobiSerif Regular" w:cs="Arial"/>
                <w:bCs/>
                <w:sz w:val="20"/>
                <w:szCs w:val="20"/>
                <w:lang w:val="mk-MK"/>
              </w:rPr>
              <w:t>.</w:t>
            </w:r>
          </w:p>
          <w:p w14:paraId="74BE99A1" w14:textId="04B69EA5" w:rsidR="0014687A" w:rsidRPr="0014687A" w:rsidRDefault="0014687A" w:rsidP="0014687A">
            <w:pPr>
              <w:numPr>
                <w:ilvl w:val="0"/>
                <w:numId w:val="4"/>
              </w:numPr>
              <w:tabs>
                <w:tab w:val="left" w:pos="1080"/>
              </w:tabs>
              <w:spacing w:line="276" w:lineRule="auto"/>
              <w:ind w:left="0" w:right="166" w:firstLine="720"/>
              <w:contextualSpacing/>
              <w:jc w:val="both"/>
              <w:rPr>
                <w:rFonts w:ascii="StobiSerif Regular" w:eastAsia="Calibri" w:hAnsi="StobiSerif Regular" w:cs="Arial"/>
                <w:b/>
                <w:sz w:val="20"/>
                <w:szCs w:val="20"/>
                <w:lang w:val="mk-MK"/>
              </w:rPr>
            </w:pP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забележуваат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
                <w:bCs/>
                <w:sz w:val="20"/>
                <w:szCs w:val="20"/>
              </w:rPr>
              <w:t>заеднички</w:t>
            </w:r>
            <w:proofErr w:type="spellEnd"/>
            <w:r w:rsidRPr="0014687A">
              <w:rPr>
                <w:rFonts w:ascii="StobiSerif Regular" w:eastAsia="Calibri" w:hAnsi="StobiSerif Regular" w:cs="Arial"/>
                <w:b/>
                <w:bCs/>
                <w:sz w:val="20"/>
                <w:szCs w:val="20"/>
              </w:rPr>
              <w:t xml:space="preserve"> </w:t>
            </w:r>
            <w:proofErr w:type="spellStart"/>
            <w:r w:rsidRPr="0014687A">
              <w:rPr>
                <w:rFonts w:ascii="StobiSerif Regular" w:eastAsia="Calibri" w:hAnsi="StobiSerif Regular" w:cs="Arial"/>
                <w:b/>
                <w:bCs/>
                <w:sz w:val="20"/>
                <w:szCs w:val="20"/>
              </w:rPr>
              <w:t>предмети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постапува</w:t>
            </w:r>
            <w:proofErr w:type="spellEnd"/>
            <w:r w:rsidRPr="0014687A">
              <w:rPr>
                <w:rFonts w:ascii="StobiSerif Regular" w:eastAsia="Calibri" w:hAnsi="StobiSerif Regular" w:cs="Arial"/>
                <w:bCs/>
                <w:sz w:val="20"/>
                <w:szCs w:val="20"/>
                <w:lang w:val="mk-MK"/>
              </w:rPr>
              <w:t xml:space="preserve">ат два центри, </w:t>
            </w:r>
            <w:proofErr w:type="spellStart"/>
            <w:r w:rsidRPr="0014687A">
              <w:rPr>
                <w:rFonts w:ascii="StobiSerif Regular" w:eastAsia="Calibri" w:hAnsi="StobiSerif Regular" w:cs="Arial"/>
                <w:bCs/>
                <w:sz w:val="20"/>
                <w:szCs w:val="20"/>
              </w:rPr>
              <w:t>корисниците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под</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месна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надлежност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различни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центри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центрите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упатени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заедничка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соработка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како</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предмети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
                <w:bCs/>
                <w:sz w:val="20"/>
                <w:szCs w:val="20"/>
              </w:rPr>
              <w:t>странство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еден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или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двајцата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корисниците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живеат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надвор</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од</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Македонија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што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го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усложнува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водењето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постапките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центарот</w:t>
            </w:r>
            <w:proofErr w:type="spellEnd"/>
            <w:r w:rsidRPr="0014687A">
              <w:rPr>
                <w:rFonts w:ascii="StobiSerif Regular" w:eastAsia="Calibri" w:hAnsi="StobiSerif Regular" w:cs="Arial"/>
                <w:bCs/>
                <w:sz w:val="20"/>
                <w:szCs w:val="20"/>
              </w:rPr>
              <w:t>.</w:t>
            </w:r>
          </w:p>
          <w:p w14:paraId="004A2CB6" w14:textId="77777777" w:rsidR="0014687A" w:rsidRPr="0014687A" w:rsidRDefault="0014687A" w:rsidP="0014687A">
            <w:pPr>
              <w:tabs>
                <w:tab w:val="left" w:pos="1080"/>
              </w:tabs>
              <w:ind w:right="-187"/>
              <w:jc w:val="both"/>
              <w:rPr>
                <w:rFonts w:ascii="StobiSerif Regular" w:hAnsi="StobiSerif Regular" w:cs="Arial"/>
                <w:b/>
                <w:bCs/>
                <w:sz w:val="20"/>
                <w:szCs w:val="20"/>
                <w:lang w:val="mk-MK"/>
              </w:rPr>
            </w:pPr>
          </w:p>
          <w:p w14:paraId="3574DB21" w14:textId="77777777" w:rsidR="0014687A" w:rsidRPr="0014687A" w:rsidRDefault="0014687A" w:rsidP="0014687A">
            <w:pPr>
              <w:ind w:firstLine="720"/>
              <w:rPr>
                <w:rFonts w:ascii="StobiSerif Regular" w:hAnsi="StobiSerif Regular" w:cs="Arial"/>
                <w:b/>
                <w:bCs/>
                <w:sz w:val="20"/>
                <w:szCs w:val="20"/>
                <w:lang w:val="mk-MK"/>
              </w:rPr>
            </w:pPr>
            <w:r w:rsidRPr="0014687A">
              <w:rPr>
                <w:rFonts w:ascii="StobiSerif Regular" w:hAnsi="StobiSerif Regular" w:cs="Arial"/>
                <w:b/>
                <w:bCs/>
                <w:sz w:val="20"/>
                <w:szCs w:val="20"/>
                <w:lang w:val="mk-MK"/>
              </w:rPr>
              <w:t xml:space="preserve">Најчесто изречени мерки и дадени препораки од </w:t>
            </w:r>
            <w:proofErr w:type="spellStart"/>
            <w:r w:rsidRPr="0014687A">
              <w:rPr>
                <w:rFonts w:ascii="StobiSerif Regular" w:hAnsi="StobiSerif Regular" w:cs="Arial"/>
                <w:b/>
                <w:bCs/>
                <w:sz w:val="20"/>
                <w:szCs w:val="20"/>
                <w:lang w:val="mk-MK"/>
              </w:rPr>
              <w:t>надзорите</w:t>
            </w:r>
            <w:proofErr w:type="spellEnd"/>
            <w:r w:rsidRPr="0014687A">
              <w:rPr>
                <w:rFonts w:ascii="StobiSerif Regular" w:hAnsi="StobiSerif Regular" w:cs="Arial"/>
                <w:b/>
                <w:bCs/>
                <w:sz w:val="20"/>
                <w:szCs w:val="20"/>
                <w:lang w:val="mk-MK"/>
              </w:rPr>
              <w:t xml:space="preserve"> се:</w:t>
            </w:r>
          </w:p>
          <w:p w14:paraId="5F0759B4" w14:textId="77777777" w:rsidR="0014687A" w:rsidRPr="0014687A" w:rsidRDefault="0014687A" w:rsidP="0014687A">
            <w:pPr>
              <w:ind w:firstLine="720"/>
              <w:rPr>
                <w:rFonts w:ascii="StobiSerif Regular" w:hAnsi="StobiSerif Regular" w:cs="Arial"/>
                <w:b/>
                <w:bCs/>
                <w:sz w:val="20"/>
                <w:szCs w:val="20"/>
                <w:lang w:val="mk-MK"/>
              </w:rPr>
            </w:pPr>
          </w:p>
          <w:p w14:paraId="38092AA1" w14:textId="77777777" w:rsidR="0014687A" w:rsidRPr="0014687A" w:rsidRDefault="0014687A" w:rsidP="0014687A">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r w:rsidRPr="0014687A">
              <w:rPr>
                <w:rFonts w:ascii="StobiSerif Regular" w:eastAsia="Calibri" w:hAnsi="StobiSerif Regular"/>
                <w:sz w:val="20"/>
                <w:szCs w:val="20"/>
                <w:lang w:val="ru-RU"/>
              </w:rPr>
              <w:t xml:space="preserve">Да се применуваат </w:t>
            </w:r>
            <w:proofErr w:type="spellStart"/>
            <w:r w:rsidRPr="0014687A">
              <w:rPr>
                <w:rFonts w:ascii="StobiSerif Regular" w:eastAsia="Calibri" w:hAnsi="StobiSerif Regular"/>
                <w:sz w:val="20"/>
                <w:szCs w:val="20"/>
              </w:rPr>
              <w:t>методи</w:t>
            </w:r>
            <w:proofErr w:type="spellEnd"/>
            <w:r w:rsidRPr="0014687A">
              <w:rPr>
                <w:rFonts w:ascii="StobiSerif Regular" w:eastAsia="Calibri" w:hAnsi="StobiSerif Regular"/>
                <w:sz w:val="20"/>
                <w:szCs w:val="20"/>
              </w:rPr>
              <w:t xml:space="preserve"> и </w:t>
            </w:r>
            <w:proofErr w:type="spellStart"/>
            <w:r w:rsidRPr="0014687A">
              <w:rPr>
                <w:rFonts w:ascii="StobiSerif Regular" w:eastAsia="Calibri" w:hAnsi="StobiSerif Regular"/>
                <w:sz w:val="20"/>
                <w:szCs w:val="20"/>
              </w:rPr>
              <w:t>техники</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во</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работа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со</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корисниците</w:t>
            </w:r>
            <w:proofErr w:type="spellEnd"/>
            <w:r w:rsidRPr="0014687A">
              <w:rPr>
                <w:rFonts w:ascii="StobiSerif Regular" w:eastAsia="Calibri" w:hAnsi="StobiSerif Regular"/>
                <w:sz w:val="20"/>
                <w:szCs w:val="20"/>
                <w:lang w:val="mk-MK"/>
              </w:rPr>
              <w:t xml:space="preserve"> соодветни  на потребите за проценка и констатирање на состојбата.</w:t>
            </w:r>
          </w:p>
          <w:p w14:paraId="52B52CF7" w14:textId="77777777" w:rsidR="0014687A" w:rsidRPr="0014687A" w:rsidRDefault="0014687A" w:rsidP="0014687A">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r w:rsidRPr="0014687A">
              <w:rPr>
                <w:rFonts w:ascii="StobiSerif Regular" w:eastAsia="Calibri" w:hAnsi="StobiSerif Regular" w:cs="Arial"/>
                <w:sz w:val="20"/>
                <w:szCs w:val="20"/>
                <w:lang w:val="mk-MK"/>
              </w:rPr>
              <w:t>В</w:t>
            </w:r>
            <w:r w:rsidRPr="0014687A">
              <w:rPr>
                <w:rFonts w:ascii="StobiSerif Regular" w:eastAsia="Calibri" w:hAnsi="StobiSerif Regular" w:cs="Arial"/>
                <w:sz w:val="20"/>
                <w:szCs w:val="20"/>
              </w:rPr>
              <w:t xml:space="preserve">о </w:t>
            </w:r>
            <w:proofErr w:type="spellStart"/>
            <w:r w:rsidRPr="0014687A">
              <w:rPr>
                <w:rFonts w:ascii="StobiSerif Regular" w:eastAsia="Calibri" w:hAnsi="StobiSerif Regular" w:cs="Arial"/>
                <w:sz w:val="20"/>
                <w:szCs w:val="20"/>
              </w:rPr>
              <w:t>содржината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на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стручната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документација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да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се</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инкорпорираат</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аргументи</w:t>
            </w:r>
            <w:proofErr w:type="spellEnd"/>
            <w:r w:rsidRPr="0014687A">
              <w:rPr>
                <w:rFonts w:ascii="StobiSerif Regular" w:eastAsia="Calibri" w:hAnsi="StobiSerif Regular" w:cs="Arial"/>
                <w:sz w:val="20"/>
                <w:szCs w:val="20"/>
              </w:rPr>
              <w:t xml:space="preserve"> и </w:t>
            </w:r>
            <w:proofErr w:type="spellStart"/>
            <w:r w:rsidRPr="0014687A">
              <w:rPr>
                <w:rFonts w:ascii="StobiSerif Regular" w:eastAsia="Calibri" w:hAnsi="StobiSerif Regular" w:cs="Arial"/>
                <w:sz w:val="20"/>
                <w:szCs w:val="20"/>
              </w:rPr>
              <w:t>факти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од</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применетите</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методи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техники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скали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за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проценка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според</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профилот</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на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стручниот</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работник</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кој</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ги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применил</w:t>
            </w:r>
            <w:proofErr w:type="spellEnd"/>
            <w:r w:rsidRPr="0014687A">
              <w:rPr>
                <w:rFonts w:ascii="StobiSerif Regular" w:eastAsia="Calibri" w:hAnsi="StobiSerif Regular" w:cs="Arial"/>
                <w:sz w:val="20"/>
                <w:szCs w:val="20"/>
              </w:rPr>
              <w:t xml:space="preserve"> и </w:t>
            </w:r>
            <w:proofErr w:type="spellStart"/>
            <w:r w:rsidRPr="0014687A">
              <w:rPr>
                <w:rFonts w:ascii="StobiSerif Regular" w:eastAsia="Calibri" w:hAnsi="StobiSerif Regular" w:cs="Arial"/>
                <w:sz w:val="20"/>
                <w:szCs w:val="20"/>
              </w:rPr>
              <w:t>врз</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основа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на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кои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го</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изградил</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стручното</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мислење</w:t>
            </w:r>
            <w:proofErr w:type="spellEnd"/>
            <w:r w:rsidRPr="0014687A">
              <w:rPr>
                <w:rFonts w:ascii="StobiSerif Regular" w:eastAsia="Calibri" w:hAnsi="StobiSerif Regular" w:cs="Arial"/>
                <w:sz w:val="20"/>
                <w:szCs w:val="20"/>
                <w:lang w:val="mk-MK"/>
              </w:rPr>
              <w:t>.</w:t>
            </w:r>
          </w:p>
          <w:p w14:paraId="0B8AEEB4" w14:textId="77777777" w:rsidR="0014687A" w:rsidRPr="0014687A" w:rsidRDefault="0014687A" w:rsidP="0014687A">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r w:rsidRPr="0014687A">
              <w:rPr>
                <w:rFonts w:ascii="StobiSerif Regular" w:eastAsia="Calibri" w:hAnsi="StobiSerif Regular"/>
                <w:bCs/>
                <w:sz w:val="20"/>
                <w:szCs w:val="20"/>
                <w:lang w:val="mk-MK"/>
              </w:rPr>
              <w:lastRenderedPageBreak/>
              <w:t>П</w:t>
            </w:r>
            <w:proofErr w:type="spellStart"/>
            <w:r w:rsidRPr="0014687A">
              <w:rPr>
                <w:rFonts w:ascii="StobiSerif Regular" w:eastAsia="Calibri" w:hAnsi="StobiSerif Regular"/>
                <w:bCs/>
                <w:sz w:val="20"/>
                <w:szCs w:val="20"/>
              </w:rPr>
              <w:t>оединечниот</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наод</w:t>
            </w:r>
            <w:proofErr w:type="spellEnd"/>
            <w:r w:rsidRPr="0014687A">
              <w:rPr>
                <w:rFonts w:ascii="StobiSerif Regular" w:eastAsia="Calibri" w:hAnsi="StobiSerif Regular"/>
                <w:bCs/>
                <w:sz w:val="20"/>
                <w:szCs w:val="20"/>
              </w:rPr>
              <w:t xml:space="preserve"> и </w:t>
            </w:r>
            <w:proofErr w:type="spellStart"/>
            <w:r w:rsidRPr="0014687A">
              <w:rPr>
                <w:rFonts w:ascii="StobiSerif Regular" w:eastAsia="Calibri" w:hAnsi="StobiSerif Regular"/>
                <w:bCs/>
                <w:sz w:val="20"/>
                <w:szCs w:val="20"/>
              </w:rPr>
              <w:t>мислење</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единствено</w:t>
            </w:r>
            <w:proofErr w:type="spellEnd"/>
            <w:r w:rsidRPr="0014687A">
              <w:rPr>
                <w:rFonts w:ascii="StobiSerif Regular" w:eastAsia="Calibri" w:hAnsi="StobiSerif Regular"/>
                <w:bCs/>
                <w:sz w:val="20"/>
                <w:szCs w:val="20"/>
              </w:rPr>
              <w:t xml:space="preserve"> и </w:t>
            </w:r>
            <w:proofErr w:type="spellStart"/>
            <w:r w:rsidRPr="0014687A">
              <w:rPr>
                <w:rFonts w:ascii="StobiSerif Regular" w:eastAsia="Calibri" w:hAnsi="StobiSerif Regular"/>
                <w:bCs/>
                <w:sz w:val="20"/>
                <w:szCs w:val="20"/>
              </w:rPr>
              <w:t>целосно</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да</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го</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одразува</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профилот</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на</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стручниот</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работникот</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кој</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го</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изработил</w:t>
            </w:r>
            <w:proofErr w:type="spellEnd"/>
            <w:r w:rsidRPr="0014687A">
              <w:rPr>
                <w:rFonts w:ascii="StobiSerif Regular" w:eastAsia="Calibri" w:hAnsi="StobiSerif Regular"/>
                <w:bCs/>
                <w:sz w:val="20"/>
                <w:szCs w:val="20"/>
              </w:rPr>
              <w:t xml:space="preserve">, и </w:t>
            </w:r>
            <w:proofErr w:type="spellStart"/>
            <w:r w:rsidRPr="0014687A">
              <w:rPr>
                <w:rFonts w:ascii="StobiSerif Regular" w:eastAsia="Calibri" w:hAnsi="StobiSerif Regular"/>
                <w:bCs/>
                <w:sz w:val="20"/>
                <w:szCs w:val="20"/>
              </w:rPr>
              <w:t>да</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се</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bCs/>
                <w:sz w:val="20"/>
                <w:szCs w:val="20"/>
              </w:rPr>
              <w:t>инкорпорираат</w:t>
            </w:r>
            <w:proofErr w:type="spellEnd"/>
            <w:r w:rsidRPr="0014687A">
              <w:rPr>
                <w:rFonts w:ascii="StobiSerif Regular" w:eastAsia="Calibri" w:hAnsi="StobiSerif Regular"/>
                <w:bCs/>
                <w:sz w:val="20"/>
                <w:szCs w:val="20"/>
              </w:rPr>
              <w:t xml:space="preserve"> </w:t>
            </w:r>
            <w:proofErr w:type="spellStart"/>
            <w:r w:rsidRPr="0014687A">
              <w:rPr>
                <w:rFonts w:ascii="StobiSerif Regular" w:eastAsia="Calibri" w:hAnsi="StobiSerif Regular" w:cs="Arial"/>
                <w:sz w:val="20"/>
                <w:szCs w:val="20"/>
              </w:rPr>
              <w:t>аргументи</w:t>
            </w:r>
            <w:proofErr w:type="spellEnd"/>
            <w:r w:rsidRPr="0014687A">
              <w:rPr>
                <w:rFonts w:ascii="StobiSerif Regular" w:eastAsia="Calibri" w:hAnsi="StobiSerif Regular" w:cs="Arial"/>
                <w:sz w:val="20"/>
                <w:szCs w:val="20"/>
              </w:rPr>
              <w:t xml:space="preserve"> и </w:t>
            </w:r>
            <w:proofErr w:type="spellStart"/>
            <w:r w:rsidRPr="0014687A">
              <w:rPr>
                <w:rFonts w:ascii="StobiSerif Regular" w:eastAsia="Calibri" w:hAnsi="StobiSerif Regular" w:cs="Arial"/>
                <w:sz w:val="20"/>
                <w:szCs w:val="20"/>
              </w:rPr>
              <w:t>факти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врз</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кои</w:t>
            </w:r>
            <w:proofErr w:type="spellEnd"/>
            <w:r w:rsidRPr="0014687A">
              <w:rPr>
                <w:rFonts w:ascii="StobiSerif Regular" w:eastAsia="Calibri" w:hAnsi="StobiSerif Regular" w:cs="Arial"/>
                <w:sz w:val="20"/>
                <w:szCs w:val="20"/>
              </w:rPr>
              <w:t xml:space="preserve"> е </w:t>
            </w:r>
            <w:proofErr w:type="spellStart"/>
            <w:r w:rsidRPr="0014687A">
              <w:rPr>
                <w:rFonts w:ascii="StobiSerif Regular" w:eastAsia="Calibri" w:hAnsi="StobiSerif Regular" w:cs="Arial"/>
                <w:sz w:val="20"/>
                <w:szCs w:val="20"/>
              </w:rPr>
              <w:t>изградено</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стручното</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мислење</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согласно</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применетите</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методи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техники</w:t>
            </w:r>
            <w:proofErr w:type="spellEnd"/>
            <w:r w:rsidRPr="0014687A">
              <w:rPr>
                <w:rFonts w:ascii="StobiSerif Regular" w:eastAsia="Calibri" w:hAnsi="StobiSerif Regular" w:cs="Arial"/>
                <w:sz w:val="20"/>
                <w:szCs w:val="20"/>
              </w:rPr>
              <w:t xml:space="preserve"> и </w:t>
            </w:r>
            <w:proofErr w:type="spellStart"/>
            <w:r w:rsidRPr="0014687A">
              <w:rPr>
                <w:rFonts w:ascii="StobiSerif Regular" w:eastAsia="Calibri" w:hAnsi="StobiSerif Regular" w:cs="Arial"/>
                <w:sz w:val="20"/>
                <w:szCs w:val="20"/>
              </w:rPr>
              <w:t>скали</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за</w:t>
            </w:r>
            <w:proofErr w:type="spellEnd"/>
            <w:r w:rsidRPr="0014687A">
              <w:rPr>
                <w:rFonts w:ascii="StobiSerif Regular" w:eastAsia="Calibri" w:hAnsi="StobiSerif Regular" w:cs="Arial"/>
                <w:sz w:val="20"/>
                <w:szCs w:val="20"/>
              </w:rPr>
              <w:t xml:space="preserve"> </w:t>
            </w:r>
            <w:proofErr w:type="spellStart"/>
            <w:r w:rsidRPr="0014687A">
              <w:rPr>
                <w:rFonts w:ascii="StobiSerif Regular" w:eastAsia="Calibri" w:hAnsi="StobiSerif Regular" w:cs="Arial"/>
                <w:sz w:val="20"/>
                <w:szCs w:val="20"/>
              </w:rPr>
              <w:t>проценка</w:t>
            </w:r>
            <w:proofErr w:type="spellEnd"/>
            <w:r w:rsidRPr="0014687A">
              <w:rPr>
                <w:rFonts w:ascii="StobiSerif Regular" w:eastAsia="Calibri" w:hAnsi="StobiSerif Regular" w:cs="Arial"/>
                <w:sz w:val="20"/>
                <w:szCs w:val="20"/>
                <w:lang w:val="mk-MK"/>
              </w:rPr>
              <w:t>.</w:t>
            </w:r>
          </w:p>
          <w:p w14:paraId="15D88F59" w14:textId="77777777" w:rsidR="0018325E" w:rsidRPr="0018325E" w:rsidRDefault="0014687A" w:rsidP="0014687A">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r w:rsidRPr="0014687A">
              <w:rPr>
                <w:rFonts w:ascii="StobiSerif Regular" w:eastAsia="Calibri" w:hAnsi="StobiSerif Regular"/>
                <w:sz w:val="20"/>
                <w:szCs w:val="20"/>
                <w:lang w:val="mk-MK"/>
              </w:rPr>
              <w:t xml:space="preserve">Во </w:t>
            </w:r>
            <w:proofErr w:type="spellStart"/>
            <w:r w:rsidRPr="0014687A">
              <w:rPr>
                <w:rFonts w:ascii="StobiSerif Regular" w:eastAsia="Calibri" w:hAnsi="StobiSerif Regular"/>
                <w:sz w:val="20"/>
                <w:szCs w:val="20"/>
              </w:rPr>
              <w:t>Плановите</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за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индивидуална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работа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со</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корисник</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да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бидат</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јасно</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дефинирани</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целите</w:t>
            </w:r>
            <w:proofErr w:type="spellEnd"/>
            <w:r w:rsidRPr="0014687A">
              <w:rPr>
                <w:rFonts w:ascii="StobiSerif Regular" w:eastAsia="Calibri" w:hAnsi="StobiSerif Regular"/>
                <w:sz w:val="20"/>
                <w:szCs w:val="20"/>
              </w:rPr>
              <w:t xml:space="preserve"> и </w:t>
            </w:r>
            <w:proofErr w:type="spellStart"/>
            <w:r w:rsidRPr="0014687A">
              <w:rPr>
                <w:rFonts w:ascii="StobiSerif Regular" w:eastAsia="Calibri" w:hAnsi="StobiSerif Regular"/>
                <w:sz w:val="20"/>
                <w:szCs w:val="20"/>
              </w:rPr>
              <w:t>активностите</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носителите</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на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активностите</w:t>
            </w:r>
            <w:proofErr w:type="spellEnd"/>
            <w:r w:rsidRPr="0014687A">
              <w:rPr>
                <w:rFonts w:ascii="StobiSerif Regular" w:eastAsia="Calibri" w:hAnsi="StobiSerif Regular"/>
                <w:sz w:val="20"/>
                <w:szCs w:val="20"/>
              </w:rPr>
              <w:t>,</w:t>
            </w:r>
            <w:r w:rsidR="0018325E">
              <w:rPr>
                <w:rFonts w:ascii="StobiSerif Regular" w:eastAsia="Calibri" w:hAnsi="StobiSerif Regular"/>
                <w:sz w:val="20"/>
                <w:szCs w:val="20"/>
                <w:lang w:val="mk-MK"/>
              </w:rPr>
              <w:t xml:space="preserve"> </w:t>
            </w:r>
            <w:proofErr w:type="spellStart"/>
            <w:r w:rsidRPr="0014687A">
              <w:rPr>
                <w:rFonts w:ascii="StobiSerif Regular" w:eastAsia="Calibri" w:hAnsi="StobiSerif Regular"/>
                <w:sz w:val="20"/>
                <w:szCs w:val="20"/>
              </w:rPr>
              <w:t>како</w:t>
            </w:r>
            <w:proofErr w:type="spellEnd"/>
            <w:r w:rsidRPr="0014687A">
              <w:rPr>
                <w:rFonts w:ascii="StobiSerif Regular" w:eastAsia="Calibri" w:hAnsi="StobiSerif Regular"/>
                <w:sz w:val="20"/>
                <w:szCs w:val="20"/>
              </w:rPr>
              <w:t xml:space="preserve"> и </w:t>
            </w:r>
            <w:proofErr w:type="spellStart"/>
            <w:r w:rsidRPr="0014687A">
              <w:rPr>
                <w:rFonts w:ascii="StobiSerif Regular" w:eastAsia="Calibri" w:hAnsi="StobiSerif Regular"/>
                <w:sz w:val="20"/>
                <w:szCs w:val="20"/>
              </w:rPr>
              <w:t>активна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партиципација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на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корисниците</w:t>
            </w:r>
            <w:proofErr w:type="spellEnd"/>
            <w:r w:rsidR="0018325E">
              <w:rPr>
                <w:rFonts w:ascii="StobiSerif Regular" w:eastAsia="Calibri" w:hAnsi="StobiSerif Regular"/>
                <w:sz w:val="20"/>
                <w:szCs w:val="20"/>
                <w:lang w:val="mk-MK"/>
              </w:rPr>
              <w:t xml:space="preserve">. </w:t>
            </w:r>
          </w:p>
          <w:p w14:paraId="6BF4233D" w14:textId="28A9D18B" w:rsidR="0014687A" w:rsidRPr="0014687A" w:rsidRDefault="0014687A" w:rsidP="0014687A">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proofErr w:type="spellStart"/>
            <w:r w:rsidRPr="0014687A">
              <w:rPr>
                <w:rFonts w:ascii="StobiSerif Regular" w:eastAsia="Calibri" w:hAnsi="StobiSerif Regular"/>
                <w:sz w:val="20"/>
                <w:szCs w:val="20"/>
              </w:rPr>
              <w:t>Редовно</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да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се</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прави</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евалуација</w:t>
            </w:r>
            <w:proofErr w:type="spellEnd"/>
            <w:r w:rsidRPr="0014687A">
              <w:rPr>
                <w:rFonts w:ascii="StobiSerif Regular" w:eastAsia="Calibri" w:hAnsi="StobiSerif Regular"/>
                <w:sz w:val="20"/>
                <w:szCs w:val="20"/>
              </w:rPr>
              <w:t xml:space="preserve"> и </w:t>
            </w:r>
            <w:proofErr w:type="spellStart"/>
            <w:r w:rsidRPr="0014687A">
              <w:rPr>
                <w:rFonts w:ascii="StobiSerif Regular" w:eastAsia="Calibri" w:hAnsi="StobiSerif Regular"/>
                <w:sz w:val="20"/>
                <w:szCs w:val="20"/>
              </w:rPr>
              <w:t>ревизија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на</w:t>
            </w:r>
            <w:proofErr w:type="spellEnd"/>
            <w:r w:rsidRPr="0014687A">
              <w:rPr>
                <w:rFonts w:ascii="StobiSerif Regular" w:eastAsia="Calibri" w:hAnsi="StobiSerif Regular"/>
                <w:sz w:val="20"/>
                <w:szCs w:val="20"/>
              </w:rPr>
              <w:t xml:space="preserve"> </w:t>
            </w:r>
            <w:proofErr w:type="spellStart"/>
            <w:r w:rsidRPr="0014687A">
              <w:rPr>
                <w:rFonts w:ascii="StobiSerif Regular" w:eastAsia="Calibri" w:hAnsi="StobiSerif Regular"/>
                <w:sz w:val="20"/>
                <w:szCs w:val="20"/>
              </w:rPr>
              <w:t>Плановите</w:t>
            </w:r>
            <w:proofErr w:type="spellEnd"/>
            <w:r w:rsidRPr="0014687A">
              <w:rPr>
                <w:rFonts w:ascii="StobiSerif Regular" w:eastAsia="Calibri" w:hAnsi="StobiSerif Regular"/>
                <w:sz w:val="20"/>
                <w:szCs w:val="20"/>
              </w:rPr>
              <w:t>.</w:t>
            </w:r>
          </w:p>
          <w:p w14:paraId="7F7B0DC2" w14:textId="2A0A7866" w:rsidR="00024B0A" w:rsidRPr="00F66988" w:rsidRDefault="0014687A" w:rsidP="00AE4D9E">
            <w:pPr>
              <w:numPr>
                <w:ilvl w:val="0"/>
                <w:numId w:val="4"/>
              </w:numPr>
              <w:tabs>
                <w:tab w:val="left" w:pos="1080"/>
              </w:tabs>
              <w:spacing w:line="276" w:lineRule="auto"/>
              <w:ind w:left="0" w:firstLine="720"/>
              <w:contextualSpacing/>
              <w:jc w:val="both"/>
              <w:rPr>
                <w:rFonts w:ascii="StobiSerif Regular" w:eastAsia="Calibri" w:hAnsi="StobiSerif Regular" w:cs="Arial"/>
                <w:bCs/>
                <w:sz w:val="20"/>
                <w:szCs w:val="20"/>
              </w:rPr>
            </w:pP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цел</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правилен</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раст</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развој</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децата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континуитет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јакнат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родителските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капацитети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користење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внатрешни</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ресурси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заедницата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како</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следење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состојбата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која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родителите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ги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извршуваат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родителските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одговорности</w:t>
            </w:r>
            <w:proofErr w:type="spellEnd"/>
            <w:r w:rsidRPr="0014687A">
              <w:rPr>
                <w:rFonts w:ascii="StobiSerif Regular" w:eastAsia="Calibri" w:hAnsi="StobiSerif Regular" w:cs="Arial"/>
                <w:bCs/>
                <w:sz w:val="20"/>
                <w:szCs w:val="20"/>
              </w:rPr>
              <w:t>.</w:t>
            </w:r>
            <w:r w:rsidR="00505801">
              <w:rPr>
                <w:rFonts w:ascii="StobiSerif Regular" w:eastAsia="Calibri" w:hAnsi="StobiSerif Regular" w:cs="Arial"/>
                <w:bCs/>
                <w:sz w:val="20"/>
                <w:szCs w:val="20"/>
                <w:lang w:val="mk-MK"/>
              </w:rPr>
              <w:t xml:space="preserve"> </w:t>
            </w:r>
            <w:proofErr w:type="spellStart"/>
            <w:r w:rsidRPr="0014687A">
              <w:rPr>
                <w:rFonts w:ascii="StobiSerif Regular" w:eastAsia="Calibri" w:hAnsi="StobiSerif Regular" w:cs="Arial"/>
                <w:bCs/>
                <w:sz w:val="20"/>
                <w:szCs w:val="20"/>
              </w:rPr>
              <w:t>Најдобриот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интерес</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детето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биде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центарот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вниманието</w:t>
            </w:r>
            <w:proofErr w:type="spellEnd"/>
            <w:r w:rsidRPr="0014687A">
              <w:rPr>
                <w:rFonts w:ascii="StobiSerif Regular" w:eastAsia="Calibri" w:hAnsi="StobiSerif Regular" w:cs="Arial"/>
                <w:bCs/>
                <w:sz w:val="20"/>
                <w:szCs w:val="20"/>
              </w:rPr>
              <w:t xml:space="preserve"> и </w:t>
            </w:r>
            <w:proofErr w:type="spellStart"/>
            <w:r w:rsidRPr="0014687A">
              <w:rPr>
                <w:rFonts w:ascii="StobiSerif Regular" w:eastAsia="Calibri" w:hAnsi="StobiSerif Regular" w:cs="Arial"/>
                <w:bCs/>
                <w:sz w:val="20"/>
                <w:szCs w:val="20"/>
              </w:rPr>
              <w:t>постапувањето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постапки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кои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водат</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r w:rsidRPr="0014687A">
              <w:rPr>
                <w:rFonts w:ascii="StobiSerif Regular" w:eastAsia="Calibri" w:hAnsi="StobiSerif Regular" w:cs="Arial"/>
                <w:bCs/>
                <w:sz w:val="20"/>
                <w:szCs w:val="20"/>
                <w:lang w:val="mk-MK"/>
              </w:rPr>
              <w:t>центрите</w:t>
            </w:r>
            <w:r w:rsidRPr="0014687A">
              <w:rPr>
                <w:rFonts w:ascii="StobiSerif Regular" w:eastAsia="Calibri" w:hAnsi="StobiSerif Regular" w:cs="Arial"/>
                <w:bCs/>
                <w:sz w:val="20"/>
                <w:szCs w:val="20"/>
              </w:rPr>
              <w:t>,</w:t>
            </w:r>
            <w:r w:rsidR="0018325E">
              <w:rPr>
                <w:rFonts w:ascii="StobiSerif Regular" w:eastAsia="Calibri" w:hAnsi="StobiSerif Regular" w:cs="Arial"/>
                <w:bCs/>
                <w:sz w:val="20"/>
                <w:szCs w:val="20"/>
                <w:lang w:val="mk-MK"/>
              </w:rPr>
              <w:t xml:space="preserve"> </w:t>
            </w:r>
            <w:proofErr w:type="spellStart"/>
            <w:r w:rsidRPr="0014687A">
              <w:rPr>
                <w:rFonts w:ascii="StobiSerif Regular" w:eastAsia="Calibri" w:hAnsi="StobiSerif Regular" w:cs="Arial"/>
                <w:bCs/>
                <w:sz w:val="20"/>
                <w:szCs w:val="20"/>
              </w:rPr>
              <w:t>користејќи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ги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сите</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законски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можности</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во</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заштита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правата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на</w:t>
            </w:r>
            <w:proofErr w:type="spellEnd"/>
            <w:r w:rsidRPr="0014687A">
              <w:rPr>
                <w:rFonts w:ascii="StobiSerif Regular" w:eastAsia="Calibri" w:hAnsi="StobiSerif Regular" w:cs="Arial"/>
                <w:bCs/>
                <w:sz w:val="20"/>
                <w:szCs w:val="20"/>
              </w:rPr>
              <w:t xml:space="preserve"> </w:t>
            </w:r>
            <w:proofErr w:type="spellStart"/>
            <w:r w:rsidRPr="0014687A">
              <w:rPr>
                <w:rFonts w:ascii="StobiSerif Regular" w:eastAsia="Calibri" w:hAnsi="StobiSerif Regular" w:cs="Arial"/>
                <w:bCs/>
                <w:sz w:val="20"/>
                <w:szCs w:val="20"/>
              </w:rPr>
              <w:t>детето</w:t>
            </w:r>
            <w:proofErr w:type="spellEnd"/>
            <w:r w:rsidRPr="0014687A">
              <w:rPr>
                <w:rFonts w:ascii="StobiSerif Regular" w:eastAsia="Calibri" w:hAnsi="StobiSerif Regular" w:cs="Arial"/>
                <w:bCs/>
                <w:sz w:val="20"/>
                <w:szCs w:val="20"/>
              </w:rPr>
              <w:t>.</w:t>
            </w:r>
          </w:p>
        </w:tc>
      </w:tr>
      <w:tr w:rsidR="00024B0A" w:rsidRPr="00690828" w14:paraId="0AECFF55"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70F14" w14:textId="4A28622C" w:rsidR="004111BA" w:rsidRDefault="004111BA" w:rsidP="004111BA">
            <w:pPr>
              <w:ind w:right="-187"/>
              <w:jc w:val="both"/>
              <w:rPr>
                <w:rFonts w:ascii="StobiSerif Regular" w:eastAsia="Calibri" w:hAnsi="StobiSerif Regular" w:cs="Arial"/>
                <w:b/>
                <w:sz w:val="20"/>
                <w:szCs w:val="20"/>
                <w:lang w:val="mk-MK"/>
              </w:rPr>
            </w:pPr>
          </w:p>
          <w:p w14:paraId="170C3BDA" w14:textId="4912CBBD" w:rsidR="004111BA" w:rsidRPr="0014687A" w:rsidRDefault="004111BA" w:rsidP="00AE4D9E">
            <w:pPr>
              <w:pStyle w:val="ListParagraph"/>
              <w:ind w:left="0"/>
              <w:rPr>
                <w:rFonts w:ascii="StobiSerif Regular" w:hAnsi="StobiSerif Regular" w:cs="Arial"/>
                <w:b/>
                <w:sz w:val="20"/>
                <w:lang w:val="mk-MK"/>
              </w:rPr>
            </w:pPr>
            <w:r w:rsidRPr="0014687A">
              <w:rPr>
                <w:rFonts w:ascii="StobiSerif Regular" w:hAnsi="StobiSerif Regular" w:cs="Arial"/>
                <w:b/>
                <w:sz w:val="20"/>
                <w:lang w:val="mk-MK"/>
              </w:rPr>
              <w:t>5.</w:t>
            </w:r>
            <w:r w:rsidR="00AE4D9E" w:rsidRPr="0014687A">
              <w:rPr>
                <w:rFonts w:ascii="StobiSerif Regular" w:hAnsi="StobiSerif Regular" w:cs="Arial"/>
                <w:b/>
                <w:sz w:val="20"/>
                <w:lang w:val="mk-MK"/>
              </w:rPr>
              <w:t>3.</w:t>
            </w:r>
            <w:r w:rsidRPr="0014687A">
              <w:rPr>
                <w:rFonts w:ascii="StobiSerif Regular" w:hAnsi="StobiSerif Regular" w:cs="Arial"/>
                <w:b/>
                <w:sz w:val="20"/>
                <w:lang w:val="mk-MK"/>
              </w:rPr>
              <w:t xml:space="preserve"> </w:t>
            </w:r>
            <w:r w:rsidR="00AE4D9E" w:rsidRPr="0014687A">
              <w:rPr>
                <w:rFonts w:ascii="StobiSerif Regular" w:hAnsi="StobiSerif Regular" w:cs="Arial"/>
                <w:b/>
                <w:sz w:val="20"/>
                <w:lang w:val="mk-MK"/>
              </w:rPr>
              <w:t>Следење на реализација на дадените препораки и мерки определени при надзор над стручна работа</w:t>
            </w:r>
          </w:p>
          <w:p w14:paraId="00C606C5" w14:textId="1AE8DACE" w:rsidR="0014687A" w:rsidRPr="00E83697" w:rsidRDefault="0014687A" w:rsidP="0014687A">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Следењето на </w:t>
            </w:r>
            <w:proofErr w:type="spellStart"/>
            <w:r w:rsidRPr="00E83697">
              <w:rPr>
                <w:rFonts w:ascii="StobiSerif Regular" w:hAnsi="StobiSerif Regular" w:cs="Arial"/>
                <w:sz w:val="20"/>
                <w:szCs w:val="20"/>
                <w:lang w:val="en-GB"/>
              </w:rPr>
              <w:t>постапување</w:t>
            </w:r>
            <w:proofErr w:type="spellEnd"/>
            <w:r w:rsidRPr="00E83697">
              <w:rPr>
                <w:rFonts w:ascii="StobiSerif Regular" w:hAnsi="StobiSerif Regular" w:cs="Arial"/>
                <w:sz w:val="20"/>
                <w:szCs w:val="20"/>
                <w:lang w:val="en-GB"/>
              </w:rPr>
              <w:t xml:space="preserve"> </w:t>
            </w:r>
            <w:proofErr w:type="spellStart"/>
            <w:r w:rsidRPr="00E83697">
              <w:rPr>
                <w:rFonts w:ascii="StobiSerif Regular" w:hAnsi="StobiSerif Regular" w:cs="Arial"/>
                <w:sz w:val="20"/>
                <w:szCs w:val="20"/>
                <w:lang w:val="en-GB"/>
              </w:rPr>
              <w:t>на</w:t>
            </w:r>
            <w:proofErr w:type="spellEnd"/>
            <w:r w:rsidRPr="00E83697">
              <w:rPr>
                <w:rFonts w:ascii="StobiSerif Regular" w:hAnsi="StobiSerif Regular" w:cs="Arial"/>
                <w:sz w:val="20"/>
                <w:szCs w:val="20"/>
                <w:lang w:val="en-GB"/>
              </w:rPr>
              <w:t xml:space="preserve"> </w:t>
            </w:r>
            <w:r w:rsidRPr="00E83697">
              <w:rPr>
                <w:rFonts w:ascii="StobiSerif Regular" w:hAnsi="StobiSerif Regular" w:cs="Arial"/>
                <w:sz w:val="20"/>
                <w:szCs w:val="20"/>
                <w:lang w:val="mk-MK"/>
              </w:rPr>
              <w:t>Ц</w:t>
            </w:r>
            <w:r w:rsidRPr="00E83697">
              <w:rPr>
                <w:rFonts w:ascii="StobiSerif Regular" w:hAnsi="StobiSerif Regular" w:cs="Arial"/>
                <w:sz w:val="20"/>
                <w:szCs w:val="20"/>
                <w:lang w:val="en-GB"/>
              </w:rPr>
              <w:t xml:space="preserve">СР </w:t>
            </w:r>
            <w:proofErr w:type="spellStart"/>
            <w:r w:rsidRPr="00E83697">
              <w:rPr>
                <w:rFonts w:ascii="StobiSerif Regular" w:hAnsi="StobiSerif Regular" w:cs="Arial"/>
                <w:sz w:val="20"/>
                <w:szCs w:val="20"/>
                <w:lang w:val="en-GB"/>
              </w:rPr>
              <w:t>над</w:t>
            </w:r>
            <w:proofErr w:type="spellEnd"/>
            <w:r w:rsidRPr="00E83697">
              <w:rPr>
                <w:rFonts w:ascii="StobiSerif Regular" w:hAnsi="StobiSerif Regular" w:cs="Arial"/>
                <w:sz w:val="20"/>
                <w:szCs w:val="20"/>
                <w:lang w:val="en-GB"/>
              </w:rPr>
              <w:t xml:space="preserve"> </w:t>
            </w:r>
            <w:r w:rsidRPr="00E83697">
              <w:rPr>
                <w:rFonts w:ascii="StobiSerif Regular" w:hAnsi="StobiSerif Regular" w:cs="Arial"/>
                <w:sz w:val="20"/>
                <w:szCs w:val="20"/>
                <w:lang w:val="mk-MK"/>
              </w:rPr>
              <w:t>кои е спроведен надзор над стручна работа се реализира преку доставување на потребна документација, од центрите за социјална работа, добиена копија на стручна документација од реализирани активности по дадени мерки и препораки  од спроведен надзор, давање дополнителни упатства за постапување на центрите за социјална работа во предмети</w:t>
            </w:r>
            <w:r w:rsidR="00E35380">
              <w:rPr>
                <w:rFonts w:ascii="StobiSerif Regular" w:hAnsi="StobiSerif Regular" w:cs="Arial"/>
                <w:sz w:val="20"/>
                <w:szCs w:val="20"/>
                <w:lang w:val="mk-MK"/>
              </w:rPr>
              <w:t>,</w:t>
            </w:r>
            <w:r w:rsidRPr="00E83697">
              <w:rPr>
                <w:rFonts w:ascii="StobiSerif Regular" w:hAnsi="StobiSerif Regular" w:cs="Arial"/>
                <w:sz w:val="20"/>
                <w:szCs w:val="20"/>
                <w:lang w:val="mk-MK"/>
              </w:rPr>
              <w:t xml:space="preserve"> над кои е спроведен надзор над стручна работа.</w:t>
            </w:r>
          </w:p>
          <w:p w14:paraId="64C8EDBF" w14:textId="3A91A725" w:rsidR="004111BA" w:rsidRPr="00AE46A5" w:rsidRDefault="00AE4D9E" w:rsidP="00AE4D9E">
            <w:pPr>
              <w:spacing w:line="276" w:lineRule="auto"/>
              <w:ind w:firstLine="720"/>
              <w:jc w:val="both"/>
              <w:rPr>
                <w:rFonts w:ascii="StobiSerif Regular" w:hAnsi="StobiSerif Regular" w:cs="Arial"/>
                <w:color w:val="FF0000"/>
                <w:sz w:val="20"/>
                <w:szCs w:val="20"/>
              </w:rPr>
            </w:pPr>
            <w:r w:rsidRPr="00AE46A5">
              <w:rPr>
                <w:rFonts w:ascii="StobiSerif Regular" w:hAnsi="StobiSerif Regular" w:cs="Arial"/>
                <w:color w:val="FF0000"/>
                <w:sz w:val="20"/>
                <w:szCs w:val="20"/>
                <w:lang w:val="mk-MK"/>
              </w:rPr>
              <w:t>.</w:t>
            </w:r>
          </w:p>
          <w:p w14:paraId="0B55A137" w14:textId="77777777" w:rsidR="00B82257" w:rsidRPr="00AE46A5" w:rsidRDefault="00B82257" w:rsidP="004111BA">
            <w:pPr>
              <w:ind w:right="-187"/>
              <w:jc w:val="both"/>
              <w:rPr>
                <w:rFonts w:ascii="StobiSerif Regular" w:hAnsi="StobiSerif Regular" w:cs="Arial"/>
                <w:b/>
                <w:color w:val="FF0000"/>
                <w:sz w:val="20"/>
                <w:szCs w:val="20"/>
                <w:lang w:val="mk-MK"/>
              </w:rPr>
            </w:pPr>
          </w:p>
          <w:p w14:paraId="0B110BF9" w14:textId="70A8D991" w:rsidR="00AE4D9E" w:rsidRPr="00F66988" w:rsidRDefault="00AE4D9E" w:rsidP="00F66988">
            <w:pPr>
              <w:pStyle w:val="ListParagraph"/>
              <w:ind w:left="0" w:right="166"/>
              <w:jc w:val="both"/>
              <w:rPr>
                <w:rFonts w:ascii="StobiSerif Regular" w:hAnsi="StobiSerif Regular" w:cs="Arial"/>
                <w:b/>
                <w:sz w:val="20"/>
                <w:lang w:val="mk-MK"/>
              </w:rPr>
            </w:pPr>
            <w:r w:rsidRPr="00F66988">
              <w:rPr>
                <w:rFonts w:ascii="StobiSerif Regular" w:hAnsi="StobiSerif Regular" w:cs="Arial"/>
                <w:b/>
                <w:sz w:val="20"/>
                <w:szCs w:val="20"/>
                <w:lang w:val="mk-MK"/>
              </w:rPr>
              <w:t xml:space="preserve">5.4. </w:t>
            </w:r>
            <w:proofErr w:type="spellStart"/>
            <w:r w:rsidRPr="00F66988">
              <w:rPr>
                <w:rFonts w:ascii="StobiSerif Regular" w:hAnsi="StobiSerif Regular" w:cs="Arial"/>
                <w:b/>
                <w:sz w:val="20"/>
              </w:rPr>
              <w:t>Следење</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на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работата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на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установи</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за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вон</w:t>
            </w:r>
            <w:proofErr w:type="spellEnd"/>
            <w:r w:rsidRPr="00F66988">
              <w:rPr>
                <w:rFonts w:ascii="StobiSerif Regular" w:hAnsi="StobiSerif Regular" w:cs="Arial"/>
                <w:b/>
                <w:sz w:val="20"/>
                <w:lang w:val="mk-MK"/>
              </w:rPr>
              <w:t>-</w:t>
            </w:r>
            <w:proofErr w:type="spellStart"/>
            <w:r w:rsidRPr="00F66988">
              <w:rPr>
                <w:rFonts w:ascii="StobiSerif Regular" w:hAnsi="StobiSerif Regular" w:cs="Arial"/>
                <w:b/>
                <w:sz w:val="20"/>
              </w:rPr>
              <w:t>семејна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заштита</w:t>
            </w:r>
            <w:proofErr w:type="spellEnd"/>
            <w:r w:rsidRPr="00F66988">
              <w:rPr>
                <w:rFonts w:ascii="StobiSerif Regular" w:hAnsi="StobiSerif Regular" w:cs="Arial"/>
                <w:b/>
                <w:sz w:val="20"/>
              </w:rPr>
              <w:t>,</w:t>
            </w:r>
            <w:r w:rsidRPr="00F66988">
              <w:rPr>
                <w:rFonts w:ascii="StobiSerif Regular" w:hAnsi="StobiSerif Regular" w:cs="Arial"/>
                <w:b/>
                <w:sz w:val="20"/>
                <w:lang w:val="mk-MK"/>
              </w:rPr>
              <w:t xml:space="preserve"> </w:t>
            </w:r>
            <w:proofErr w:type="spellStart"/>
            <w:r w:rsidRPr="00F66988">
              <w:rPr>
                <w:rFonts w:ascii="StobiSerif Regular" w:hAnsi="StobiSerif Regular" w:cs="Arial"/>
                <w:b/>
                <w:sz w:val="20"/>
              </w:rPr>
              <w:t>даватели</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на</w:t>
            </w:r>
            <w:proofErr w:type="spellEnd"/>
            <w:r w:rsidRPr="00F66988">
              <w:rPr>
                <w:rFonts w:ascii="StobiSerif Regular" w:hAnsi="StobiSerif Regular" w:cs="Arial"/>
                <w:b/>
                <w:sz w:val="20"/>
              </w:rPr>
              <w:t xml:space="preserve"> </w:t>
            </w:r>
            <w:proofErr w:type="spellStart"/>
            <w:r w:rsidRPr="00F66988">
              <w:rPr>
                <w:rFonts w:ascii="StobiSerif Regular" w:hAnsi="StobiSerif Regular" w:cs="Arial"/>
                <w:b/>
                <w:sz w:val="20"/>
              </w:rPr>
              <w:t>услуги</w:t>
            </w:r>
            <w:proofErr w:type="spellEnd"/>
            <w:r w:rsidRPr="00F66988">
              <w:rPr>
                <w:rFonts w:ascii="StobiSerif Regular" w:hAnsi="StobiSerif Regular" w:cs="Arial"/>
                <w:b/>
                <w:sz w:val="20"/>
              </w:rPr>
              <w:t xml:space="preserve">, </w:t>
            </w:r>
            <w:r w:rsidRPr="00F66988">
              <w:rPr>
                <w:rFonts w:ascii="StobiSerif Regular" w:hAnsi="StobiSerif Regular" w:cs="Arial"/>
                <w:b/>
                <w:sz w:val="20"/>
                <w:lang w:val="mk-MK"/>
              </w:rPr>
              <w:t xml:space="preserve">центри за дневен и привремен престој, центри за поддршка на </w:t>
            </w:r>
            <w:proofErr w:type="spellStart"/>
            <w:r w:rsidRPr="00F66988">
              <w:rPr>
                <w:rFonts w:ascii="StobiSerif Regular" w:hAnsi="StobiSerif Regular" w:cs="Arial"/>
                <w:b/>
                <w:sz w:val="20"/>
                <w:lang w:val="mk-MK"/>
              </w:rPr>
              <w:t>згрижувачки</w:t>
            </w:r>
            <w:proofErr w:type="spellEnd"/>
            <w:r w:rsidRPr="00F66988">
              <w:rPr>
                <w:rFonts w:ascii="StobiSerif Regular" w:hAnsi="StobiSerif Regular" w:cs="Arial"/>
                <w:b/>
                <w:sz w:val="20"/>
                <w:lang w:val="mk-MK"/>
              </w:rPr>
              <w:t xml:space="preserve"> семејства</w:t>
            </w:r>
          </w:p>
          <w:p w14:paraId="1D7515A2" w14:textId="6801362B" w:rsidR="00F66988" w:rsidRPr="00E83697" w:rsidRDefault="00F66988" w:rsidP="00F66988">
            <w:pPr>
              <w:spacing w:line="276" w:lineRule="auto"/>
              <w:ind w:right="76"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Работата на установите за вон семејна заштита, на давателите на услуги, на центри за привремен или дневен престој, центри за поддршка на </w:t>
            </w:r>
            <w:proofErr w:type="spellStart"/>
            <w:r w:rsidRPr="00E83697">
              <w:rPr>
                <w:rFonts w:ascii="StobiSerif Regular" w:hAnsi="StobiSerif Regular" w:cs="Arial"/>
                <w:sz w:val="20"/>
                <w:szCs w:val="20"/>
                <w:lang w:val="mk-MK"/>
              </w:rPr>
              <w:t>згрижувачките</w:t>
            </w:r>
            <w:proofErr w:type="spellEnd"/>
            <w:r w:rsidRPr="00E83697">
              <w:rPr>
                <w:rFonts w:ascii="StobiSerif Regular" w:hAnsi="StobiSerif Regular" w:cs="Arial"/>
                <w:sz w:val="20"/>
                <w:szCs w:val="20"/>
                <w:lang w:val="mk-MK"/>
              </w:rPr>
              <w:t xml:space="preserve"> семејства, се следи преку повеќе форми и начини, меѓу кои и увид во податоци кои на месечно ниво ги доставуваат центрите за социјална работа за услуги од помош и нега во домот, дневен престој за лица со попреченост, податоци доставувани од ЈУ Дом за доенчиња и мали деца Битола, ЈУ Детски дом 11 Октомври, СОС Детско Село, за услуги кои се развиени во трите институции – организациони единици за живеење, центри за поддршка на </w:t>
            </w:r>
            <w:proofErr w:type="spellStart"/>
            <w:r w:rsidRPr="00E83697">
              <w:rPr>
                <w:rFonts w:ascii="StobiSerif Regular" w:hAnsi="StobiSerif Regular" w:cs="Arial"/>
                <w:sz w:val="20"/>
                <w:szCs w:val="20"/>
                <w:lang w:val="mk-MK"/>
              </w:rPr>
              <w:t>згрижувачки</w:t>
            </w:r>
            <w:proofErr w:type="spellEnd"/>
            <w:r w:rsidRPr="00E83697">
              <w:rPr>
                <w:rFonts w:ascii="StobiSerif Regular" w:hAnsi="StobiSerif Regular" w:cs="Arial"/>
                <w:sz w:val="20"/>
                <w:szCs w:val="20"/>
                <w:lang w:val="mk-MK"/>
              </w:rPr>
              <w:t xml:space="preserve"> семејства, податоци кои ги доставуваат  МГД Берово,  Штип и Кавадарци,  Специјалниот Завод Демир Капија, ЈУ Бања Банско Струмица,</w:t>
            </w:r>
            <w:r w:rsidRPr="00E83697">
              <w:rPr>
                <w:rFonts w:ascii="StobiSerif Regular" w:eastAsiaTheme="minorEastAsia" w:hAnsi="StobiSerif Regular" w:cs="Arial"/>
                <w:sz w:val="20"/>
                <w:szCs w:val="20"/>
                <w:lang w:val="mk-MK"/>
              </w:rPr>
              <w:t xml:space="preserve"> </w:t>
            </w:r>
            <w:r w:rsidR="004C5300">
              <w:rPr>
                <w:rFonts w:ascii="StobiSerif Regular" w:eastAsiaTheme="minorEastAsia" w:hAnsi="StobiSerif Regular" w:cs="Arial"/>
                <w:sz w:val="20"/>
                <w:szCs w:val="20"/>
                <w:lang w:val="mk-MK"/>
              </w:rPr>
              <w:t xml:space="preserve"> </w:t>
            </w:r>
            <w:r w:rsidRPr="00E83697">
              <w:rPr>
                <w:rFonts w:ascii="StobiSerif Regular" w:eastAsiaTheme="minorEastAsia" w:hAnsi="StobiSerif Regular" w:cs="Arial"/>
                <w:sz w:val="20"/>
                <w:szCs w:val="20"/>
                <w:lang w:val="mk-MK"/>
              </w:rPr>
              <w:t>ЈУ Завод за рехабилитација на деца и младинци Скопје.</w:t>
            </w:r>
            <w:r w:rsidRPr="00E83697">
              <w:rPr>
                <w:rFonts w:ascii="StobiSerif Regular" w:hAnsi="StobiSerif Regular" w:cs="Arial"/>
                <w:sz w:val="20"/>
                <w:szCs w:val="20"/>
                <w:lang w:val="mk-MK"/>
              </w:rPr>
              <w:t xml:space="preserve"> </w:t>
            </w:r>
          </w:p>
          <w:p w14:paraId="18AF8CCF" w14:textId="77777777" w:rsidR="00AE4D9E" w:rsidRPr="00AE46A5" w:rsidRDefault="00AE4D9E" w:rsidP="00AE4D9E">
            <w:pPr>
              <w:pStyle w:val="ListParagraph"/>
              <w:ind w:left="0" w:right="-187"/>
              <w:jc w:val="both"/>
              <w:rPr>
                <w:rFonts w:ascii="StobiSerif Regular" w:hAnsi="StobiSerif Regular" w:cs="Arial"/>
                <w:b/>
                <w:color w:val="FF0000"/>
                <w:sz w:val="20"/>
                <w:lang w:val="mk-MK"/>
              </w:rPr>
            </w:pPr>
          </w:p>
          <w:p w14:paraId="2FB30062" w14:textId="04FEB942" w:rsidR="00AE4D9E" w:rsidRPr="00AE46A5" w:rsidRDefault="00AE4D9E" w:rsidP="00AE4D9E">
            <w:pPr>
              <w:pStyle w:val="ListParagraph"/>
              <w:ind w:left="0" w:right="-187"/>
              <w:rPr>
                <w:rFonts w:ascii="StobiSerif Regular" w:hAnsi="StobiSerif Regular" w:cs="Arial"/>
                <w:b/>
                <w:color w:val="FF0000"/>
                <w:sz w:val="20"/>
                <w:lang w:val="mk-MK"/>
              </w:rPr>
            </w:pPr>
            <w:r w:rsidRPr="00F66988">
              <w:rPr>
                <w:rFonts w:ascii="StobiSerif Regular" w:hAnsi="StobiSerif Regular" w:cs="Arial"/>
                <w:b/>
                <w:sz w:val="20"/>
                <w:szCs w:val="20"/>
                <w:lang w:val="mk-MK"/>
              </w:rPr>
              <w:t xml:space="preserve">5.5. </w:t>
            </w:r>
            <w:r w:rsidRPr="00F66988">
              <w:rPr>
                <w:rFonts w:ascii="StobiSerif Regular" w:hAnsi="StobiSerif Regular" w:cs="Arial"/>
                <w:b/>
                <w:sz w:val="20"/>
                <w:lang w:val="mk-MK"/>
              </w:rPr>
              <w:t>Стручна помош и поддршка, координативни и работни средби</w:t>
            </w:r>
          </w:p>
          <w:p w14:paraId="65435A7B" w14:textId="77777777" w:rsidR="00F700F8" w:rsidRPr="00AE46A5" w:rsidRDefault="00F700F8" w:rsidP="00F700F8">
            <w:pPr>
              <w:pStyle w:val="ListParagraph"/>
              <w:ind w:left="1440"/>
              <w:jc w:val="both"/>
              <w:rPr>
                <w:rFonts w:ascii="StobiSerif Regular" w:hAnsi="StobiSerif Regular" w:cs="Arial"/>
                <w:b/>
                <w:i/>
                <w:color w:val="FF0000"/>
                <w:sz w:val="20"/>
                <w:lang w:val="mk-MK"/>
              </w:rPr>
            </w:pPr>
          </w:p>
          <w:p w14:paraId="685064B6" w14:textId="77777777" w:rsidR="00F66988" w:rsidRPr="00E83697" w:rsidRDefault="00F66988" w:rsidP="00171CF8">
            <w:pPr>
              <w:pStyle w:val="ListParagraph"/>
              <w:spacing w:after="0" w:line="240" w:lineRule="auto"/>
              <w:ind w:left="1440"/>
              <w:jc w:val="both"/>
              <w:rPr>
                <w:rFonts w:ascii="StobiSerif Regular" w:hAnsi="StobiSerif Regular" w:cs="Arial"/>
                <w:b/>
                <w:i/>
                <w:sz w:val="20"/>
                <w:lang w:val="mk-MK"/>
              </w:rPr>
            </w:pPr>
            <w:r w:rsidRPr="00E83697">
              <w:rPr>
                <w:rFonts w:ascii="StobiSerif Regular" w:hAnsi="StobiSerif Regular" w:cs="Arial"/>
                <w:b/>
                <w:i/>
                <w:sz w:val="20"/>
                <w:lang w:val="mk-MK"/>
              </w:rPr>
              <w:t xml:space="preserve">Стручна помош и поддршка </w:t>
            </w:r>
          </w:p>
          <w:p w14:paraId="6F34766D" w14:textId="77777777" w:rsidR="00F66988" w:rsidRPr="00E83697" w:rsidRDefault="00F66988" w:rsidP="00F66988">
            <w:pPr>
              <w:jc w:val="both"/>
              <w:rPr>
                <w:rFonts w:ascii="StobiSerif Regular" w:hAnsi="StobiSerif Regular" w:cs="Arial"/>
                <w:b/>
                <w:sz w:val="20"/>
                <w:szCs w:val="20"/>
                <w:lang w:val="mk-MK"/>
              </w:rPr>
            </w:pPr>
          </w:p>
          <w:p w14:paraId="637E1FB4" w14:textId="57519452" w:rsidR="00F66988" w:rsidRPr="00E83697" w:rsidRDefault="00F66988" w:rsidP="00F66988">
            <w:pPr>
              <w:spacing w:line="276" w:lineRule="auto"/>
              <w:jc w:val="both"/>
              <w:rPr>
                <w:rFonts w:ascii="StobiSerif Regular" w:hAnsi="StobiSerif Regular" w:cs="Arial"/>
                <w:sz w:val="20"/>
                <w:szCs w:val="20"/>
                <w:lang w:val="mk-MK"/>
              </w:rPr>
            </w:pPr>
            <w:r w:rsidRPr="00E83697">
              <w:rPr>
                <w:rFonts w:ascii="StobiSerif Regular" w:hAnsi="StobiSerif Regular" w:cs="Arial"/>
                <w:b/>
                <w:sz w:val="20"/>
                <w:szCs w:val="20"/>
                <w:lang w:val="mk-MK"/>
              </w:rPr>
              <w:tab/>
            </w:r>
            <w:r w:rsidRPr="00E83697">
              <w:rPr>
                <w:rFonts w:ascii="StobiSerif Regular" w:hAnsi="StobiSerif Regular" w:cs="Arial"/>
                <w:sz w:val="20"/>
                <w:szCs w:val="20"/>
                <w:lang w:val="mk-MK"/>
              </w:rPr>
              <w:t>Во текот на 2025 година</w:t>
            </w:r>
            <w:r w:rsidR="00E35380">
              <w:rPr>
                <w:rFonts w:ascii="StobiSerif Regular" w:hAnsi="StobiSerif Regular" w:cs="Arial"/>
                <w:sz w:val="20"/>
                <w:szCs w:val="20"/>
                <w:lang w:val="mk-MK"/>
              </w:rPr>
              <w:t>,</w:t>
            </w:r>
            <w:r w:rsidRPr="00E83697">
              <w:rPr>
                <w:rFonts w:ascii="StobiSerif Regular" w:hAnsi="StobiSerif Regular" w:cs="Arial"/>
                <w:sz w:val="20"/>
                <w:szCs w:val="20"/>
                <w:lang w:val="mk-MK"/>
              </w:rPr>
              <w:t xml:space="preserve"> реализирани се  активности за стручна помош и поддршка на ЦСР/УСЗ за постапување по конкретни предмети или за реализирање на одред</w:t>
            </w:r>
            <w:r w:rsidR="004C5300">
              <w:rPr>
                <w:rFonts w:ascii="StobiSerif Regular" w:hAnsi="StobiSerif Regular" w:cs="Arial"/>
                <w:sz w:val="20"/>
                <w:szCs w:val="20"/>
                <w:lang w:val="mk-MK"/>
              </w:rPr>
              <w:t>е</w:t>
            </w:r>
            <w:r w:rsidRPr="00E83697">
              <w:rPr>
                <w:rFonts w:ascii="StobiSerif Regular" w:hAnsi="StobiSerif Regular" w:cs="Arial"/>
                <w:sz w:val="20"/>
                <w:szCs w:val="20"/>
                <w:lang w:val="mk-MK"/>
              </w:rPr>
              <w:t>ни постапки:</w:t>
            </w:r>
          </w:p>
          <w:p w14:paraId="78931DF2" w14:textId="77777777" w:rsidR="00F66988" w:rsidRPr="00E83697" w:rsidRDefault="00F66988" w:rsidP="00633EFC">
            <w:pPr>
              <w:pStyle w:val="ListParagraph"/>
              <w:numPr>
                <w:ilvl w:val="0"/>
                <w:numId w:val="20"/>
              </w:numPr>
              <w:spacing w:after="0"/>
              <w:jc w:val="both"/>
              <w:rPr>
                <w:rFonts w:ascii="StobiSerif Regular" w:hAnsi="StobiSerif Regular" w:cs="Arial"/>
                <w:sz w:val="20"/>
                <w:lang w:val="ru-RU"/>
              </w:rPr>
            </w:pPr>
            <w:r w:rsidRPr="00E83697">
              <w:rPr>
                <w:rFonts w:ascii="StobiSerif Regular" w:hAnsi="StobiSerif Regular" w:cs="Arial"/>
                <w:sz w:val="20"/>
                <w:lang w:val="mk-MK"/>
              </w:rPr>
              <w:t xml:space="preserve">Стручна помош, поддршка и координирање на активности при сместување на корисници во установи за </w:t>
            </w:r>
            <w:proofErr w:type="spellStart"/>
            <w:r w:rsidRPr="00E83697">
              <w:rPr>
                <w:rFonts w:ascii="StobiSerif Regular" w:hAnsi="StobiSerif Regular" w:cs="Arial"/>
                <w:sz w:val="20"/>
                <w:lang w:val="mk-MK"/>
              </w:rPr>
              <w:t>вонсемејна</w:t>
            </w:r>
            <w:proofErr w:type="spellEnd"/>
            <w:r w:rsidRPr="00E83697">
              <w:rPr>
                <w:rFonts w:ascii="StobiSerif Regular" w:hAnsi="StobiSerif Regular" w:cs="Arial"/>
                <w:sz w:val="20"/>
                <w:lang w:val="mk-MK"/>
              </w:rPr>
              <w:t xml:space="preserve"> заштита (</w:t>
            </w:r>
            <w:r w:rsidRPr="00E83697">
              <w:rPr>
                <w:rFonts w:ascii="StobiSerif Regular" w:hAnsi="StobiSerif Regular" w:cs="Arial"/>
                <w:sz w:val="20"/>
                <w:shd w:val="clear" w:color="auto" w:fill="FFFFFF"/>
                <w:lang w:val="mk-MK"/>
              </w:rPr>
              <w:t>Детскиот дом 11 Октомври, Домот за доенчиња и мали деца Битола )</w:t>
            </w:r>
            <w:r w:rsidRPr="00E83697">
              <w:rPr>
                <w:rFonts w:ascii="StobiSerif Regular" w:hAnsi="StobiSerif Regular" w:cs="Arial"/>
                <w:sz w:val="20"/>
                <w:lang w:val="mk-MK"/>
              </w:rPr>
              <w:t xml:space="preserve"> - 8 предмети;</w:t>
            </w:r>
          </w:p>
          <w:p w14:paraId="3EF0B9C9" w14:textId="77777777" w:rsidR="00F66988" w:rsidRPr="00E83697" w:rsidRDefault="00F66988" w:rsidP="00633EFC">
            <w:pPr>
              <w:pStyle w:val="ListParagraph"/>
              <w:numPr>
                <w:ilvl w:val="0"/>
                <w:numId w:val="20"/>
              </w:numPr>
              <w:spacing w:after="0"/>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lastRenderedPageBreak/>
              <w:t xml:space="preserve">Насоки за постапување на ЦПЗС во постапки за сместување на деца во </w:t>
            </w:r>
            <w:proofErr w:type="spellStart"/>
            <w:r w:rsidRPr="00E83697">
              <w:rPr>
                <w:rFonts w:ascii="StobiSerif Regular" w:hAnsi="StobiSerif Regular" w:cs="Arial"/>
                <w:sz w:val="20"/>
                <w:shd w:val="clear" w:color="auto" w:fill="FFFFFF"/>
                <w:lang w:val="mk-MK"/>
              </w:rPr>
              <w:t>згрижувачки</w:t>
            </w:r>
            <w:proofErr w:type="spellEnd"/>
            <w:r w:rsidRPr="00E83697">
              <w:rPr>
                <w:rFonts w:ascii="StobiSerif Regular" w:hAnsi="StobiSerif Regular" w:cs="Arial"/>
                <w:sz w:val="20"/>
                <w:shd w:val="clear" w:color="auto" w:fill="FFFFFF"/>
                <w:lang w:val="mk-MK"/>
              </w:rPr>
              <w:t xml:space="preserve"> семејства, во текот на грижата или </w:t>
            </w:r>
            <w:proofErr w:type="spellStart"/>
            <w:r w:rsidRPr="00E83697">
              <w:rPr>
                <w:rFonts w:ascii="StobiSerif Regular" w:hAnsi="StobiSerif Regular" w:cs="Arial"/>
                <w:sz w:val="20"/>
                <w:shd w:val="clear" w:color="auto" w:fill="FFFFFF"/>
                <w:lang w:val="mk-MK"/>
              </w:rPr>
              <w:t>подготоввка</w:t>
            </w:r>
            <w:proofErr w:type="spellEnd"/>
            <w:r w:rsidRPr="00E83697">
              <w:rPr>
                <w:rFonts w:ascii="StobiSerif Regular" w:hAnsi="StobiSerif Regular" w:cs="Arial"/>
                <w:sz w:val="20"/>
                <w:shd w:val="clear" w:color="auto" w:fill="FFFFFF"/>
                <w:lang w:val="mk-MK"/>
              </w:rPr>
              <w:t xml:space="preserve"> за напуштање на </w:t>
            </w:r>
            <w:proofErr w:type="spellStart"/>
            <w:r w:rsidRPr="00E83697">
              <w:rPr>
                <w:rFonts w:ascii="StobiSerif Regular" w:hAnsi="StobiSerif Regular" w:cs="Arial"/>
                <w:sz w:val="20"/>
                <w:shd w:val="clear" w:color="auto" w:fill="FFFFFF"/>
                <w:lang w:val="mk-MK"/>
              </w:rPr>
              <w:t>згрижувачкото</w:t>
            </w:r>
            <w:proofErr w:type="spellEnd"/>
            <w:r w:rsidRPr="00E83697">
              <w:rPr>
                <w:rFonts w:ascii="StobiSerif Regular" w:hAnsi="StobiSerif Regular" w:cs="Arial"/>
                <w:sz w:val="20"/>
                <w:shd w:val="clear" w:color="auto" w:fill="FFFFFF"/>
                <w:lang w:val="mk-MK"/>
              </w:rPr>
              <w:t xml:space="preserve"> семејство – 25 предмети;</w:t>
            </w:r>
          </w:p>
          <w:p w14:paraId="34142B03" w14:textId="54867503" w:rsidR="00F66988" w:rsidRPr="00E83697" w:rsidRDefault="00F66988" w:rsidP="00633EFC">
            <w:pPr>
              <w:pStyle w:val="ListParagraph"/>
              <w:numPr>
                <w:ilvl w:val="0"/>
                <w:numId w:val="20"/>
              </w:numPr>
              <w:spacing w:after="0"/>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t xml:space="preserve">Стручна помош на центри за социјална работа во постапка за сместување во установа за </w:t>
            </w:r>
            <w:proofErr w:type="spellStart"/>
            <w:r w:rsidRPr="00E83697">
              <w:rPr>
                <w:rFonts w:ascii="StobiSerif Regular" w:hAnsi="StobiSerif Regular" w:cs="Arial"/>
                <w:sz w:val="20"/>
                <w:shd w:val="clear" w:color="auto" w:fill="FFFFFF"/>
                <w:lang w:val="mk-MK"/>
              </w:rPr>
              <w:t>вонсемејна</w:t>
            </w:r>
            <w:proofErr w:type="spellEnd"/>
            <w:r w:rsidRPr="00E83697">
              <w:rPr>
                <w:rFonts w:ascii="StobiSerif Regular" w:hAnsi="StobiSerif Regular" w:cs="Arial"/>
                <w:sz w:val="20"/>
                <w:shd w:val="clear" w:color="auto" w:fill="FFFFFF"/>
                <w:lang w:val="mk-MK"/>
              </w:rPr>
              <w:t xml:space="preserve"> заштита или </w:t>
            </w:r>
            <w:proofErr w:type="spellStart"/>
            <w:r w:rsidRPr="00E83697">
              <w:rPr>
                <w:rFonts w:ascii="StobiSerif Regular" w:hAnsi="StobiSerif Regular" w:cs="Arial"/>
                <w:sz w:val="20"/>
                <w:shd w:val="clear" w:color="auto" w:fill="FFFFFF"/>
                <w:lang w:val="mk-MK"/>
              </w:rPr>
              <w:t>згрижувачки</w:t>
            </w:r>
            <w:proofErr w:type="spellEnd"/>
            <w:r w:rsidRPr="00E83697">
              <w:rPr>
                <w:rFonts w:ascii="StobiSerif Regular" w:hAnsi="StobiSerif Regular" w:cs="Arial"/>
                <w:sz w:val="20"/>
                <w:shd w:val="clear" w:color="auto" w:fill="FFFFFF"/>
                <w:lang w:val="mk-MK"/>
              </w:rPr>
              <w:t xml:space="preserve"> семејство – 26 предмети</w:t>
            </w:r>
            <w:r>
              <w:rPr>
                <w:rFonts w:ascii="StobiSerif Regular" w:hAnsi="StobiSerif Regular" w:cs="Arial"/>
                <w:sz w:val="20"/>
                <w:shd w:val="clear" w:color="auto" w:fill="FFFFFF"/>
              </w:rPr>
              <w:t>;</w:t>
            </w:r>
          </w:p>
          <w:p w14:paraId="04C2E783" w14:textId="4543E109" w:rsidR="00F66988" w:rsidRPr="00E83697" w:rsidRDefault="00F66988" w:rsidP="00633EFC">
            <w:pPr>
              <w:pStyle w:val="ListParagraph"/>
              <w:numPr>
                <w:ilvl w:val="0"/>
                <w:numId w:val="20"/>
              </w:numPr>
              <w:spacing w:after="0"/>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t>За постапување на ЦСР во предмети за уредување на лични односи и непосредни контакти на дете со родител со кого не живее – 3 предмети</w:t>
            </w:r>
            <w:r>
              <w:rPr>
                <w:rFonts w:ascii="StobiSerif Regular" w:hAnsi="StobiSerif Regular" w:cs="Arial"/>
                <w:sz w:val="20"/>
                <w:shd w:val="clear" w:color="auto" w:fill="FFFFFF"/>
              </w:rPr>
              <w:t>;</w:t>
            </w:r>
          </w:p>
          <w:p w14:paraId="443842C3" w14:textId="69CF6CDC" w:rsidR="00F66988" w:rsidRPr="00E83697" w:rsidRDefault="00F66988" w:rsidP="00633EFC">
            <w:pPr>
              <w:pStyle w:val="ListParagraph"/>
              <w:numPr>
                <w:ilvl w:val="0"/>
                <w:numId w:val="20"/>
              </w:numPr>
              <w:spacing w:after="0" w:line="240" w:lineRule="auto"/>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t>Стручна поддршка на  3 ЦСР при обезбедување на услугата помош  и нега во домот</w:t>
            </w:r>
            <w:r>
              <w:rPr>
                <w:rFonts w:ascii="StobiSerif Regular" w:hAnsi="StobiSerif Regular" w:cs="Arial"/>
                <w:sz w:val="20"/>
                <w:shd w:val="clear" w:color="auto" w:fill="FFFFFF"/>
              </w:rPr>
              <w:t>;</w:t>
            </w:r>
          </w:p>
          <w:p w14:paraId="3D661931" w14:textId="559014F4" w:rsidR="00F66988" w:rsidRPr="00E83697" w:rsidRDefault="00F66988" w:rsidP="00633EFC">
            <w:pPr>
              <w:pStyle w:val="ListParagraph"/>
              <w:numPr>
                <w:ilvl w:val="0"/>
                <w:numId w:val="20"/>
              </w:numPr>
              <w:spacing w:after="0" w:line="240" w:lineRule="auto"/>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t>Стручна поддршка на 3 даватели на услугата помош и нега во домот</w:t>
            </w:r>
            <w:r>
              <w:rPr>
                <w:rFonts w:ascii="StobiSerif Regular" w:hAnsi="StobiSerif Regular" w:cs="Arial"/>
                <w:sz w:val="20"/>
                <w:shd w:val="clear" w:color="auto" w:fill="FFFFFF"/>
              </w:rPr>
              <w:t>;</w:t>
            </w:r>
          </w:p>
          <w:p w14:paraId="10E14B4A" w14:textId="1380B719" w:rsidR="00F66988" w:rsidRPr="00E83697" w:rsidRDefault="00F66988" w:rsidP="00633EFC">
            <w:pPr>
              <w:pStyle w:val="ListParagraph"/>
              <w:numPr>
                <w:ilvl w:val="0"/>
                <w:numId w:val="20"/>
              </w:numPr>
              <w:spacing w:after="0" w:line="240" w:lineRule="auto"/>
              <w:jc w:val="both"/>
              <w:rPr>
                <w:rFonts w:ascii="StobiSerif Regular" w:hAnsi="StobiSerif Regular" w:cs="Arial"/>
                <w:sz w:val="20"/>
                <w:shd w:val="clear" w:color="auto" w:fill="FFFFFF"/>
                <w:lang w:val="ru-RU"/>
              </w:rPr>
            </w:pPr>
            <w:r w:rsidRPr="00E83697">
              <w:rPr>
                <w:rFonts w:ascii="StobiSerif Regular" w:hAnsi="StobiSerif Regular" w:cs="Arial"/>
                <w:sz w:val="20"/>
                <w:shd w:val="clear" w:color="auto" w:fill="FFFFFF"/>
                <w:lang w:val="mk-MK"/>
              </w:rPr>
              <w:t>Стручна поддршка на 2 даватели на социјална услуга дневен престој</w:t>
            </w:r>
            <w:r>
              <w:rPr>
                <w:rFonts w:ascii="StobiSerif Regular" w:hAnsi="StobiSerif Regular" w:cs="Arial"/>
                <w:sz w:val="20"/>
                <w:shd w:val="clear" w:color="auto" w:fill="FFFFFF"/>
              </w:rPr>
              <w:t>;</w:t>
            </w:r>
          </w:p>
          <w:p w14:paraId="2E120B3C" w14:textId="7BA7141B" w:rsidR="00F66988" w:rsidRDefault="00F66988" w:rsidP="00F66988">
            <w:pPr>
              <w:ind w:right="-187"/>
              <w:jc w:val="both"/>
              <w:rPr>
                <w:rFonts w:ascii="StobiSerif Regular" w:hAnsi="StobiSerif Regular" w:cs="Arial"/>
                <w:b/>
                <w:sz w:val="20"/>
                <w:szCs w:val="20"/>
                <w:lang w:val="mk-MK"/>
              </w:rPr>
            </w:pPr>
          </w:p>
          <w:p w14:paraId="0545BCDD" w14:textId="77777777" w:rsidR="00F66988" w:rsidRPr="00E83697" w:rsidRDefault="00F66988" w:rsidP="00171CF8">
            <w:pPr>
              <w:pStyle w:val="ListParagraph"/>
              <w:spacing w:after="0" w:line="240" w:lineRule="auto"/>
              <w:ind w:left="1440" w:right="-187"/>
              <w:jc w:val="both"/>
              <w:rPr>
                <w:rFonts w:ascii="StobiSerif Regular" w:hAnsi="StobiSerif Regular" w:cs="Arial"/>
                <w:b/>
                <w:i/>
                <w:sz w:val="20"/>
                <w:lang w:val="mk-MK"/>
              </w:rPr>
            </w:pPr>
            <w:r w:rsidRPr="00E83697">
              <w:rPr>
                <w:rFonts w:ascii="StobiSerif Regular" w:hAnsi="StobiSerif Regular" w:cs="Arial"/>
                <w:b/>
                <w:i/>
                <w:sz w:val="20"/>
                <w:lang w:val="mk-MK"/>
              </w:rPr>
              <w:t>Координативни и работни средби</w:t>
            </w:r>
          </w:p>
          <w:p w14:paraId="5F6B2960" w14:textId="77777777" w:rsidR="00F66988" w:rsidRPr="00E83697" w:rsidRDefault="00F66988" w:rsidP="00F66988">
            <w:pPr>
              <w:ind w:left="720" w:right="-187"/>
              <w:jc w:val="both"/>
              <w:rPr>
                <w:rFonts w:ascii="StobiSerif Regular" w:hAnsi="StobiSerif Regular" w:cs="Arial"/>
                <w:b/>
                <w:sz w:val="20"/>
                <w:szCs w:val="20"/>
                <w:lang w:val="mk-MK"/>
              </w:rPr>
            </w:pPr>
          </w:p>
          <w:p w14:paraId="2D1F1F78" w14:textId="256646E7" w:rsidR="00F66988" w:rsidRPr="00E83697" w:rsidRDefault="00F66988" w:rsidP="00F66988">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Во текот на 2025 година како стручна помош и поддршка на ЦСР/Установи за вон</w:t>
            </w:r>
            <w:r w:rsidR="008A45D9">
              <w:rPr>
                <w:rFonts w:ascii="StobiSerif Regular" w:hAnsi="StobiSerif Regular" w:cs="Arial"/>
                <w:sz w:val="20"/>
                <w:szCs w:val="20"/>
                <w:lang w:val="mk-MK"/>
              </w:rPr>
              <w:t>-</w:t>
            </w:r>
            <w:r w:rsidRPr="00E83697">
              <w:rPr>
                <w:rFonts w:ascii="StobiSerif Regular" w:hAnsi="StobiSerif Regular" w:cs="Arial"/>
                <w:sz w:val="20"/>
                <w:szCs w:val="20"/>
                <w:lang w:val="mk-MK"/>
              </w:rPr>
              <w:t xml:space="preserve">семејна заштита за постапување по одредени предмети организирани и одржани се </w:t>
            </w:r>
            <w:r w:rsidRPr="00E83697">
              <w:rPr>
                <w:rFonts w:ascii="StobiSerif Regular" w:hAnsi="StobiSerif Regular" w:cs="Arial"/>
                <w:b/>
                <w:sz w:val="20"/>
                <w:szCs w:val="20"/>
                <w:lang w:val="mk-MK"/>
              </w:rPr>
              <w:t>19 координативни средби</w:t>
            </w:r>
            <w:r w:rsidRPr="00E83697">
              <w:rPr>
                <w:rFonts w:ascii="StobiSerif Regular" w:hAnsi="StobiSerif Regular" w:cs="Arial"/>
                <w:sz w:val="20"/>
                <w:szCs w:val="20"/>
                <w:lang w:val="mk-MK"/>
              </w:rPr>
              <w:t>:</w:t>
            </w:r>
          </w:p>
          <w:p w14:paraId="1E06FF09" w14:textId="778429B4" w:rsidR="00F66988" w:rsidRPr="00F66988" w:rsidRDefault="00F66988" w:rsidP="00F66988">
            <w:pPr>
              <w:spacing w:line="276" w:lineRule="auto"/>
              <w:ind w:firstLine="720"/>
              <w:jc w:val="both"/>
              <w:rPr>
                <w:rFonts w:ascii="StobiSerif Regular" w:hAnsi="StobiSerif Regular" w:cs="Arial"/>
                <w:sz w:val="20"/>
                <w:szCs w:val="20"/>
              </w:rPr>
            </w:pPr>
            <w:r w:rsidRPr="00E83697">
              <w:rPr>
                <w:rFonts w:ascii="StobiSerif Regular" w:hAnsi="StobiSerif Regular" w:cs="Arial"/>
                <w:sz w:val="20"/>
                <w:szCs w:val="20"/>
                <w:lang w:val="mk-MK"/>
              </w:rPr>
              <w:t>14 координативни средби во семејно правна област – 9 за уредување на лични односи и непосредни контакти на дете со родител со кого не живее, 2 за постапување на ЦСР за право на дете да поседува патна исправа и иселување во странство</w:t>
            </w:r>
            <w:r>
              <w:rPr>
                <w:rFonts w:ascii="StobiSerif Regular" w:hAnsi="StobiSerif Regular" w:cs="Arial"/>
                <w:sz w:val="20"/>
                <w:szCs w:val="20"/>
              </w:rPr>
              <w:t>;</w:t>
            </w:r>
          </w:p>
          <w:p w14:paraId="0D72B7D7" w14:textId="4EA9C352" w:rsidR="00F66988" w:rsidRPr="00F66988" w:rsidRDefault="00F66988" w:rsidP="00633EFC">
            <w:pPr>
              <w:pStyle w:val="ListParagraph"/>
              <w:numPr>
                <w:ilvl w:val="0"/>
                <w:numId w:val="20"/>
              </w:numPr>
              <w:jc w:val="both"/>
              <w:rPr>
                <w:rFonts w:ascii="StobiSerif Regular" w:hAnsi="StobiSerif Regular" w:cs="Arial"/>
                <w:sz w:val="20"/>
                <w:szCs w:val="20"/>
              </w:rPr>
            </w:pPr>
            <w:r w:rsidRPr="00F66988">
              <w:rPr>
                <w:rFonts w:ascii="StobiSerif Regular" w:hAnsi="StobiSerif Regular" w:cs="Arial"/>
                <w:sz w:val="20"/>
                <w:szCs w:val="20"/>
                <w:lang w:val="mk-MK"/>
              </w:rPr>
              <w:t>2 координативни  средба за постапување на ЦСР со дете жртва на насилство</w:t>
            </w:r>
            <w:r w:rsidRPr="00F66988">
              <w:rPr>
                <w:rFonts w:ascii="StobiSerif Regular" w:hAnsi="StobiSerif Regular" w:cs="Arial"/>
                <w:sz w:val="20"/>
                <w:szCs w:val="20"/>
              </w:rPr>
              <w:t>;</w:t>
            </w:r>
          </w:p>
          <w:p w14:paraId="05037618" w14:textId="61B6FD8C" w:rsidR="00F66988" w:rsidRPr="00F66988" w:rsidRDefault="00F66988" w:rsidP="00633EFC">
            <w:pPr>
              <w:pStyle w:val="ListParagraph"/>
              <w:numPr>
                <w:ilvl w:val="0"/>
                <w:numId w:val="20"/>
              </w:numPr>
              <w:jc w:val="both"/>
              <w:rPr>
                <w:rFonts w:ascii="StobiSerif Regular" w:hAnsi="StobiSerif Regular" w:cs="Arial"/>
                <w:sz w:val="20"/>
                <w:szCs w:val="20"/>
              </w:rPr>
            </w:pPr>
            <w:r w:rsidRPr="00F66988">
              <w:rPr>
                <w:rFonts w:ascii="StobiSerif Regular" w:hAnsi="StobiSerif Regular" w:cs="Arial"/>
                <w:sz w:val="20"/>
                <w:szCs w:val="20"/>
                <w:lang w:val="mk-MK"/>
              </w:rPr>
              <w:t>2 координативна средба за постапување со деца во ризик</w:t>
            </w:r>
            <w:r w:rsidRPr="00F66988">
              <w:rPr>
                <w:rFonts w:ascii="StobiSerif Regular" w:hAnsi="StobiSerif Regular" w:cs="Arial"/>
                <w:sz w:val="20"/>
                <w:szCs w:val="20"/>
              </w:rPr>
              <w:t>;</w:t>
            </w:r>
          </w:p>
          <w:p w14:paraId="70D63907" w14:textId="193386EC" w:rsidR="00F66988" w:rsidRPr="00F66988" w:rsidRDefault="00F66988" w:rsidP="00633EFC">
            <w:pPr>
              <w:pStyle w:val="ListParagraph"/>
              <w:numPr>
                <w:ilvl w:val="0"/>
                <w:numId w:val="20"/>
              </w:numPr>
              <w:jc w:val="both"/>
              <w:rPr>
                <w:rFonts w:ascii="StobiSerif Regular" w:hAnsi="StobiSerif Regular" w:cs="Arial"/>
                <w:sz w:val="20"/>
                <w:szCs w:val="20"/>
              </w:rPr>
            </w:pPr>
            <w:r w:rsidRPr="00F66988">
              <w:rPr>
                <w:rFonts w:ascii="StobiSerif Regular" w:hAnsi="StobiSerif Regular" w:cs="Arial"/>
                <w:sz w:val="20"/>
                <w:szCs w:val="20"/>
                <w:lang w:val="mk-MK"/>
              </w:rPr>
              <w:t>1 координативна средба за постапување во центар за дневен престој на лица со попреченост</w:t>
            </w:r>
            <w:r w:rsidRPr="00F66988">
              <w:rPr>
                <w:rFonts w:ascii="StobiSerif Regular" w:hAnsi="StobiSerif Regular" w:cs="Arial"/>
                <w:sz w:val="20"/>
                <w:szCs w:val="20"/>
              </w:rPr>
              <w:t>;</w:t>
            </w:r>
          </w:p>
          <w:p w14:paraId="6556B83A" w14:textId="75D26967" w:rsidR="00F66988" w:rsidRPr="00F66988" w:rsidRDefault="00F66988" w:rsidP="00633EFC">
            <w:pPr>
              <w:pStyle w:val="ListParagraph"/>
              <w:numPr>
                <w:ilvl w:val="0"/>
                <w:numId w:val="20"/>
              </w:numPr>
              <w:jc w:val="both"/>
              <w:rPr>
                <w:rFonts w:ascii="StobiSerif Regular" w:hAnsi="StobiSerif Regular" w:cs="Arial"/>
                <w:sz w:val="20"/>
                <w:szCs w:val="20"/>
              </w:rPr>
            </w:pPr>
            <w:r w:rsidRPr="00F66988">
              <w:rPr>
                <w:rFonts w:ascii="StobiSerif Regular" w:hAnsi="StobiSerif Regular" w:cs="Arial"/>
                <w:sz w:val="20"/>
                <w:szCs w:val="20"/>
                <w:lang w:val="mk-MK"/>
              </w:rPr>
              <w:t>2 координативни средби за деца сместени во МГД ( ЦСР Куманово и МГД Берово, ЦСР Скопје  и МГД Кавадарци)</w:t>
            </w:r>
            <w:r w:rsidRPr="00F66988">
              <w:rPr>
                <w:rFonts w:ascii="StobiSerif Regular" w:hAnsi="StobiSerif Regular" w:cs="Arial"/>
                <w:sz w:val="20"/>
                <w:szCs w:val="20"/>
              </w:rPr>
              <w:t>.</w:t>
            </w:r>
          </w:p>
          <w:p w14:paraId="4AE67E7C" w14:textId="77777777" w:rsidR="00F66988" w:rsidRPr="00E83697" w:rsidRDefault="00F66988" w:rsidP="00F66988">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За констатираната состојба изготвени се Извештаи кои се доставени до институциите во кои е спроведен надзорот за нивно постапување по определените препораки.</w:t>
            </w:r>
          </w:p>
          <w:p w14:paraId="41C36408" w14:textId="77777777" w:rsidR="00E35380" w:rsidRDefault="00F66988" w:rsidP="00F66988">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Со цел обезбедување стручна помош и поддршка во работата на ЈУ Детски Дом 11 Октомври, одржана е работна средба. </w:t>
            </w:r>
          </w:p>
          <w:p w14:paraId="5C9CC72C" w14:textId="77777777" w:rsidR="00E35380" w:rsidRDefault="00F66988" w:rsidP="00F66988">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 xml:space="preserve">Исто така со цел поддршка на повторното формирање на  Службата за деца во ризик во рамки на ЈУ МЦСР на град Скопје одржана е работна средба со раководителот и стручни работници при центарот, а со цел следење на имплементацијата на  Законот за правда за децата одржана е работна средба со 13 центри за социјална работа, констатирани се предизвици и ризици при неговата имплементација. </w:t>
            </w:r>
          </w:p>
          <w:p w14:paraId="078F26BA" w14:textId="4D9B6153" w:rsidR="00F66988" w:rsidRPr="00E83697" w:rsidRDefault="00F66988" w:rsidP="00F66988">
            <w:pPr>
              <w:spacing w:line="276" w:lineRule="auto"/>
              <w:ind w:firstLine="720"/>
              <w:jc w:val="both"/>
              <w:rPr>
                <w:rFonts w:ascii="StobiSerif Regular" w:hAnsi="StobiSerif Regular" w:cs="Arial"/>
                <w:sz w:val="20"/>
                <w:szCs w:val="20"/>
                <w:lang w:val="mk-MK"/>
              </w:rPr>
            </w:pPr>
            <w:r w:rsidRPr="00E83697">
              <w:rPr>
                <w:rFonts w:ascii="StobiSerif Regular" w:hAnsi="StobiSerif Regular" w:cs="Arial"/>
                <w:sz w:val="20"/>
                <w:szCs w:val="20"/>
                <w:lang w:val="mk-MK"/>
              </w:rPr>
              <w:t>Со цел надминување на истите потребно е да се унифицираат постапките на сите центри за социјална работа</w:t>
            </w:r>
            <w:r w:rsidR="00E35380">
              <w:rPr>
                <w:rFonts w:ascii="StobiSerif Regular" w:hAnsi="StobiSerif Regular" w:cs="Arial"/>
                <w:sz w:val="20"/>
                <w:szCs w:val="20"/>
                <w:lang w:val="mk-MK"/>
              </w:rPr>
              <w:t>.</w:t>
            </w:r>
            <w:r w:rsidRPr="00E83697">
              <w:rPr>
                <w:rFonts w:ascii="StobiSerif Regular" w:hAnsi="StobiSerif Regular" w:cs="Arial"/>
                <w:sz w:val="20"/>
                <w:szCs w:val="20"/>
                <w:lang w:val="mk-MK"/>
              </w:rPr>
              <w:t xml:space="preserve"> </w:t>
            </w:r>
          </w:p>
          <w:tbl>
            <w:tblPr>
              <w:tblStyle w:val="TableGrid"/>
              <w:tblW w:w="9968" w:type="dxa"/>
              <w:tblLayout w:type="fixed"/>
              <w:tblLook w:val="04A0" w:firstRow="1" w:lastRow="0" w:firstColumn="1" w:lastColumn="0" w:noHBand="0" w:noVBand="1"/>
            </w:tblPr>
            <w:tblGrid>
              <w:gridCol w:w="9968"/>
            </w:tblGrid>
            <w:tr w:rsidR="00F66988" w:rsidRPr="00E83697" w14:paraId="5BA6D05B" w14:textId="77777777" w:rsidTr="00F66988">
              <w:tc>
                <w:tcPr>
                  <w:tcW w:w="9968" w:type="dxa"/>
                </w:tcPr>
                <w:p w14:paraId="19CD7295" w14:textId="77777777" w:rsidR="00F66988" w:rsidRPr="00E83697" w:rsidRDefault="00F66988" w:rsidP="00F66988">
                  <w:pPr>
                    <w:jc w:val="both"/>
                    <w:rPr>
                      <w:rFonts w:ascii="StobiSerif Regular" w:hAnsi="StobiSerif Regular" w:cs="Arial"/>
                      <w:bCs/>
                      <w:sz w:val="20"/>
                      <w:szCs w:val="20"/>
                      <w:lang w:val="mk-MK"/>
                    </w:rPr>
                  </w:pPr>
                </w:p>
                <w:p w14:paraId="79B17CC4" w14:textId="5FBADF3D" w:rsidR="00F66988" w:rsidRPr="00E83697" w:rsidRDefault="00F66988" w:rsidP="00F66988">
                  <w:pPr>
                    <w:jc w:val="both"/>
                    <w:rPr>
                      <w:rFonts w:ascii="StobiSerif Regular" w:hAnsi="StobiSerif Regular" w:cs="Arial"/>
                      <w:i/>
                      <w:sz w:val="20"/>
                      <w:szCs w:val="20"/>
                      <w:lang w:val="mk-MK"/>
                    </w:rPr>
                  </w:pPr>
                  <w:r w:rsidRPr="00E83697">
                    <w:rPr>
                      <w:rFonts w:ascii="StobiSerif Regular" w:hAnsi="StobiSerif Regular" w:cs="Arial"/>
                      <w:bCs/>
                      <w:i/>
                      <w:sz w:val="20"/>
                      <w:szCs w:val="20"/>
                      <w:lang w:val="mk-MK"/>
                    </w:rPr>
                    <w:t>При спроведување на надзор или координативна средба во предмети за заштита на деца во ризик, деца во судир со закон, деца жртви, евидентно е недоволното или непостоење на ресурси или програми</w:t>
                  </w:r>
                  <w:r w:rsidR="00E35380">
                    <w:rPr>
                      <w:rFonts w:ascii="StobiSerif Regular" w:hAnsi="StobiSerif Regular" w:cs="Arial"/>
                      <w:bCs/>
                      <w:i/>
                      <w:sz w:val="20"/>
                      <w:szCs w:val="20"/>
                      <w:lang w:val="mk-MK"/>
                    </w:rPr>
                    <w:t>,</w:t>
                  </w:r>
                  <w:r w:rsidRPr="00E83697">
                    <w:rPr>
                      <w:rFonts w:ascii="StobiSerif Regular" w:hAnsi="StobiSerif Regular" w:cs="Arial"/>
                      <w:bCs/>
                      <w:i/>
                      <w:sz w:val="20"/>
                      <w:szCs w:val="20"/>
                      <w:lang w:val="mk-MK"/>
                    </w:rPr>
                    <w:t xml:space="preserve"> кои би обезбедиле заштита и услуги на деца со нарушено ментално здравје, </w:t>
                  </w:r>
                  <w:r w:rsidR="002A7179">
                    <w:rPr>
                      <w:rFonts w:ascii="StobiSerif Regular" w:hAnsi="StobiSerif Regular" w:cs="Arial"/>
                      <w:bCs/>
                      <w:i/>
                      <w:sz w:val="20"/>
                      <w:szCs w:val="20"/>
                      <w:lang w:val="mk-MK"/>
                    </w:rPr>
                    <w:t xml:space="preserve"> </w:t>
                  </w:r>
                  <w:r w:rsidRPr="00E83697">
                    <w:rPr>
                      <w:rFonts w:ascii="StobiSerif Regular" w:hAnsi="StobiSerif Regular" w:cs="Arial"/>
                      <w:bCs/>
                      <w:i/>
                      <w:sz w:val="20"/>
                      <w:szCs w:val="20"/>
                      <w:lang w:val="mk-MK"/>
                    </w:rPr>
                    <w:t>деца со чести отсуства од своето семејство или отсуство од установата за вон</w:t>
                  </w:r>
                  <w:r w:rsidR="002A7179">
                    <w:rPr>
                      <w:rFonts w:ascii="StobiSerif Regular" w:hAnsi="StobiSerif Regular" w:cs="Arial"/>
                      <w:bCs/>
                      <w:i/>
                      <w:sz w:val="20"/>
                      <w:szCs w:val="20"/>
                      <w:lang w:val="mk-MK"/>
                    </w:rPr>
                    <w:t xml:space="preserve"> </w:t>
                  </w:r>
                  <w:r w:rsidRPr="00E83697">
                    <w:rPr>
                      <w:rFonts w:ascii="StobiSerif Regular" w:hAnsi="StobiSerif Regular" w:cs="Arial"/>
                      <w:bCs/>
                      <w:i/>
                      <w:sz w:val="20"/>
                      <w:szCs w:val="20"/>
                      <w:lang w:val="mk-MK"/>
                    </w:rPr>
                    <w:t>семејна заштита, за што редовно е известувано Министерството во рамки на изготвените извештаи.</w:t>
                  </w:r>
                </w:p>
                <w:p w14:paraId="290C65B6" w14:textId="77777777" w:rsidR="00F66988" w:rsidRPr="00E83697" w:rsidRDefault="00F66988" w:rsidP="00F66988">
                  <w:pPr>
                    <w:rPr>
                      <w:rFonts w:ascii="StobiSerif Regular" w:hAnsi="StobiSerif Regular"/>
                      <w:sz w:val="20"/>
                      <w:szCs w:val="20"/>
                      <w:lang w:val="mk-MK"/>
                    </w:rPr>
                  </w:pPr>
                </w:p>
              </w:tc>
            </w:tr>
          </w:tbl>
          <w:p w14:paraId="4924A00D" w14:textId="42B2DC5D" w:rsidR="004111BA" w:rsidRDefault="004111BA" w:rsidP="004111BA">
            <w:pPr>
              <w:ind w:left="720"/>
              <w:jc w:val="both"/>
              <w:rPr>
                <w:rFonts w:ascii="StobiSerif Regular" w:hAnsi="StobiSerif Regular" w:cs="Arial"/>
                <w:b/>
                <w:color w:val="FF0000"/>
                <w:sz w:val="20"/>
                <w:szCs w:val="20"/>
                <w:lang w:val="mk-MK"/>
              </w:rPr>
            </w:pPr>
          </w:p>
          <w:p w14:paraId="0ED64A6C" w14:textId="77777777" w:rsidR="00171CF8" w:rsidRDefault="00171CF8" w:rsidP="004111BA">
            <w:pPr>
              <w:ind w:left="720"/>
              <w:jc w:val="both"/>
              <w:rPr>
                <w:rFonts w:ascii="StobiSerif Regular" w:hAnsi="StobiSerif Regular" w:cs="Arial"/>
                <w:b/>
                <w:color w:val="FF0000"/>
                <w:sz w:val="20"/>
                <w:szCs w:val="20"/>
                <w:lang w:val="mk-MK"/>
              </w:rPr>
            </w:pPr>
          </w:p>
          <w:p w14:paraId="50843B3C" w14:textId="77777777" w:rsidR="00171CF8" w:rsidRPr="00AE46A5" w:rsidRDefault="00171CF8" w:rsidP="004111BA">
            <w:pPr>
              <w:ind w:left="720"/>
              <w:jc w:val="both"/>
              <w:rPr>
                <w:rFonts w:ascii="StobiSerif Regular" w:hAnsi="StobiSerif Regular" w:cs="Arial"/>
                <w:b/>
                <w:color w:val="FF0000"/>
                <w:sz w:val="20"/>
                <w:szCs w:val="20"/>
                <w:lang w:val="mk-MK"/>
              </w:rPr>
            </w:pPr>
          </w:p>
          <w:p w14:paraId="57B1DEB8" w14:textId="37032FB5" w:rsidR="00C54C91" w:rsidRPr="0014687A" w:rsidRDefault="004111BA" w:rsidP="00C54C91">
            <w:pPr>
              <w:rPr>
                <w:rFonts w:ascii="StobiSerif Regular" w:hAnsi="StobiSerif Regular" w:cs="Arial"/>
                <w:b/>
                <w:sz w:val="20"/>
                <w:lang w:val="mk-MK"/>
              </w:rPr>
            </w:pPr>
            <w:r w:rsidRPr="0014687A">
              <w:rPr>
                <w:rFonts w:ascii="StobiSerif Regular" w:hAnsi="StobiSerif Regular" w:cs="Arial"/>
                <w:b/>
                <w:sz w:val="20"/>
                <w:szCs w:val="20"/>
                <w:lang w:val="mk-MK"/>
              </w:rPr>
              <w:t>5.6.</w:t>
            </w:r>
            <w:r w:rsidR="00C54C91" w:rsidRPr="0014687A">
              <w:rPr>
                <w:rFonts w:ascii="StobiSerif Regular" w:hAnsi="StobiSerif Regular" w:cs="Arial"/>
                <w:b/>
                <w:sz w:val="20"/>
                <w:lang w:val="mk-MK"/>
              </w:rPr>
              <w:t xml:space="preserve"> Анализ</w:t>
            </w:r>
            <w:r w:rsidR="008A45D9">
              <w:rPr>
                <w:rFonts w:ascii="StobiSerif Regular" w:hAnsi="StobiSerif Regular" w:cs="Arial"/>
                <w:b/>
                <w:sz w:val="20"/>
                <w:lang w:val="mk-MK"/>
              </w:rPr>
              <w:t>и</w:t>
            </w:r>
            <w:r w:rsidR="00C54C91" w:rsidRPr="0014687A">
              <w:rPr>
                <w:rFonts w:ascii="StobiSerif Regular" w:hAnsi="StobiSerif Regular" w:cs="Arial"/>
                <w:b/>
                <w:sz w:val="20"/>
                <w:lang w:val="mk-MK"/>
              </w:rPr>
              <w:t xml:space="preserve">, извештаи, информации </w:t>
            </w:r>
          </w:p>
          <w:p w14:paraId="1D1CF1BC" w14:textId="0C19F251" w:rsidR="00162938" w:rsidRPr="00AE46A5" w:rsidRDefault="00162938" w:rsidP="004111BA">
            <w:pPr>
              <w:jc w:val="both"/>
              <w:rPr>
                <w:rFonts w:ascii="StobiSerif Regular" w:hAnsi="StobiSerif Regular" w:cs="Arial"/>
                <w:b/>
                <w:color w:val="FF0000"/>
                <w:sz w:val="20"/>
                <w:szCs w:val="20"/>
                <w:lang w:val="mk-MK"/>
              </w:rPr>
            </w:pPr>
          </w:p>
          <w:p w14:paraId="4161CD49" w14:textId="6EC35351" w:rsidR="00B1649A" w:rsidRPr="002B52E2" w:rsidRDefault="002B52E2" w:rsidP="002B52E2">
            <w:pPr>
              <w:rPr>
                <w:rFonts w:ascii="StobiSerif Regular" w:hAnsi="StobiSerif Regular" w:cs="Arial"/>
                <w:sz w:val="20"/>
                <w:lang w:val="mk-MK"/>
              </w:rPr>
            </w:pPr>
            <w:r>
              <w:rPr>
                <w:rFonts w:ascii="StobiSerif Regular" w:hAnsi="StobiSerif Regular" w:cs="Arial"/>
                <w:sz w:val="20"/>
              </w:rPr>
              <w:t xml:space="preserve">        </w:t>
            </w:r>
            <w:r w:rsidR="00B1649A" w:rsidRPr="002B52E2">
              <w:rPr>
                <w:rFonts w:ascii="StobiSerif Regular" w:hAnsi="StobiSerif Regular" w:cs="Arial"/>
                <w:sz w:val="20"/>
                <w:lang w:val="mk-MK"/>
              </w:rPr>
              <w:t xml:space="preserve">Изработени </w:t>
            </w:r>
            <w:r w:rsidR="008A45D9" w:rsidRPr="002B52E2">
              <w:rPr>
                <w:rFonts w:ascii="StobiSerif Regular" w:hAnsi="StobiSerif Regular" w:cs="Arial"/>
                <w:sz w:val="20"/>
                <w:lang w:val="mk-MK"/>
              </w:rPr>
              <w:t>анализи</w:t>
            </w:r>
            <w:r w:rsidR="008A45D9" w:rsidRPr="002B52E2">
              <w:rPr>
                <w:rFonts w:ascii="StobiSerif Regular" w:hAnsi="StobiSerif Regular" w:cs="Arial"/>
                <w:sz w:val="20"/>
              </w:rPr>
              <w:t xml:space="preserve">, </w:t>
            </w:r>
            <w:r w:rsidR="008A45D9" w:rsidRPr="002B52E2">
              <w:rPr>
                <w:rFonts w:ascii="StobiSerif Regular" w:hAnsi="StobiSerif Regular" w:cs="Arial"/>
                <w:sz w:val="20"/>
                <w:lang w:val="mk-MK"/>
              </w:rPr>
              <w:t>извештаи и информации</w:t>
            </w:r>
            <w:r w:rsidR="00B1649A" w:rsidRPr="002B52E2">
              <w:rPr>
                <w:rFonts w:ascii="StobiSerif Regular" w:hAnsi="StobiSerif Regular" w:cs="Arial"/>
                <w:sz w:val="20"/>
                <w:lang w:val="mk-MK"/>
              </w:rPr>
              <w:t>:</w:t>
            </w:r>
          </w:p>
          <w:p w14:paraId="600D4AED" w14:textId="56603EF0"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 xml:space="preserve">Анализа на состојбата со </w:t>
            </w:r>
            <w:proofErr w:type="spellStart"/>
            <w:r w:rsidRPr="00B1649A">
              <w:rPr>
                <w:rFonts w:ascii="StobiSerif Regular" w:hAnsi="StobiSerif Regular" w:cs="Arial"/>
                <w:sz w:val="20"/>
                <w:lang w:val="mk-MK"/>
              </w:rPr>
              <w:t>згрижувачките</w:t>
            </w:r>
            <w:proofErr w:type="spellEnd"/>
            <w:r w:rsidRPr="00B1649A">
              <w:rPr>
                <w:rFonts w:ascii="StobiSerif Regular" w:hAnsi="StobiSerif Regular" w:cs="Arial"/>
                <w:sz w:val="20"/>
                <w:lang w:val="mk-MK"/>
              </w:rPr>
              <w:t xml:space="preserve"> семејства и сместените корисн</w:t>
            </w:r>
            <w:r w:rsidR="008A45D9">
              <w:rPr>
                <w:rFonts w:ascii="StobiSerif Regular" w:hAnsi="StobiSerif Regular" w:cs="Arial"/>
                <w:sz w:val="20"/>
                <w:lang w:val="mk-MK"/>
              </w:rPr>
              <w:t>и</w:t>
            </w:r>
            <w:r w:rsidRPr="00B1649A">
              <w:rPr>
                <w:rFonts w:ascii="StobiSerif Regular" w:hAnsi="StobiSerif Regular" w:cs="Arial"/>
                <w:sz w:val="20"/>
                <w:lang w:val="mk-MK"/>
              </w:rPr>
              <w:t>ци во РСМ</w:t>
            </w:r>
          </w:p>
          <w:p w14:paraId="79004507" w14:textId="77777777"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Изготвување на информација до МСПДМ од следење на услугата помош и нега во домот и лична асистенција на месечно ниво од центрите за социјална работа каде веќе е воспоставена услугата</w:t>
            </w:r>
          </w:p>
          <w:p w14:paraId="1A652311" w14:textId="77777777" w:rsidR="00B1649A" w:rsidRPr="00B1649A" w:rsidRDefault="00B1649A" w:rsidP="00633EFC">
            <w:pPr>
              <w:pStyle w:val="ListParagraph"/>
              <w:numPr>
                <w:ilvl w:val="0"/>
                <w:numId w:val="20"/>
              </w:numPr>
              <w:rPr>
                <w:rFonts w:ascii="StobiSerif Regular" w:hAnsi="StobiSerif Regular" w:cs="Arial"/>
                <w:sz w:val="20"/>
                <w:lang w:val="ru-RU"/>
              </w:rPr>
            </w:pPr>
            <w:r w:rsidRPr="00B1649A">
              <w:rPr>
                <w:rFonts w:ascii="StobiSerif Regular" w:hAnsi="StobiSerif Regular" w:cs="Arial"/>
                <w:sz w:val="20"/>
                <w:lang w:val="mk-MK"/>
              </w:rPr>
              <w:t xml:space="preserve">Известување за состојба со </w:t>
            </w:r>
            <w:r w:rsidRPr="00B1649A">
              <w:rPr>
                <w:rFonts w:ascii="StobiSerif Regular" w:hAnsi="StobiSerif Regular" w:cs="Arial"/>
                <w:sz w:val="20"/>
                <w:lang w:val="ru-RU"/>
              </w:rPr>
              <w:t>Посебен регистар за лица осудени со правосилна пресуда за кривични дела за сексуална злоупотреба на малолетни лица и педофилија за период 01.01.202</w:t>
            </w:r>
            <w:r w:rsidRPr="00B1649A">
              <w:rPr>
                <w:rFonts w:ascii="StobiSerif Regular" w:hAnsi="StobiSerif Regular" w:cs="Arial"/>
                <w:sz w:val="20"/>
              </w:rPr>
              <w:t>4</w:t>
            </w:r>
            <w:r w:rsidRPr="00B1649A">
              <w:rPr>
                <w:rFonts w:ascii="StobiSerif Regular" w:hAnsi="StobiSerif Regular" w:cs="Arial"/>
                <w:sz w:val="20"/>
                <w:lang w:val="ru-RU"/>
              </w:rPr>
              <w:t>год. до 31.12.202</w:t>
            </w:r>
            <w:r w:rsidRPr="00B1649A">
              <w:rPr>
                <w:rFonts w:ascii="StobiSerif Regular" w:hAnsi="StobiSerif Regular" w:cs="Arial"/>
                <w:sz w:val="20"/>
              </w:rPr>
              <w:t>4</w:t>
            </w:r>
            <w:r w:rsidRPr="00B1649A">
              <w:rPr>
                <w:rFonts w:ascii="StobiSerif Regular" w:hAnsi="StobiSerif Regular" w:cs="Arial"/>
                <w:sz w:val="20"/>
                <w:lang w:val="ru-RU"/>
              </w:rPr>
              <w:t xml:space="preserve"> год. до Управа за извршување санкции</w:t>
            </w:r>
          </w:p>
          <w:p w14:paraId="34FF1107" w14:textId="77777777"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Анализа на дел од податоците од Посебниот регистар за лица осудени со правосилна пресуда за кривични дела за сексуална злоупотреба на малолетни лица и педофилија – чл.188 - Родосквернавење</w:t>
            </w:r>
          </w:p>
          <w:p w14:paraId="383D08D1" w14:textId="77777777"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 xml:space="preserve">Преглед на услуги од социјална заштита </w:t>
            </w:r>
          </w:p>
          <w:p w14:paraId="18881A83" w14:textId="26DCC896"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Преглед на демографски карактеристики за вработените и сместените корисници во установите за вон</w:t>
            </w:r>
            <w:r w:rsidR="002A7179">
              <w:rPr>
                <w:rFonts w:ascii="StobiSerif Regular" w:hAnsi="StobiSerif Regular" w:cs="Arial"/>
                <w:sz w:val="20"/>
                <w:lang w:val="mk-MK"/>
              </w:rPr>
              <w:t xml:space="preserve"> </w:t>
            </w:r>
            <w:r w:rsidRPr="00B1649A">
              <w:rPr>
                <w:rFonts w:ascii="StobiSerif Regular" w:hAnsi="StobiSerif Regular" w:cs="Arial"/>
                <w:sz w:val="20"/>
                <w:lang w:val="mk-MK"/>
              </w:rPr>
              <w:t>семејна заштита за деца</w:t>
            </w:r>
          </w:p>
          <w:p w14:paraId="386DCC3D" w14:textId="77777777"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 xml:space="preserve">Квартален (октомври-декември) извештај за 2024 година во делот на примена на Законот за правда на децата и за примена на мерки на помош и заштита од страна на </w:t>
            </w:r>
            <w:proofErr w:type="spellStart"/>
            <w:r w:rsidRPr="00B1649A">
              <w:rPr>
                <w:rFonts w:ascii="StobiSerif Regular" w:hAnsi="StobiSerif Regular" w:cs="Arial"/>
                <w:sz w:val="20"/>
                <w:lang w:val="mk-MK"/>
              </w:rPr>
              <w:t>цср</w:t>
            </w:r>
            <w:proofErr w:type="spellEnd"/>
            <w:r w:rsidRPr="00B1649A">
              <w:rPr>
                <w:rFonts w:ascii="StobiSerif Regular" w:hAnsi="StobiSerif Regular" w:cs="Arial"/>
                <w:sz w:val="20"/>
                <w:lang w:val="mk-MK"/>
              </w:rPr>
              <w:t xml:space="preserve"> во РСМ </w:t>
            </w:r>
          </w:p>
          <w:p w14:paraId="6740FFEC" w14:textId="77777777" w:rsidR="00B1649A" w:rsidRPr="00B1649A" w:rsidRDefault="00B1649A" w:rsidP="00633EFC">
            <w:pPr>
              <w:pStyle w:val="ListParagraph"/>
              <w:numPr>
                <w:ilvl w:val="0"/>
                <w:numId w:val="20"/>
              </w:numPr>
              <w:rPr>
                <w:rFonts w:ascii="StobiSerif Regular" w:hAnsi="StobiSerif Regular" w:cs="Arial"/>
                <w:sz w:val="20"/>
              </w:rPr>
            </w:pPr>
            <w:r w:rsidRPr="00B1649A">
              <w:rPr>
                <w:rFonts w:ascii="StobiSerif Regular" w:hAnsi="StobiSerif Regular" w:cs="Arial"/>
                <w:sz w:val="20"/>
                <w:lang w:val="mk-MK"/>
              </w:rPr>
              <w:t>Информација за дефинирање на поимот ,,бездомни лица,, за потребите на Министерството за социјална политика , демографија и млади</w:t>
            </w:r>
          </w:p>
          <w:p w14:paraId="43A6F0AD" w14:textId="5EC15B36"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rPr>
              <w:t>А</w:t>
            </w:r>
            <w:proofErr w:type="spellStart"/>
            <w:r w:rsidRPr="00B1649A">
              <w:rPr>
                <w:rFonts w:ascii="StobiSerif Regular" w:hAnsi="StobiSerif Regular" w:cs="Arial"/>
                <w:sz w:val="20"/>
                <w:lang w:val="mk-MK"/>
              </w:rPr>
              <w:t>нализа</w:t>
            </w:r>
            <w:proofErr w:type="spellEnd"/>
            <w:r w:rsidRPr="00B1649A">
              <w:rPr>
                <w:rFonts w:ascii="StobiSerif Regular" w:hAnsi="StobiSerif Regular" w:cs="Arial"/>
                <w:sz w:val="20"/>
                <w:lang w:val="mk-MK"/>
              </w:rPr>
              <w:t xml:space="preserve"> </w:t>
            </w:r>
            <w:r w:rsidR="008A45D9">
              <w:rPr>
                <w:rFonts w:ascii="StobiSerif Regular" w:hAnsi="StobiSerif Regular" w:cs="Arial"/>
                <w:sz w:val="20"/>
                <w:lang w:val="mk-MK"/>
              </w:rPr>
              <w:t>н</w:t>
            </w:r>
            <w:r w:rsidRPr="00B1649A">
              <w:rPr>
                <w:rFonts w:ascii="StobiSerif Regular" w:hAnsi="StobiSerif Regular" w:cs="Arial"/>
                <w:sz w:val="20"/>
              </w:rPr>
              <w:t xml:space="preserve">а </w:t>
            </w:r>
            <w:proofErr w:type="spellStart"/>
            <w:r w:rsidRPr="00B1649A">
              <w:rPr>
                <w:rFonts w:ascii="StobiSerif Regular" w:hAnsi="StobiSerif Regular" w:cs="Arial"/>
                <w:sz w:val="20"/>
              </w:rPr>
              <w:t>организационата</w:t>
            </w:r>
            <w:proofErr w:type="spellEnd"/>
            <w:r w:rsidRPr="00B1649A">
              <w:rPr>
                <w:rFonts w:ascii="StobiSerif Regular" w:hAnsi="StobiSerif Regular" w:cs="Arial"/>
                <w:sz w:val="20"/>
              </w:rPr>
              <w:t xml:space="preserve"> </w:t>
            </w:r>
            <w:proofErr w:type="spellStart"/>
            <w:r w:rsidRPr="00B1649A">
              <w:rPr>
                <w:rFonts w:ascii="StobiSerif Regular" w:hAnsi="StobiSerif Regular" w:cs="Arial"/>
                <w:sz w:val="20"/>
              </w:rPr>
              <w:t>поставеност</w:t>
            </w:r>
            <w:proofErr w:type="spellEnd"/>
            <w:r w:rsidRPr="00B1649A">
              <w:rPr>
                <w:rFonts w:ascii="StobiSerif Regular" w:hAnsi="StobiSerif Regular" w:cs="Arial"/>
                <w:sz w:val="20"/>
              </w:rPr>
              <w:t xml:space="preserve"> и </w:t>
            </w:r>
            <w:proofErr w:type="spellStart"/>
            <w:r w:rsidRPr="00B1649A">
              <w:rPr>
                <w:rFonts w:ascii="StobiSerif Regular" w:hAnsi="StobiSerif Regular" w:cs="Arial"/>
                <w:sz w:val="20"/>
              </w:rPr>
              <w:t>демографски</w:t>
            </w:r>
            <w:proofErr w:type="spellEnd"/>
            <w:r w:rsidRPr="00B1649A">
              <w:rPr>
                <w:rFonts w:ascii="StobiSerif Regular" w:hAnsi="StobiSerif Regular" w:cs="Arial"/>
                <w:sz w:val="20"/>
              </w:rPr>
              <w:t xml:space="preserve"> </w:t>
            </w:r>
            <w:proofErr w:type="spellStart"/>
            <w:proofErr w:type="gramStart"/>
            <w:r w:rsidRPr="00B1649A">
              <w:rPr>
                <w:rFonts w:ascii="StobiSerif Regular" w:hAnsi="StobiSerif Regular" w:cs="Arial"/>
                <w:sz w:val="20"/>
              </w:rPr>
              <w:t>карактеристики</w:t>
            </w:r>
            <w:proofErr w:type="spellEnd"/>
            <w:r w:rsidRPr="00B1649A">
              <w:rPr>
                <w:rFonts w:ascii="StobiSerif Regular" w:hAnsi="StobiSerif Regular" w:cs="Arial"/>
                <w:sz w:val="20"/>
              </w:rPr>
              <w:t xml:space="preserve"> </w:t>
            </w:r>
            <w:r w:rsidRPr="00B1649A">
              <w:rPr>
                <w:rFonts w:ascii="StobiSerif Regular" w:hAnsi="StobiSerif Regular" w:cs="Arial"/>
                <w:sz w:val="20"/>
                <w:lang w:val="mk-MK"/>
              </w:rPr>
              <w:t xml:space="preserve"> </w:t>
            </w:r>
            <w:proofErr w:type="spellStart"/>
            <w:r w:rsidRPr="00B1649A">
              <w:rPr>
                <w:rFonts w:ascii="StobiSerif Regular" w:hAnsi="StobiSerif Regular" w:cs="Arial"/>
                <w:sz w:val="20"/>
              </w:rPr>
              <w:t>на</w:t>
            </w:r>
            <w:proofErr w:type="spellEnd"/>
            <w:proofErr w:type="gramEnd"/>
            <w:r w:rsidRPr="00B1649A">
              <w:rPr>
                <w:rFonts w:ascii="StobiSerif Regular" w:hAnsi="StobiSerif Regular" w:cs="Arial"/>
                <w:sz w:val="20"/>
              </w:rPr>
              <w:t xml:space="preserve"> </w:t>
            </w:r>
            <w:proofErr w:type="spellStart"/>
            <w:r w:rsidRPr="00B1649A">
              <w:rPr>
                <w:rFonts w:ascii="StobiSerif Regular" w:hAnsi="StobiSerif Regular" w:cs="Arial"/>
                <w:sz w:val="20"/>
              </w:rPr>
              <w:t>вработените</w:t>
            </w:r>
            <w:proofErr w:type="spellEnd"/>
            <w:r w:rsidRPr="00B1649A">
              <w:rPr>
                <w:rFonts w:ascii="StobiSerif Regular" w:hAnsi="StobiSerif Regular" w:cs="Arial"/>
                <w:sz w:val="20"/>
              </w:rPr>
              <w:t xml:space="preserve"> и </w:t>
            </w:r>
            <w:proofErr w:type="spellStart"/>
            <w:r w:rsidRPr="00B1649A">
              <w:rPr>
                <w:rFonts w:ascii="StobiSerif Regular" w:hAnsi="StobiSerif Regular" w:cs="Arial"/>
                <w:sz w:val="20"/>
              </w:rPr>
              <w:t>сместените</w:t>
            </w:r>
            <w:proofErr w:type="spellEnd"/>
            <w:r w:rsidRPr="00B1649A">
              <w:rPr>
                <w:rFonts w:ascii="StobiSerif Regular" w:hAnsi="StobiSerif Regular" w:cs="Arial"/>
                <w:sz w:val="20"/>
              </w:rPr>
              <w:t xml:space="preserve"> </w:t>
            </w:r>
            <w:proofErr w:type="spellStart"/>
            <w:r w:rsidRPr="00B1649A">
              <w:rPr>
                <w:rFonts w:ascii="StobiSerif Regular" w:hAnsi="StobiSerif Regular" w:cs="Arial"/>
                <w:sz w:val="20"/>
              </w:rPr>
              <w:t>корисниците</w:t>
            </w:r>
            <w:proofErr w:type="spellEnd"/>
            <w:r w:rsidRPr="00B1649A">
              <w:rPr>
                <w:rFonts w:ascii="StobiSerif Regular" w:hAnsi="StobiSerif Regular" w:cs="Arial"/>
                <w:sz w:val="20"/>
              </w:rPr>
              <w:t xml:space="preserve"> </w:t>
            </w:r>
            <w:proofErr w:type="spellStart"/>
            <w:r w:rsidRPr="00B1649A">
              <w:rPr>
                <w:rFonts w:ascii="StobiSerif Regular" w:hAnsi="StobiSerif Regular" w:cs="Arial"/>
                <w:sz w:val="20"/>
              </w:rPr>
              <w:t>во</w:t>
            </w:r>
            <w:proofErr w:type="spellEnd"/>
            <w:r w:rsidRPr="00B1649A">
              <w:rPr>
                <w:rFonts w:ascii="StobiSerif Regular" w:hAnsi="StobiSerif Regular" w:cs="Arial"/>
                <w:sz w:val="20"/>
                <w:lang w:val="mk-MK"/>
              </w:rPr>
              <w:t xml:space="preserve"> ЈУ Дом за доенчиња и мали деца Битола</w:t>
            </w:r>
          </w:p>
          <w:p w14:paraId="766C04EC" w14:textId="18DC2A59" w:rsidR="00B1649A" w:rsidRPr="00B1649A" w:rsidRDefault="00B1649A" w:rsidP="00633EFC">
            <w:pPr>
              <w:pStyle w:val="ListParagraph"/>
              <w:numPr>
                <w:ilvl w:val="0"/>
                <w:numId w:val="20"/>
              </w:numPr>
              <w:rPr>
                <w:rFonts w:ascii="StobiSerif Regular" w:hAnsi="StobiSerif Regular" w:cs="Arial"/>
                <w:bCs/>
                <w:sz w:val="20"/>
                <w:lang w:val="ru-RU"/>
              </w:rPr>
            </w:pPr>
            <w:r w:rsidRPr="00B1649A">
              <w:rPr>
                <w:rFonts w:ascii="StobiSerif Regular" w:hAnsi="StobiSerif Regular" w:cs="Arial"/>
                <w:bCs/>
                <w:sz w:val="20"/>
                <w:lang w:val="ru-RU"/>
              </w:rPr>
              <w:t xml:space="preserve">Извештај за примена на Законот за правда за децата од страна на центрите за социјална работа  во Република </w:t>
            </w:r>
            <w:r w:rsidRPr="00B1649A">
              <w:rPr>
                <w:rFonts w:ascii="StobiSerif Regular" w:hAnsi="StobiSerif Regular" w:cs="Arial"/>
                <w:bCs/>
                <w:sz w:val="20"/>
                <w:lang w:val="mk-MK"/>
              </w:rPr>
              <w:t xml:space="preserve">Северна </w:t>
            </w:r>
            <w:r w:rsidRPr="00B1649A">
              <w:rPr>
                <w:rFonts w:ascii="StobiSerif Regular" w:hAnsi="StobiSerif Regular" w:cs="Arial"/>
                <w:bCs/>
                <w:sz w:val="20"/>
                <w:lang w:val="ru-RU"/>
              </w:rPr>
              <w:t xml:space="preserve">Македонија </w:t>
            </w:r>
            <w:r w:rsidRPr="00B1649A">
              <w:rPr>
                <w:rFonts w:ascii="StobiSerif Regular" w:hAnsi="StobiSerif Regular" w:cs="Arial"/>
                <w:sz w:val="20"/>
                <w:lang w:val="mk-MK"/>
              </w:rPr>
              <w:t xml:space="preserve"> (јули </w:t>
            </w:r>
            <w:r w:rsidRPr="00B1649A">
              <w:rPr>
                <w:rFonts w:ascii="StobiSerif Regular" w:hAnsi="StobiSerif Regular" w:cs="Arial"/>
                <w:sz w:val="20"/>
                <w:lang w:val="ru-RU"/>
              </w:rPr>
              <w:t>-</w:t>
            </w:r>
            <w:r w:rsidRPr="00B1649A">
              <w:rPr>
                <w:rFonts w:ascii="StobiSerif Regular" w:hAnsi="StobiSerif Regular" w:cs="Arial"/>
                <w:sz w:val="20"/>
                <w:lang w:val="mk-MK"/>
              </w:rPr>
              <w:t xml:space="preserve"> декември 202</w:t>
            </w:r>
            <w:r w:rsidRPr="00B1649A">
              <w:rPr>
                <w:rFonts w:ascii="StobiSerif Regular" w:hAnsi="StobiSerif Regular" w:cs="Arial"/>
                <w:sz w:val="20"/>
                <w:lang w:val="ru-RU"/>
              </w:rPr>
              <w:t xml:space="preserve">4 </w:t>
            </w:r>
            <w:r w:rsidRPr="00B1649A">
              <w:rPr>
                <w:rFonts w:ascii="StobiSerif Regular" w:hAnsi="StobiSerif Regular" w:cs="Arial"/>
                <w:sz w:val="20"/>
                <w:lang w:val="mk-MK"/>
              </w:rPr>
              <w:t>година)</w:t>
            </w:r>
          </w:p>
          <w:p w14:paraId="2905B70A" w14:textId="36F89452"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bCs/>
                <w:sz w:val="20"/>
                <w:lang w:val="ru-RU"/>
              </w:rPr>
              <w:t xml:space="preserve">Извештај за примена на Законот за правда за децата од страна на центрите за социјална работа  во Република </w:t>
            </w:r>
            <w:r w:rsidRPr="00B1649A">
              <w:rPr>
                <w:rFonts w:ascii="StobiSerif Regular" w:hAnsi="StobiSerif Regular" w:cs="Arial"/>
                <w:bCs/>
                <w:sz w:val="20"/>
                <w:lang w:val="mk-MK"/>
              </w:rPr>
              <w:t xml:space="preserve">Северна </w:t>
            </w:r>
            <w:r w:rsidRPr="00B1649A">
              <w:rPr>
                <w:rFonts w:ascii="StobiSerif Regular" w:hAnsi="StobiSerif Regular" w:cs="Arial"/>
                <w:bCs/>
                <w:sz w:val="20"/>
                <w:lang w:val="ru-RU"/>
              </w:rPr>
              <w:t xml:space="preserve">Македонија </w:t>
            </w:r>
            <w:r w:rsidRPr="00B1649A">
              <w:rPr>
                <w:rFonts w:ascii="StobiSerif Regular" w:hAnsi="StobiSerif Regular" w:cs="Arial"/>
                <w:sz w:val="20"/>
                <w:lang w:val="mk-MK"/>
              </w:rPr>
              <w:t xml:space="preserve">(јануари </w:t>
            </w:r>
            <w:r w:rsidRPr="00B1649A">
              <w:rPr>
                <w:rFonts w:ascii="StobiSerif Regular" w:hAnsi="StobiSerif Regular" w:cs="Arial"/>
                <w:sz w:val="20"/>
                <w:lang w:val="ru-RU"/>
              </w:rPr>
              <w:t>-</w:t>
            </w:r>
            <w:r w:rsidRPr="00B1649A">
              <w:rPr>
                <w:rFonts w:ascii="StobiSerif Regular" w:hAnsi="StobiSerif Regular" w:cs="Arial"/>
                <w:sz w:val="20"/>
                <w:lang w:val="mk-MK"/>
              </w:rPr>
              <w:t xml:space="preserve"> декември 2024 година)</w:t>
            </w:r>
          </w:p>
          <w:p w14:paraId="5B4BC449" w14:textId="77777777" w:rsidR="00B1649A" w:rsidRPr="00B1649A" w:rsidRDefault="00B1649A" w:rsidP="00633EFC">
            <w:pPr>
              <w:pStyle w:val="ListParagraph"/>
              <w:numPr>
                <w:ilvl w:val="0"/>
                <w:numId w:val="20"/>
              </w:numPr>
              <w:rPr>
                <w:rFonts w:ascii="StobiSerif Regular" w:hAnsi="StobiSerif Regular" w:cs="Arial"/>
                <w:sz w:val="20"/>
                <w:lang w:val="ru-RU"/>
              </w:rPr>
            </w:pPr>
            <w:r w:rsidRPr="00B1649A">
              <w:rPr>
                <w:rFonts w:ascii="StobiSerif Regular" w:hAnsi="StobiSerif Regular" w:cs="Arial"/>
                <w:sz w:val="20"/>
                <w:lang w:val="mk-MK"/>
              </w:rPr>
              <w:t xml:space="preserve">Информација </w:t>
            </w:r>
            <w:r w:rsidRPr="00B1649A">
              <w:rPr>
                <w:rFonts w:ascii="StobiSerif Regular" w:hAnsi="StobiSerif Regular" w:cs="Arial"/>
                <w:sz w:val="20"/>
                <w:lang w:val="ru-RU"/>
              </w:rPr>
              <w:t>за Посебниот регистар за лица осудени со правосилна пресуда за кривични дела за сексуална злоупотреба на малолетни лица и педофилија и доставена до кабинет на МСПДМ</w:t>
            </w:r>
          </w:p>
          <w:p w14:paraId="04B61391" w14:textId="12912804" w:rsidR="00B1649A" w:rsidRPr="00B1649A" w:rsidRDefault="00B1649A" w:rsidP="00633EFC">
            <w:pPr>
              <w:pStyle w:val="ListParagraph"/>
              <w:numPr>
                <w:ilvl w:val="0"/>
                <w:numId w:val="20"/>
              </w:numPr>
              <w:rPr>
                <w:rFonts w:ascii="StobiSerif Regular" w:hAnsi="StobiSerif Regular" w:cs="Arial"/>
                <w:bCs/>
                <w:sz w:val="20"/>
                <w:lang w:val="mk-MK"/>
              </w:rPr>
            </w:pPr>
            <w:r w:rsidRPr="00B1649A">
              <w:rPr>
                <w:rFonts w:ascii="StobiSerif Regular" w:hAnsi="StobiSerif Regular" w:cs="Arial"/>
                <w:sz w:val="20"/>
                <w:lang w:val="mk-MK"/>
              </w:rPr>
              <w:t>Предлог Акциски план за социјална и детска заштита за 2025 годи. за ментално здравје и добросостојба на деца и адолесценти</w:t>
            </w:r>
            <w:r w:rsidRPr="00B1649A">
              <w:rPr>
                <w:rFonts w:ascii="StobiSerif Regular" w:hAnsi="StobiSerif Regular" w:cs="Arial"/>
                <w:sz w:val="20"/>
              </w:rPr>
              <w:t>;</w:t>
            </w:r>
          </w:p>
          <w:p w14:paraId="58195C7E" w14:textId="007F8C9C" w:rsidR="00B1649A" w:rsidRPr="00B1649A" w:rsidRDefault="00B1649A" w:rsidP="00633EFC">
            <w:pPr>
              <w:pStyle w:val="ListParagraph"/>
              <w:numPr>
                <w:ilvl w:val="0"/>
                <w:numId w:val="20"/>
              </w:numPr>
              <w:rPr>
                <w:rFonts w:ascii="StobiSerif Regular" w:hAnsi="StobiSerif Regular" w:cs="Arial"/>
                <w:bCs/>
                <w:sz w:val="20"/>
                <w:lang w:val="mk-MK"/>
              </w:rPr>
            </w:pPr>
            <w:r w:rsidRPr="00B1649A">
              <w:rPr>
                <w:rFonts w:ascii="StobiSerif Regular" w:hAnsi="StobiSerif Regular" w:cs="Arial"/>
                <w:sz w:val="20"/>
                <w:lang w:val="mk-MK"/>
              </w:rPr>
              <w:t xml:space="preserve">Генерирани податоци за деца без родители и родителска грижа сместени во </w:t>
            </w:r>
            <w:proofErr w:type="spellStart"/>
            <w:r w:rsidRPr="00B1649A">
              <w:rPr>
                <w:rFonts w:ascii="StobiSerif Regular" w:hAnsi="StobiSerif Regular" w:cs="Arial"/>
                <w:sz w:val="20"/>
                <w:lang w:val="mk-MK"/>
              </w:rPr>
              <w:t>згрижувачки</w:t>
            </w:r>
            <w:proofErr w:type="spellEnd"/>
            <w:r w:rsidRPr="00B1649A">
              <w:rPr>
                <w:rFonts w:ascii="StobiSerif Regular" w:hAnsi="StobiSerif Regular" w:cs="Arial"/>
                <w:sz w:val="20"/>
                <w:lang w:val="mk-MK"/>
              </w:rPr>
              <w:t xml:space="preserve"> семејства</w:t>
            </w:r>
            <w:r w:rsidRPr="00B1649A">
              <w:rPr>
                <w:rFonts w:ascii="StobiSerif Regular" w:hAnsi="StobiSerif Regular" w:cs="Arial"/>
                <w:sz w:val="20"/>
              </w:rPr>
              <w:t>;</w:t>
            </w:r>
          </w:p>
          <w:p w14:paraId="5FFE3E2A" w14:textId="256BD442" w:rsidR="00B1649A" w:rsidRPr="00B1649A" w:rsidRDefault="00B1649A" w:rsidP="00633EFC">
            <w:pPr>
              <w:pStyle w:val="ListParagraph"/>
              <w:numPr>
                <w:ilvl w:val="0"/>
                <w:numId w:val="20"/>
              </w:numPr>
              <w:rPr>
                <w:rFonts w:ascii="StobiSerif Regular" w:hAnsi="StobiSerif Regular" w:cs="Arial"/>
                <w:bCs/>
                <w:iCs/>
                <w:sz w:val="20"/>
                <w:lang w:val="mk-MK"/>
              </w:rPr>
            </w:pPr>
            <w:r w:rsidRPr="00B1649A">
              <w:rPr>
                <w:rFonts w:ascii="StobiSerif Regular" w:hAnsi="StobiSerif Regular" w:cs="Arial"/>
                <w:bCs/>
                <w:iCs/>
                <w:sz w:val="20"/>
                <w:lang w:val="mk-MK"/>
              </w:rPr>
              <w:t>Преглед на услуги од социјална заштита – услуги од советување</w:t>
            </w:r>
            <w:r w:rsidRPr="00B1649A">
              <w:rPr>
                <w:rFonts w:ascii="StobiSerif Regular" w:hAnsi="StobiSerif Regular" w:cs="Arial"/>
                <w:bCs/>
                <w:iCs/>
                <w:sz w:val="20"/>
              </w:rPr>
              <w:t>;</w:t>
            </w:r>
          </w:p>
          <w:p w14:paraId="37A3BCC8" w14:textId="206A3479" w:rsidR="00B1649A" w:rsidRPr="00B1649A" w:rsidRDefault="00B1649A" w:rsidP="00633EFC">
            <w:pPr>
              <w:pStyle w:val="ListParagraph"/>
              <w:numPr>
                <w:ilvl w:val="0"/>
                <w:numId w:val="20"/>
              </w:numPr>
              <w:rPr>
                <w:rFonts w:ascii="StobiSerif Regular" w:hAnsi="StobiSerif Regular" w:cs="Arial"/>
                <w:bCs/>
                <w:iCs/>
                <w:sz w:val="20"/>
                <w:lang w:val="mk-MK"/>
              </w:rPr>
            </w:pPr>
            <w:r w:rsidRPr="00B1649A">
              <w:rPr>
                <w:rFonts w:ascii="StobiSerif Regular" w:hAnsi="StobiSerif Regular" w:cs="Arial"/>
                <w:bCs/>
                <w:iCs/>
                <w:sz w:val="20"/>
                <w:lang w:val="mk-MK"/>
              </w:rPr>
              <w:t>Преглед на услуги во домот</w:t>
            </w:r>
            <w:r w:rsidRPr="00B1649A">
              <w:rPr>
                <w:rFonts w:ascii="StobiSerif Regular" w:hAnsi="StobiSerif Regular" w:cs="Arial"/>
                <w:bCs/>
                <w:iCs/>
                <w:sz w:val="20"/>
              </w:rPr>
              <w:t>;</w:t>
            </w:r>
            <w:r w:rsidRPr="00B1649A">
              <w:rPr>
                <w:rFonts w:ascii="StobiSerif Regular" w:hAnsi="StobiSerif Regular" w:cs="Arial"/>
                <w:bCs/>
                <w:iCs/>
                <w:sz w:val="20"/>
                <w:lang w:val="mk-MK"/>
              </w:rPr>
              <w:t xml:space="preserve"> </w:t>
            </w:r>
          </w:p>
          <w:p w14:paraId="1F8E113C" w14:textId="39983D08" w:rsidR="00B1649A" w:rsidRPr="00B1649A" w:rsidRDefault="00B1649A" w:rsidP="00633EFC">
            <w:pPr>
              <w:pStyle w:val="ListParagraph"/>
              <w:numPr>
                <w:ilvl w:val="0"/>
                <w:numId w:val="20"/>
              </w:numPr>
              <w:rPr>
                <w:rFonts w:ascii="StobiSerif Regular" w:hAnsi="StobiSerif Regular" w:cs="Arial"/>
                <w:bCs/>
                <w:iCs/>
                <w:sz w:val="20"/>
                <w:lang w:val="mk-MK"/>
              </w:rPr>
            </w:pPr>
            <w:r w:rsidRPr="00B1649A">
              <w:rPr>
                <w:rFonts w:ascii="StobiSerif Regular" w:hAnsi="StobiSerif Regular" w:cs="Arial"/>
                <w:bCs/>
                <w:iCs/>
                <w:sz w:val="20"/>
                <w:lang w:val="mk-MK"/>
              </w:rPr>
              <w:t>Преглед на услуги во заедницата</w:t>
            </w:r>
            <w:r w:rsidRPr="00B1649A">
              <w:rPr>
                <w:rFonts w:ascii="StobiSerif Regular" w:hAnsi="StobiSerif Regular" w:cs="Arial"/>
                <w:bCs/>
                <w:iCs/>
                <w:sz w:val="20"/>
              </w:rPr>
              <w:t>;</w:t>
            </w:r>
          </w:p>
          <w:p w14:paraId="2837F6B3" w14:textId="77777777" w:rsidR="00B1649A" w:rsidRPr="00B1649A" w:rsidRDefault="00B1649A" w:rsidP="00633EFC">
            <w:pPr>
              <w:pStyle w:val="ListParagraph"/>
              <w:numPr>
                <w:ilvl w:val="0"/>
                <w:numId w:val="20"/>
              </w:numPr>
              <w:rPr>
                <w:rFonts w:ascii="StobiSerif Regular" w:hAnsi="StobiSerif Regular" w:cs="Arial"/>
                <w:sz w:val="20"/>
                <w:lang w:val="ru-RU"/>
              </w:rPr>
            </w:pPr>
            <w:r w:rsidRPr="00B1649A">
              <w:rPr>
                <w:rFonts w:ascii="StobiSerif Regular" w:hAnsi="StobiSerif Regular" w:cs="Arial"/>
                <w:sz w:val="20"/>
                <w:lang w:val="ru-RU"/>
              </w:rPr>
              <w:t>Анализа за ЈУ Дом за доенчиња и мали деца Битола;</w:t>
            </w:r>
          </w:p>
          <w:p w14:paraId="06000AF2" w14:textId="77777777" w:rsidR="00B1649A" w:rsidRPr="00B1649A" w:rsidRDefault="00B1649A" w:rsidP="00633EFC">
            <w:pPr>
              <w:pStyle w:val="ListParagraph"/>
              <w:numPr>
                <w:ilvl w:val="0"/>
                <w:numId w:val="20"/>
              </w:numPr>
              <w:jc w:val="both"/>
              <w:rPr>
                <w:rFonts w:ascii="StobiSerif Regular" w:hAnsi="StobiSerif Regular" w:cs="Arial"/>
                <w:sz w:val="20"/>
                <w:lang w:val="ru-RU"/>
              </w:rPr>
            </w:pPr>
            <w:r w:rsidRPr="00B1649A">
              <w:rPr>
                <w:rFonts w:ascii="StobiSerif Regular" w:hAnsi="StobiSerif Regular" w:cs="Arial"/>
                <w:sz w:val="20"/>
                <w:lang w:val="ru-RU"/>
              </w:rPr>
              <w:t>Анализа за ЈУ Детски Дом 11ти Октомври Скопје;</w:t>
            </w:r>
          </w:p>
          <w:p w14:paraId="4AB09831" w14:textId="77777777" w:rsidR="00B1649A" w:rsidRPr="00B1649A" w:rsidRDefault="00B1649A" w:rsidP="00633EFC">
            <w:pPr>
              <w:pStyle w:val="ListParagraph"/>
              <w:numPr>
                <w:ilvl w:val="0"/>
                <w:numId w:val="20"/>
              </w:numPr>
              <w:jc w:val="both"/>
              <w:rPr>
                <w:rFonts w:ascii="StobiSerif Regular" w:hAnsi="StobiSerif Regular" w:cs="Arial"/>
                <w:sz w:val="20"/>
                <w:lang w:val="ru-RU"/>
              </w:rPr>
            </w:pPr>
            <w:r w:rsidRPr="00B1649A">
              <w:rPr>
                <w:rFonts w:ascii="StobiSerif Regular" w:hAnsi="StobiSerif Regular" w:cs="Arial"/>
                <w:sz w:val="20"/>
                <w:lang w:val="ru-RU"/>
              </w:rPr>
              <w:t>Анализа за СОС Детско Село -живеење со поддршка;</w:t>
            </w:r>
          </w:p>
          <w:p w14:paraId="73CB6511" w14:textId="77777777" w:rsidR="00B1649A" w:rsidRPr="00B1649A" w:rsidRDefault="00B1649A" w:rsidP="00633EFC">
            <w:pPr>
              <w:pStyle w:val="ListParagraph"/>
              <w:numPr>
                <w:ilvl w:val="0"/>
                <w:numId w:val="20"/>
              </w:numPr>
              <w:jc w:val="both"/>
              <w:rPr>
                <w:rFonts w:ascii="StobiSerif Regular" w:hAnsi="StobiSerif Regular" w:cs="Arial"/>
                <w:sz w:val="20"/>
                <w:lang w:val="ru-RU"/>
              </w:rPr>
            </w:pPr>
            <w:r w:rsidRPr="00B1649A">
              <w:rPr>
                <w:rFonts w:ascii="StobiSerif Regular" w:hAnsi="StobiSerif Regular" w:cs="Arial"/>
                <w:sz w:val="20"/>
                <w:lang w:val="ru-RU"/>
              </w:rPr>
              <w:t>Анализа за Центарот за поддршка на згрижувачки семејсва при</w:t>
            </w:r>
            <w:r w:rsidRPr="00B1649A">
              <w:rPr>
                <w:rFonts w:ascii="StobiSerif Regular" w:hAnsi="StobiSerif Regular" w:cs="Arial"/>
                <w:sz w:val="20"/>
              </w:rPr>
              <w:t> </w:t>
            </w:r>
            <w:r w:rsidRPr="00B1649A">
              <w:rPr>
                <w:rFonts w:ascii="StobiSerif Regular" w:hAnsi="StobiSerif Regular" w:cs="Arial"/>
                <w:sz w:val="20"/>
                <w:lang w:val="ru-RU"/>
              </w:rPr>
              <w:t xml:space="preserve"> ЈУ Дом за доенчиња и мали деца Битола;</w:t>
            </w:r>
          </w:p>
          <w:p w14:paraId="5CF13223" w14:textId="77777777" w:rsidR="00B1649A" w:rsidRPr="00B1649A" w:rsidRDefault="00B1649A" w:rsidP="00633EFC">
            <w:pPr>
              <w:pStyle w:val="ListParagraph"/>
              <w:numPr>
                <w:ilvl w:val="0"/>
                <w:numId w:val="20"/>
              </w:numPr>
              <w:jc w:val="both"/>
              <w:rPr>
                <w:rFonts w:ascii="StobiSerif Regular" w:hAnsi="StobiSerif Regular" w:cs="Arial"/>
                <w:sz w:val="20"/>
                <w:lang w:val="ru-RU"/>
              </w:rPr>
            </w:pPr>
            <w:r w:rsidRPr="00B1649A">
              <w:rPr>
                <w:rFonts w:ascii="StobiSerif Regular" w:hAnsi="StobiSerif Regular" w:cs="Arial"/>
                <w:sz w:val="20"/>
                <w:lang w:val="ru-RU"/>
              </w:rPr>
              <w:lastRenderedPageBreak/>
              <w:t>Анализа за Центарот за поддршка на згрижувачки семејсва при ЈУ</w:t>
            </w:r>
            <w:r w:rsidRPr="00B1649A">
              <w:rPr>
                <w:rFonts w:ascii="StobiSerif Regular" w:hAnsi="StobiSerif Regular" w:cs="Arial"/>
                <w:sz w:val="20"/>
              </w:rPr>
              <w:t> </w:t>
            </w:r>
            <w:r w:rsidRPr="00B1649A">
              <w:rPr>
                <w:rFonts w:ascii="StobiSerif Regular" w:hAnsi="StobiSerif Regular" w:cs="Arial"/>
                <w:sz w:val="20"/>
                <w:lang w:val="ru-RU"/>
              </w:rPr>
              <w:t>ЈУ Детски Дом 11ти Октомври Скопје;</w:t>
            </w:r>
          </w:p>
          <w:p w14:paraId="2C1D5763" w14:textId="77777777" w:rsidR="00B1649A" w:rsidRPr="00B1649A" w:rsidRDefault="00B1649A" w:rsidP="00633EFC">
            <w:pPr>
              <w:pStyle w:val="ListParagraph"/>
              <w:numPr>
                <w:ilvl w:val="0"/>
                <w:numId w:val="20"/>
              </w:numPr>
              <w:jc w:val="both"/>
              <w:rPr>
                <w:rFonts w:ascii="StobiSerif Regular" w:hAnsi="StobiSerif Regular" w:cs="Arial"/>
                <w:sz w:val="20"/>
                <w:lang w:val="mk-MK"/>
              </w:rPr>
            </w:pPr>
            <w:r w:rsidRPr="00B1649A">
              <w:rPr>
                <w:rFonts w:ascii="StobiSerif Regular" w:hAnsi="StobiSerif Regular" w:cs="Arial"/>
                <w:sz w:val="20"/>
                <w:lang w:val="ru-RU"/>
              </w:rPr>
              <w:t>Анализа за Центарот за поддршка на згрижувачки семејсва при</w:t>
            </w:r>
            <w:r w:rsidRPr="00B1649A">
              <w:rPr>
                <w:rFonts w:ascii="StobiSerif Regular" w:hAnsi="StobiSerif Regular" w:cs="Arial"/>
                <w:sz w:val="20"/>
              </w:rPr>
              <w:t> </w:t>
            </w:r>
            <w:r w:rsidRPr="00B1649A">
              <w:rPr>
                <w:rFonts w:ascii="StobiSerif Regular" w:hAnsi="StobiSerif Regular" w:cs="Arial"/>
                <w:sz w:val="20"/>
                <w:lang w:val="ru-RU"/>
              </w:rPr>
              <w:t xml:space="preserve"> СОС Детско Село Скопје </w:t>
            </w:r>
          </w:p>
          <w:p w14:paraId="7CAE2F4D" w14:textId="442AD0C7" w:rsidR="00B1649A" w:rsidRPr="00B1649A" w:rsidRDefault="00B1649A" w:rsidP="00633EFC">
            <w:pPr>
              <w:pStyle w:val="ListParagraph"/>
              <w:numPr>
                <w:ilvl w:val="0"/>
                <w:numId w:val="20"/>
              </w:numPr>
              <w:jc w:val="both"/>
              <w:rPr>
                <w:rFonts w:ascii="StobiSerif Regular" w:hAnsi="StobiSerif Regular" w:cs="Arial"/>
                <w:sz w:val="20"/>
                <w:lang w:val="ru-RU"/>
              </w:rPr>
            </w:pPr>
            <w:r w:rsidRPr="00B1649A">
              <w:rPr>
                <w:rFonts w:ascii="StobiSerif Regular" w:hAnsi="StobiSerif Regular" w:cs="Arial"/>
                <w:sz w:val="20"/>
                <w:lang w:val="ru-RU"/>
              </w:rPr>
              <w:t>Збирна Анализа за трите</w:t>
            </w:r>
            <w:r w:rsidRPr="00B1649A">
              <w:rPr>
                <w:rFonts w:ascii="StobiSerif Regular" w:hAnsi="StobiSerif Regular" w:cs="Arial"/>
                <w:sz w:val="20"/>
              </w:rPr>
              <w:t> </w:t>
            </w:r>
            <w:r w:rsidRPr="00B1649A">
              <w:rPr>
                <w:rFonts w:ascii="StobiSerif Regular" w:hAnsi="StobiSerif Regular" w:cs="Arial"/>
                <w:sz w:val="20"/>
                <w:lang w:val="ru-RU"/>
              </w:rPr>
              <w:t>Центри за поддршка на згрижувачките семејства</w:t>
            </w:r>
            <w:r w:rsidRPr="00B1649A">
              <w:rPr>
                <w:rFonts w:ascii="StobiSerif Regular" w:hAnsi="StobiSerif Regular" w:cs="Arial"/>
                <w:sz w:val="20"/>
              </w:rPr>
              <w:t>;</w:t>
            </w:r>
          </w:p>
          <w:p w14:paraId="4159A1F8" w14:textId="2F9D64A5"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bCs/>
                <w:iCs/>
                <w:sz w:val="20"/>
                <w:lang w:val="mk-MK"/>
              </w:rPr>
              <w:t xml:space="preserve">Извештаи за </w:t>
            </w:r>
            <w:proofErr w:type="spellStart"/>
            <w:r w:rsidRPr="00B1649A">
              <w:rPr>
                <w:rFonts w:ascii="StobiSerif Regular" w:hAnsi="StobiSerif Regular" w:cs="Arial"/>
                <w:sz w:val="20"/>
              </w:rPr>
              <w:t>TransMonee</w:t>
            </w:r>
            <w:proofErr w:type="spellEnd"/>
            <w:r w:rsidRPr="00B1649A">
              <w:rPr>
                <w:rFonts w:ascii="StobiSerif Regular" w:hAnsi="StobiSerif Regular" w:cs="Arial"/>
                <w:sz w:val="20"/>
                <w:lang w:val="mk-MK"/>
              </w:rPr>
              <w:t xml:space="preserve"> со податоци за деца во ризик, деца жртви  и деца во судир со законот, деца без родители и родителска грижа и деца со посебни потреби</w:t>
            </w:r>
            <w:r w:rsidRPr="00B1649A">
              <w:rPr>
                <w:rFonts w:ascii="StobiSerif Regular" w:hAnsi="StobiSerif Regular" w:cs="Arial"/>
                <w:sz w:val="20"/>
              </w:rPr>
              <w:t>;</w:t>
            </w:r>
          </w:p>
          <w:p w14:paraId="26A790D2" w14:textId="0FAA0558"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квартален Извештај (април – јуни 2025 година) за примена на Законот за правда на децата</w:t>
            </w:r>
            <w:r w:rsidRPr="00B1649A">
              <w:rPr>
                <w:rFonts w:ascii="StobiSerif Regular" w:hAnsi="StobiSerif Regular" w:cs="Arial"/>
                <w:sz w:val="20"/>
              </w:rPr>
              <w:t>;</w:t>
            </w:r>
          </w:p>
          <w:p w14:paraId="056B8715" w14:textId="28BD99E9"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 xml:space="preserve">Увид и обработка во податоци од ЦСР за имплементација на Законот за правда за децата за категории деца во </w:t>
            </w:r>
            <w:bookmarkStart w:id="9" w:name="_Hlk207973792"/>
            <w:r w:rsidRPr="00B1649A">
              <w:rPr>
                <w:rFonts w:ascii="StobiSerif Regular" w:hAnsi="StobiSerif Regular" w:cs="Arial"/>
                <w:sz w:val="20"/>
                <w:lang w:val="mk-MK"/>
              </w:rPr>
              <w:t>ризик, деца жртви  и деца во судир со законот</w:t>
            </w:r>
            <w:bookmarkEnd w:id="9"/>
            <w:r w:rsidRPr="00B1649A">
              <w:rPr>
                <w:rFonts w:ascii="StobiSerif Regular" w:hAnsi="StobiSerif Regular" w:cs="Arial"/>
                <w:sz w:val="20"/>
              </w:rPr>
              <w:t>;</w:t>
            </w:r>
          </w:p>
          <w:p w14:paraId="0929EC5A" w14:textId="18E115C8"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Изготвен шестмесечен  Извештај (јануари – јуни 2025 година) за примена на Законот за правда на децата</w:t>
            </w:r>
            <w:r w:rsidRPr="00B1649A">
              <w:rPr>
                <w:rFonts w:ascii="StobiSerif Regular" w:hAnsi="StobiSerif Regular" w:cs="Arial"/>
                <w:sz w:val="20"/>
              </w:rPr>
              <w:t>;</w:t>
            </w:r>
          </w:p>
          <w:p w14:paraId="285CE342" w14:textId="0B86FAFA"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Преглед на состојбата во ЦПЗС Дом за доенчиња и мали  деца   Битола , Детски Дом 11 ти октомври Скопје и  СОС Детско Село Скопје за месец септември 2025 година</w:t>
            </w:r>
            <w:r w:rsidRPr="00B1649A">
              <w:rPr>
                <w:rFonts w:ascii="StobiSerif Regular" w:hAnsi="StobiSerif Regular" w:cs="Arial"/>
                <w:sz w:val="20"/>
              </w:rPr>
              <w:t>;</w:t>
            </w:r>
          </w:p>
          <w:p w14:paraId="0E87150D" w14:textId="05904A81" w:rsidR="00B1649A" w:rsidRP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Извештај до Државен завод за статистика за деца жртви на сексуална злоупотреба за период од 2019 година до 2024</w:t>
            </w:r>
            <w:r w:rsidRPr="00B1649A">
              <w:rPr>
                <w:rFonts w:ascii="StobiSerif Regular" w:hAnsi="StobiSerif Regular" w:cs="Arial"/>
                <w:sz w:val="20"/>
              </w:rPr>
              <w:t>;</w:t>
            </w:r>
          </w:p>
          <w:p w14:paraId="6F3F3E6E" w14:textId="623B73E4" w:rsidR="00B1649A" w:rsidRDefault="00B1649A" w:rsidP="00633EFC">
            <w:pPr>
              <w:pStyle w:val="ListParagraph"/>
              <w:numPr>
                <w:ilvl w:val="0"/>
                <w:numId w:val="20"/>
              </w:numPr>
              <w:rPr>
                <w:rFonts w:ascii="StobiSerif Regular" w:hAnsi="StobiSerif Regular" w:cs="Arial"/>
                <w:sz w:val="20"/>
                <w:lang w:val="mk-MK"/>
              </w:rPr>
            </w:pPr>
            <w:r w:rsidRPr="00B1649A">
              <w:rPr>
                <w:rFonts w:ascii="StobiSerif Regular" w:hAnsi="StobiSerif Regular" w:cs="Arial"/>
                <w:sz w:val="20"/>
                <w:lang w:val="mk-MK"/>
              </w:rPr>
              <w:t>Изготвен квартален   Извештај (јули - септември 2025 годин</w:t>
            </w:r>
            <w:r>
              <w:rPr>
                <w:rFonts w:ascii="StobiSerif Regular" w:hAnsi="StobiSerif Regular" w:cs="Arial"/>
                <w:sz w:val="20"/>
                <w:lang w:val="mk-MK"/>
              </w:rPr>
              <w:t>а</w:t>
            </w:r>
            <w:r w:rsidRPr="00B1649A">
              <w:rPr>
                <w:rFonts w:ascii="StobiSerif Regular" w:hAnsi="StobiSerif Regular" w:cs="Arial"/>
                <w:sz w:val="20"/>
                <w:lang w:val="mk-MK"/>
              </w:rPr>
              <w:t>) за примена на Законот за правда на децата</w:t>
            </w:r>
            <w:r w:rsidRPr="00B1649A">
              <w:rPr>
                <w:rFonts w:ascii="StobiSerif Regular" w:hAnsi="StobiSerif Regular" w:cs="Arial"/>
                <w:sz w:val="20"/>
              </w:rPr>
              <w:t>.</w:t>
            </w:r>
          </w:p>
          <w:p w14:paraId="5B8DA9FC" w14:textId="77777777" w:rsidR="00633EFC" w:rsidRPr="00B207BC" w:rsidRDefault="00633EFC" w:rsidP="00633EFC">
            <w:pPr>
              <w:numPr>
                <w:ilvl w:val="0"/>
                <w:numId w:val="20"/>
              </w:numPr>
              <w:spacing w:after="200" w:line="276" w:lineRule="auto"/>
              <w:ind w:right="-187"/>
              <w:contextualSpacing/>
              <w:jc w:val="both"/>
              <w:rPr>
                <w:rFonts w:ascii="StobiSerif Regular" w:hAnsi="StobiSerif Regular" w:cs="Arial"/>
                <w:sz w:val="20"/>
                <w:szCs w:val="20"/>
                <w:lang w:val="mk-MK"/>
              </w:rPr>
            </w:pPr>
            <w:r w:rsidRPr="00B207BC">
              <w:rPr>
                <w:rFonts w:ascii="StobiSerif Regular" w:hAnsi="StobiSerif Regular" w:cs="Arial"/>
                <w:sz w:val="20"/>
                <w:szCs w:val="20"/>
                <w:lang w:val="mk-MK"/>
              </w:rPr>
              <w:t xml:space="preserve">Изготвени месечни извештаи за услугата лична асистенција; </w:t>
            </w:r>
          </w:p>
          <w:p w14:paraId="64BF186A" w14:textId="77777777" w:rsidR="00633EFC" w:rsidRPr="00B207BC" w:rsidRDefault="00633EFC" w:rsidP="00633EFC">
            <w:pPr>
              <w:numPr>
                <w:ilvl w:val="0"/>
                <w:numId w:val="20"/>
              </w:numPr>
              <w:spacing w:after="200" w:line="276" w:lineRule="auto"/>
              <w:ind w:right="-187"/>
              <w:contextualSpacing/>
              <w:jc w:val="both"/>
              <w:rPr>
                <w:rFonts w:ascii="StobiSerif Regular" w:hAnsi="StobiSerif Regular" w:cs="Arial"/>
                <w:sz w:val="20"/>
                <w:szCs w:val="20"/>
                <w:lang w:val="mk-MK"/>
              </w:rPr>
            </w:pPr>
            <w:r w:rsidRPr="00B207BC">
              <w:rPr>
                <w:rFonts w:ascii="StobiSerif Regular" w:hAnsi="StobiSerif Regular" w:cs="Arial"/>
                <w:sz w:val="20"/>
                <w:szCs w:val="20"/>
                <w:lang w:val="mk-MK"/>
              </w:rPr>
              <w:t xml:space="preserve">Увид во доставени извештаи од евалуација на задоволството од користење на услугите: </w:t>
            </w:r>
          </w:p>
          <w:p w14:paraId="12187B9E" w14:textId="77777777" w:rsidR="00633EFC" w:rsidRPr="00B207BC" w:rsidRDefault="00633EFC" w:rsidP="00633EFC">
            <w:pPr>
              <w:numPr>
                <w:ilvl w:val="0"/>
                <w:numId w:val="20"/>
              </w:numPr>
              <w:spacing w:after="200" w:line="276" w:lineRule="auto"/>
              <w:ind w:right="-187"/>
              <w:contextualSpacing/>
              <w:jc w:val="both"/>
              <w:rPr>
                <w:rFonts w:ascii="StobiSerif Regular" w:hAnsi="StobiSerif Regular" w:cs="Arial"/>
                <w:sz w:val="20"/>
                <w:szCs w:val="20"/>
                <w:lang w:val="mk-MK"/>
              </w:rPr>
            </w:pPr>
            <w:r w:rsidRPr="00B207BC">
              <w:rPr>
                <w:rFonts w:ascii="StobiSerif Regular" w:hAnsi="StobiSerif Regular" w:cs="Arial"/>
                <w:sz w:val="20"/>
                <w:szCs w:val="20"/>
                <w:lang w:val="mk-MK"/>
              </w:rPr>
              <w:t>лична асистенција – ООЦК Велес, ООЦК Струмица, ООЦК Куманово и ООЦК Струга</w:t>
            </w:r>
          </w:p>
          <w:p w14:paraId="504B1F75" w14:textId="77777777" w:rsidR="00633EFC" w:rsidRPr="00B207BC" w:rsidRDefault="00633EFC" w:rsidP="00633EFC">
            <w:pPr>
              <w:numPr>
                <w:ilvl w:val="0"/>
                <w:numId w:val="20"/>
              </w:numPr>
              <w:spacing w:after="200" w:line="276" w:lineRule="auto"/>
              <w:ind w:right="76"/>
              <w:contextualSpacing/>
              <w:jc w:val="both"/>
              <w:rPr>
                <w:rFonts w:ascii="StobiSerif Regular" w:hAnsi="StobiSerif Regular" w:cs="Arial"/>
                <w:sz w:val="20"/>
                <w:szCs w:val="20"/>
                <w:lang w:val="mk-MK"/>
              </w:rPr>
            </w:pPr>
            <w:r w:rsidRPr="00B207BC">
              <w:rPr>
                <w:rFonts w:ascii="StobiSerif Regular" w:hAnsi="StobiSerif Regular" w:cs="Arial"/>
                <w:sz w:val="20"/>
                <w:szCs w:val="20"/>
                <w:lang w:val="mk-MK"/>
              </w:rPr>
              <w:t xml:space="preserve">дневен престој - </w:t>
            </w:r>
            <w:proofErr w:type="spellStart"/>
            <w:r w:rsidRPr="00B207BC">
              <w:rPr>
                <w:rFonts w:ascii="StobiSerif Regular" w:hAnsi="StobiSerif Regular" w:cs="Arial"/>
                <w:sz w:val="20"/>
                <w:szCs w:val="20"/>
                <w:lang w:val="mk-MK"/>
              </w:rPr>
              <w:t>Едупрактика</w:t>
            </w:r>
            <w:proofErr w:type="spellEnd"/>
            <w:r w:rsidRPr="00B207BC">
              <w:rPr>
                <w:rFonts w:ascii="StobiSerif Regular" w:hAnsi="StobiSerif Regular" w:cs="Arial"/>
                <w:sz w:val="20"/>
                <w:szCs w:val="20"/>
                <w:lang w:val="mk-MK"/>
              </w:rPr>
              <w:t>, Здружение за едукација, советување, и стимулација Детска светлина</w:t>
            </w:r>
            <w:r>
              <w:rPr>
                <w:rFonts w:ascii="StobiSerif Regular" w:hAnsi="StobiSerif Regular" w:cs="Arial"/>
                <w:sz w:val="20"/>
                <w:szCs w:val="20"/>
              </w:rPr>
              <w:t>;</w:t>
            </w:r>
            <w:r w:rsidRPr="00B207BC">
              <w:rPr>
                <w:rFonts w:ascii="StobiSerif Regular" w:hAnsi="StobiSerif Regular" w:cs="Arial"/>
                <w:sz w:val="20"/>
                <w:szCs w:val="20"/>
                <w:lang w:val="mk-MK"/>
              </w:rPr>
              <w:t xml:space="preserve"> </w:t>
            </w:r>
          </w:p>
          <w:p w14:paraId="4FACB53A" w14:textId="77777777" w:rsidR="00633EFC" w:rsidRPr="00B207BC" w:rsidRDefault="00633EFC" w:rsidP="00633EFC">
            <w:pPr>
              <w:numPr>
                <w:ilvl w:val="0"/>
                <w:numId w:val="20"/>
              </w:numPr>
              <w:spacing w:after="200" w:line="276" w:lineRule="auto"/>
              <w:contextualSpacing/>
              <w:jc w:val="both"/>
              <w:rPr>
                <w:rFonts w:ascii="StobiSerif Regular" w:hAnsi="StobiSerif Regular" w:cs="Arial"/>
                <w:sz w:val="20"/>
                <w:szCs w:val="20"/>
                <w:lang w:val="mk-MK"/>
              </w:rPr>
            </w:pPr>
            <w:r w:rsidRPr="00B207BC">
              <w:rPr>
                <w:rFonts w:ascii="StobiSerif Regular" w:hAnsi="StobiSerif Regular" w:cs="Arial"/>
                <w:sz w:val="20"/>
                <w:szCs w:val="20"/>
                <w:lang w:val="mk-MK"/>
              </w:rPr>
              <w:t>Изготвување на преглед за услугата дневен престој за лица со попреченост на барање на МСПДМ;</w:t>
            </w:r>
            <w:r w:rsidRPr="00B207BC">
              <w:rPr>
                <w:rFonts w:ascii="StobiSerif Regular" w:hAnsi="StobiSerif Regular" w:cs="Arial"/>
                <w:sz w:val="20"/>
                <w:szCs w:val="20"/>
                <w:lang w:val="mk-MK"/>
              </w:rPr>
              <w:tab/>
            </w:r>
          </w:p>
          <w:p w14:paraId="2FB14132" w14:textId="77777777" w:rsidR="00633EFC" w:rsidRPr="00B207BC" w:rsidRDefault="00633EFC" w:rsidP="00633EFC">
            <w:pPr>
              <w:numPr>
                <w:ilvl w:val="0"/>
                <w:numId w:val="20"/>
              </w:numPr>
              <w:spacing w:after="200" w:line="276" w:lineRule="auto"/>
              <w:ind w:right="76"/>
              <w:contextualSpacing/>
              <w:jc w:val="both"/>
              <w:rPr>
                <w:rFonts w:ascii="StobiSerif Regular" w:hAnsi="StobiSerif Regular" w:cs="Arial"/>
                <w:sz w:val="20"/>
                <w:szCs w:val="20"/>
              </w:rPr>
            </w:pPr>
            <w:r w:rsidRPr="00B207BC">
              <w:rPr>
                <w:rFonts w:ascii="StobiSerif Regular" w:hAnsi="StobiSerif Regular" w:cs="Arial"/>
                <w:sz w:val="20"/>
                <w:szCs w:val="20"/>
                <w:lang w:val="mk-MK"/>
              </w:rPr>
              <w:t>Месечно следење на состојбите  со корисниците  во   ОЕ при ЈУ за згрижување на деца со воспитно-социјални проблеми и нарушено поведение;</w:t>
            </w:r>
          </w:p>
          <w:p w14:paraId="3E1EEDCF" w14:textId="77777777" w:rsidR="00633EFC" w:rsidRPr="00B207BC" w:rsidRDefault="00633EFC" w:rsidP="00633EFC">
            <w:pPr>
              <w:numPr>
                <w:ilvl w:val="0"/>
                <w:numId w:val="20"/>
              </w:numPr>
              <w:spacing w:after="200" w:line="276" w:lineRule="auto"/>
              <w:ind w:right="-187"/>
              <w:contextualSpacing/>
              <w:jc w:val="both"/>
              <w:rPr>
                <w:rFonts w:ascii="StobiSerif Regular" w:hAnsi="StobiSerif Regular" w:cs="Arial"/>
                <w:sz w:val="20"/>
                <w:szCs w:val="20"/>
              </w:rPr>
            </w:pPr>
            <w:r w:rsidRPr="00B207BC">
              <w:rPr>
                <w:rFonts w:ascii="StobiSerif Regular" w:hAnsi="StobiSerif Regular" w:cs="Arial"/>
                <w:sz w:val="20"/>
                <w:szCs w:val="20"/>
                <w:lang w:val="mk-MK"/>
              </w:rPr>
              <w:t>Месечно следење на состојбите со корисниците во МГД Кавадарци, МГД Штип и МГД Берово;</w:t>
            </w:r>
          </w:p>
          <w:p w14:paraId="7B65B927" w14:textId="77777777" w:rsidR="00633EFC" w:rsidRPr="00B207BC" w:rsidRDefault="00633EFC" w:rsidP="00633EFC">
            <w:pPr>
              <w:numPr>
                <w:ilvl w:val="0"/>
                <w:numId w:val="20"/>
              </w:numPr>
              <w:spacing w:after="200" w:line="276" w:lineRule="auto"/>
              <w:ind w:right="-187"/>
              <w:contextualSpacing/>
              <w:jc w:val="both"/>
              <w:rPr>
                <w:rFonts w:ascii="StobiSerif Regular" w:hAnsi="StobiSerif Regular" w:cs="Arial"/>
                <w:sz w:val="20"/>
                <w:szCs w:val="20"/>
              </w:rPr>
            </w:pPr>
            <w:proofErr w:type="spellStart"/>
            <w:r w:rsidRPr="00B207BC">
              <w:rPr>
                <w:rFonts w:ascii="StobiSerif Regular" w:hAnsi="StobiSerif Regular" w:cs="Arial"/>
                <w:sz w:val="20"/>
                <w:szCs w:val="20"/>
              </w:rPr>
              <w:t>Прибирање</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на</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податоци</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за</w:t>
            </w:r>
            <w:proofErr w:type="spellEnd"/>
            <w:r w:rsidRPr="00B207BC">
              <w:rPr>
                <w:rFonts w:ascii="StobiSerif Regular" w:hAnsi="StobiSerif Regular" w:cs="Arial"/>
                <w:sz w:val="20"/>
                <w:szCs w:val="20"/>
              </w:rPr>
              <w:t xml:space="preserve"> ЈУ </w:t>
            </w:r>
            <w:proofErr w:type="spellStart"/>
            <w:r w:rsidRPr="00B207BC">
              <w:rPr>
                <w:rFonts w:ascii="StobiSerif Regular" w:hAnsi="StobiSerif Regular" w:cs="Arial"/>
                <w:sz w:val="20"/>
                <w:szCs w:val="20"/>
              </w:rPr>
              <w:t>Специјален</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Завод</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Демир</w:t>
            </w:r>
            <w:proofErr w:type="spellEnd"/>
            <w:r w:rsidRPr="00B207BC">
              <w:rPr>
                <w:rFonts w:ascii="StobiSerif Regular" w:hAnsi="StobiSerif Regular" w:cs="Arial"/>
                <w:sz w:val="20"/>
                <w:szCs w:val="20"/>
              </w:rPr>
              <w:t xml:space="preserve"> </w:t>
            </w:r>
            <w:proofErr w:type="spellStart"/>
            <w:r w:rsidRPr="00B207BC">
              <w:rPr>
                <w:rFonts w:ascii="StobiSerif Regular" w:hAnsi="StobiSerif Regular" w:cs="Arial"/>
                <w:sz w:val="20"/>
                <w:szCs w:val="20"/>
              </w:rPr>
              <w:t>Капија</w:t>
            </w:r>
            <w:proofErr w:type="spellEnd"/>
            <w:r w:rsidRPr="00B207BC">
              <w:rPr>
                <w:rFonts w:ascii="StobiSerif Regular" w:hAnsi="StobiSerif Regular" w:cs="Arial"/>
                <w:sz w:val="20"/>
                <w:szCs w:val="20"/>
                <w:lang w:val="mk-MK"/>
              </w:rPr>
              <w:t>;</w:t>
            </w:r>
          </w:p>
          <w:p w14:paraId="39826C9E" w14:textId="77777777" w:rsidR="00633EFC" w:rsidRPr="00633EFC" w:rsidRDefault="00633EFC" w:rsidP="00633EFC">
            <w:pPr>
              <w:rPr>
                <w:rFonts w:ascii="StobiSerif Regular" w:hAnsi="StobiSerif Regular" w:cs="Arial"/>
                <w:sz w:val="20"/>
                <w:lang w:val="mk-MK"/>
              </w:rPr>
            </w:pPr>
          </w:p>
          <w:p w14:paraId="1ECFF88E" w14:textId="77777777" w:rsidR="004216E1" w:rsidRPr="00AE46A5" w:rsidRDefault="004216E1" w:rsidP="00F65591">
            <w:pPr>
              <w:jc w:val="both"/>
              <w:rPr>
                <w:rFonts w:ascii="StobiSerif Regular" w:hAnsi="StobiSerif Regular"/>
                <w:color w:val="FF0000"/>
                <w:sz w:val="18"/>
                <w:szCs w:val="18"/>
                <w:lang w:val="mk-MK"/>
              </w:rPr>
            </w:pPr>
          </w:p>
          <w:p w14:paraId="2B7F2C77" w14:textId="29483120" w:rsidR="004216E1" w:rsidRPr="00B1649A" w:rsidRDefault="004216E1" w:rsidP="004216E1">
            <w:pPr>
              <w:jc w:val="both"/>
              <w:rPr>
                <w:rFonts w:ascii="StobiSerif Regular" w:hAnsi="StobiSerif Regular"/>
                <w:b/>
                <w:i/>
                <w:sz w:val="20"/>
                <w:lang w:val="mk-MK"/>
              </w:rPr>
            </w:pPr>
            <w:r w:rsidRPr="00B1649A">
              <w:rPr>
                <w:rFonts w:ascii="StobiSerif Regular" w:hAnsi="StobiSerif Regular"/>
                <w:b/>
                <w:i/>
                <w:sz w:val="20"/>
                <w:lang w:val="mk-MK"/>
              </w:rPr>
              <w:t>5.</w:t>
            </w:r>
            <w:r w:rsidR="00F65591" w:rsidRPr="00B1649A">
              <w:rPr>
                <w:rFonts w:ascii="StobiSerif Regular" w:hAnsi="StobiSerif Regular"/>
                <w:b/>
                <w:i/>
                <w:sz w:val="20"/>
                <w:lang w:val="mk-MK"/>
              </w:rPr>
              <w:t>7</w:t>
            </w:r>
            <w:r w:rsidRPr="00B1649A">
              <w:rPr>
                <w:rFonts w:ascii="StobiSerif Regular" w:hAnsi="StobiSerif Regular"/>
                <w:b/>
                <w:i/>
                <w:sz w:val="20"/>
                <w:lang w:val="mk-MK"/>
              </w:rPr>
              <w:t>.</w:t>
            </w:r>
            <w:r w:rsidR="00F65591" w:rsidRPr="00B1649A">
              <w:rPr>
                <w:rFonts w:ascii="StobiSerif Regular" w:hAnsi="StobiSerif Regular"/>
                <w:b/>
                <w:i/>
                <w:sz w:val="20"/>
                <w:lang w:val="mk-MK"/>
              </w:rPr>
              <w:t xml:space="preserve"> </w:t>
            </w:r>
            <w:r w:rsidRPr="00B1649A">
              <w:rPr>
                <w:rFonts w:ascii="StobiSerif Regular" w:hAnsi="StobiSerif Regular"/>
                <w:b/>
                <w:i/>
                <w:sz w:val="20"/>
                <w:lang w:val="mk-MK"/>
              </w:rPr>
              <w:t>Активности за водење на Посебниот регистар за лица осудени со правосилна пресуда за педофилија:</w:t>
            </w:r>
          </w:p>
          <w:p w14:paraId="13649E62" w14:textId="77777777" w:rsidR="00B1649A" w:rsidRPr="002B52E2" w:rsidRDefault="00B1649A" w:rsidP="002B52E2">
            <w:pPr>
              <w:jc w:val="both"/>
              <w:rPr>
                <w:rFonts w:ascii="StobiSerif Regular" w:hAnsi="StobiSerif Regular"/>
                <w:b/>
                <w:sz w:val="20"/>
              </w:rPr>
            </w:pPr>
          </w:p>
          <w:p w14:paraId="161CDB36" w14:textId="31434CC8" w:rsidR="00B1649A" w:rsidRPr="00E83697" w:rsidRDefault="008A45D9" w:rsidP="00633EFC">
            <w:pPr>
              <w:pStyle w:val="ListParagraph"/>
              <w:numPr>
                <w:ilvl w:val="0"/>
                <w:numId w:val="20"/>
              </w:numPr>
              <w:spacing w:after="0"/>
              <w:jc w:val="both"/>
              <w:rPr>
                <w:rFonts w:ascii="StobiSerif Regular" w:hAnsi="StobiSerif Regular"/>
                <w:b/>
                <w:sz w:val="20"/>
                <w:lang w:val="mk-MK"/>
              </w:rPr>
            </w:pPr>
            <w:r w:rsidRPr="00E83697">
              <w:rPr>
                <w:rFonts w:ascii="StobiSerif Regular" w:hAnsi="StobiSerif Regular"/>
                <w:sz w:val="20"/>
                <w:lang w:val="mk-MK"/>
              </w:rPr>
              <w:t xml:space="preserve">Континуирана </w:t>
            </w:r>
            <w:r w:rsidR="00B1649A" w:rsidRPr="00E83697">
              <w:rPr>
                <w:rFonts w:ascii="StobiSerif Regular" w:hAnsi="StobiSerif Regular"/>
                <w:sz w:val="20"/>
                <w:lang w:val="mk-MK"/>
              </w:rPr>
              <w:t>службена коресподенција со МВР и УИС;</w:t>
            </w:r>
          </w:p>
          <w:p w14:paraId="6C1276A3" w14:textId="62FE3023" w:rsidR="00B1649A" w:rsidRPr="00E83697" w:rsidRDefault="008A45D9" w:rsidP="00633EFC">
            <w:pPr>
              <w:pStyle w:val="ListParagraph"/>
              <w:numPr>
                <w:ilvl w:val="0"/>
                <w:numId w:val="20"/>
              </w:numPr>
              <w:spacing w:after="0"/>
              <w:jc w:val="both"/>
              <w:rPr>
                <w:rFonts w:ascii="StobiSerif Regular" w:hAnsi="StobiSerif Regular"/>
                <w:b/>
                <w:sz w:val="20"/>
                <w:lang w:val="mk-MK"/>
              </w:rPr>
            </w:pPr>
            <w:r w:rsidRPr="00E83697">
              <w:rPr>
                <w:rFonts w:ascii="StobiSerif Regular" w:hAnsi="StobiSerif Regular"/>
                <w:sz w:val="20"/>
                <w:lang w:val="mk-MK"/>
              </w:rPr>
              <w:t xml:space="preserve">Редовни </w:t>
            </w:r>
            <w:r w:rsidR="00B1649A" w:rsidRPr="00E83697">
              <w:rPr>
                <w:rFonts w:ascii="StobiSerif Regular" w:hAnsi="StobiSerif Regular"/>
                <w:sz w:val="20"/>
                <w:lang w:val="mk-MK"/>
              </w:rPr>
              <w:t>комуникации со МТСП и известувања за одредени пречки од техничка природа во објавувањето во електронскиот регистар;</w:t>
            </w:r>
          </w:p>
          <w:p w14:paraId="1B5E4B1F" w14:textId="58224963" w:rsidR="00B1649A" w:rsidRPr="00E83697" w:rsidRDefault="008A45D9" w:rsidP="00633EFC">
            <w:pPr>
              <w:pStyle w:val="ListParagraph"/>
              <w:numPr>
                <w:ilvl w:val="0"/>
                <w:numId w:val="20"/>
              </w:numPr>
              <w:spacing w:after="0"/>
              <w:jc w:val="both"/>
              <w:rPr>
                <w:rFonts w:ascii="StobiSerif Regular" w:hAnsi="StobiSerif Regular"/>
                <w:b/>
                <w:sz w:val="20"/>
                <w:lang w:val="mk-MK"/>
              </w:rPr>
            </w:pPr>
            <w:r w:rsidRPr="00E83697">
              <w:rPr>
                <w:rFonts w:ascii="StobiSerif Regular" w:hAnsi="StobiSerif Regular"/>
                <w:sz w:val="20"/>
                <w:lang w:val="mk-MK"/>
              </w:rPr>
              <w:t xml:space="preserve">Објавување </w:t>
            </w:r>
            <w:r w:rsidR="00B1649A" w:rsidRPr="00E83697">
              <w:rPr>
                <w:rFonts w:ascii="StobiSerif Regular" w:hAnsi="StobiSerif Regular"/>
                <w:sz w:val="20"/>
                <w:lang w:val="mk-MK"/>
              </w:rPr>
              <w:t>на податоците во електронскиот и хартиениот регистар</w:t>
            </w:r>
            <w:r w:rsidR="00B1649A">
              <w:rPr>
                <w:rFonts w:ascii="StobiSerif Regular" w:hAnsi="StobiSerif Regular"/>
                <w:sz w:val="20"/>
                <w:lang w:val="mk-MK"/>
              </w:rPr>
              <w:t>;</w:t>
            </w:r>
          </w:p>
          <w:p w14:paraId="0B749A24" w14:textId="594B4E84" w:rsidR="00B1649A" w:rsidRPr="00E83697" w:rsidRDefault="00B1649A" w:rsidP="00633EFC">
            <w:pPr>
              <w:pStyle w:val="ListParagraph"/>
              <w:numPr>
                <w:ilvl w:val="0"/>
                <w:numId w:val="20"/>
              </w:numPr>
              <w:spacing w:after="0"/>
              <w:jc w:val="both"/>
              <w:rPr>
                <w:rFonts w:ascii="StobiSerif Regular" w:hAnsi="StobiSerif Regular"/>
                <w:b/>
                <w:sz w:val="20"/>
                <w:lang w:val="mk-MK"/>
              </w:rPr>
            </w:pPr>
            <w:r w:rsidRPr="00E83697">
              <w:rPr>
                <w:rFonts w:ascii="StobiSerif Regular" w:hAnsi="StobiSerif Regular"/>
                <w:sz w:val="20"/>
                <w:lang w:val="mk-MK"/>
              </w:rPr>
              <w:t>Предлози за измена на Законот за посебен регистар</w:t>
            </w:r>
            <w:r>
              <w:rPr>
                <w:rFonts w:ascii="StobiSerif Regular" w:hAnsi="StobiSerif Regular"/>
                <w:sz w:val="20"/>
                <w:lang w:val="mk-MK"/>
              </w:rPr>
              <w:t>.</w:t>
            </w:r>
            <w:r w:rsidRPr="00E83697">
              <w:rPr>
                <w:rFonts w:ascii="StobiSerif Regular" w:hAnsi="StobiSerif Regular"/>
                <w:sz w:val="20"/>
                <w:lang w:val="mk-MK"/>
              </w:rPr>
              <w:t xml:space="preserve"> </w:t>
            </w:r>
          </w:p>
          <w:p w14:paraId="1349FB32" w14:textId="77777777" w:rsidR="00B1649A" w:rsidRPr="00B1649A" w:rsidRDefault="00B1649A" w:rsidP="00B1649A">
            <w:pPr>
              <w:jc w:val="both"/>
              <w:rPr>
                <w:rFonts w:ascii="StobiSerif Regular" w:hAnsi="StobiSerif Regular"/>
                <w:sz w:val="20"/>
                <w:lang w:val="mk-MK"/>
              </w:rPr>
            </w:pPr>
          </w:p>
          <w:p w14:paraId="5F815884" w14:textId="5CF19D2B" w:rsidR="007F3404" w:rsidRPr="00B1649A" w:rsidRDefault="00B1649A" w:rsidP="00B1649A">
            <w:pPr>
              <w:spacing w:line="276" w:lineRule="auto"/>
              <w:ind w:firstLine="720"/>
              <w:jc w:val="both"/>
              <w:rPr>
                <w:rFonts w:ascii="StobiSerif Regular" w:hAnsi="StobiSerif Regular"/>
                <w:sz w:val="20"/>
                <w:szCs w:val="20"/>
                <w:lang w:val="ru-RU"/>
              </w:rPr>
            </w:pPr>
            <w:r w:rsidRPr="00E83697">
              <w:rPr>
                <w:rFonts w:ascii="StobiSerif Regular" w:hAnsi="StobiSerif Regular"/>
                <w:sz w:val="20"/>
                <w:szCs w:val="20"/>
                <w:lang w:val="ru-RU"/>
              </w:rPr>
              <w:lastRenderedPageBreak/>
              <w:t>Со состојба 31.12.2025 година, во Посебниот Регистар за лица осудени со правосилна пресуда за кривични дела за сексуална злоупотреба на малолетни лица и педофилија,  објавени се вкупно 342 лица. Од нив  198 лиц</w:t>
            </w:r>
            <w:r w:rsidRPr="00E83697">
              <w:rPr>
                <w:rFonts w:ascii="StobiSerif Regular" w:hAnsi="StobiSerif Regular"/>
                <w:sz w:val="20"/>
                <w:szCs w:val="20"/>
                <w:lang w:val="mk-MK"/>
              </w:rPr>
              <w:t xml:space="preserve">а се </w:t>
            </w:r>
            <w:r w:rsidRPr="00E83697">
              <w:rPr>
                <w:rFonts w:ascii="StobiSerif Regular" w:hAnsi="StobiSerif Regular"/>
                <w:sz w:val="20"/>
                <w:szCs w:val="20"/>
                <w:lang w:val="ru-RU"/>
              </w:rPr>
              <w:t>ослободен</w:t>
            </w:r>
            <w:r w:rsidRPr="00E83697">
              <w:rPr>
                <w:rFonts w:ascii="StobiSerif Regular" w:hAnsi="StobiSerif Regular"/>
                <w:sz w:val="20"/>
                <w:szCs w:val="20"/>
                <w:lang w:val="mk-MK"/>
              </w:rPr>
              <w:t>и</w:t>
            </w:r>
            <w:r w:rsidRPr="00E83697">
              <w:rPr>
                <w:rFonts w:ascii="StobiSerif Regular" w:hAnsi="StobiSerif Regular"/>
                <w:sz w:val="20"/>
                <w:szCs w:val="20"/>
                <w:lang w:val="ru-RU"/>
              </w:rPr>
              <w:t xml:space="preserve"> и тоа е забележано во Регистарот.</w:t>
            </w:r>
          </w:p>
          <w:p w14:paraId="4B049C4C" w14:textId="77777777" w:rsidR="00024B0A" w:rsidRPr="00AE46A5" w:rsidRDefault="00024B0A" w:rsidP="00F65591">
            <w:pPr>
              <w:jc w:val="both"/>
              <w:rPr>
                <w:rFonts w:ascii="StobiSerif Regular" w:hAnsi="StobiSerif Regular" w:cs="Arial"/>
                <w:b/>
                <w:color w:val="FF0000"/>
                <w:sz w:val="20"/>
                <w:szCs w:val="20"/>
                <w:lang w:val="mk-MK"/>
              </w:rPr>
            </w:pPr>
          </w:p>
        </w:tc>
      </w:tr>
      <w:tr w:rsidR="00024B0A" w:rsidRPr="00690828" w14:paraId="34041E0E"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10C0CB0" w14:textId="6F07018B" w:rsidR="00D7030C" w:rsidRPr="00B207BC" w:rsidRDefault="00633EFC" w:rsidP="00F760D7">
            <w:pPr>
              <w:pStyle w:val="NoSpacing"/>
              <w:numPr>
                <w:ilvl w:val="0"/>
                <w:numId w:val="7"/>
              </w:numPr>
              <w:rPr>
                <w:rFonts w:ascii="StobiSerif Regular" w:hAnsi="StobiSerif Regular" w:cs="Arial"/>
                <w:b/>
                <w:sz w:val="20"/>
                <w:szCs w:val="20"/>
                <w:lang w:val="ru-RU"/>
              </w:rPr>
            </w:pPr>
            <w:r>
              <w:rPr>
                <w:rFonts w:ascii="StobiSerif Regular" w:hAnsi="StobiSerif Regular" w:cs="Arial"/>
                <w:b/>
                <w:sz w:val="20"/>
                <w:szCs w:val="20"/>
                <w:lang w:val="ru-RU"/>
              </w:rPr>
              <w:lastRenderedPageBreak/>
              <w:t xml:space="preserve">РАБОТНИ СРЕДБИ, </w:t>
            </w:r>
            <w:r w:rsidR="0008037E" w:rsidRPr="00B207BC">
              <w:rPr>
                <w:rFonts w:ascii="StobiSerif Regular" w:hAnsi="StobiSerif Regular" w:cs="Arial"/>
                <w:b/>
                <w:sz w:val="20"/>
                <w:szCs w:val="20"/>
                <w:lang w:val="ru-RU"/>
              </w:rPr>
              <w:t>ЕДУКАЦИИ</w:t>
            </w:r>
            <w:r w:rsidR="00903088" w:rsidRPr="00B207BC">
              <w:rPr>
                <w:rFonts w:ascii="StobiSerif Regular" w:hAnsi="StobiSerif Regular" w:cs="Arial"/>
                <w:b/>
                <w:sz w:val="20"/>
                <w:szCs w:val="20"/>
                <w:lang w:val="ru-RU"/>
              </w:rPr>
              <w:t xml:space="preserve"> - </w:t>
            </w:r>
            <w:r w:rsidR="00D7030C" w:rsidRPr="00B207BC">
              <w:rPr>
                <w:rFonts w:ascii="StobiSerif Regular" w:hAnsi="StobiSerif Regular" w:cs="Arial"/>
                <w:b/>
                <w:i/>
                <w:sz w:val="20"/>
                <w:szCs w:val="20"/>
                <w:lang w:val="mk-MK"/>
              </w:rPr>
              <w:t>Континуирана професионална едукација на вработените во Заводот, преку разни форми на едукација</w:t>
            </w:r>
            <w:r w:rsidR="00D7030C" w:rsidRPr="00B207BC">
              <w:rPr>
                <w:rFonts w:ascii="StobiSerif Regular" w:hAnsi="StobiSerif Regular" w:cs="Arial"/>
                <w:b/>
                <w:i/>
                <w:sz w:val="20"/>
                <w:szCs w:val="20"/>
              </w:rPr>
              <w:t xml:space="preserve">, </w:t>
            </w:r>
            <w:r w:rsidR="00D7030C" w:rsidRPr="00B207BC">
              <w:rPr>
                <w:rFonts w:ascii="StobiSerif Regular" w:hAnsi="StobiSerif Regular" w:cs="Arial"/>
                <w:b/>
                <w:i/>
                <w:sz w:val="20"/>
                <w:szCs w:val="20"/>
                <w:lang w:val="mk-MK"/>
              </w:rPr>
              <w:t>обуки, работилници, презентации, конференции, студиски посети и научни собири</w:t>
            </w:r>
            <w:r>
              <w:rPr>
                <w:rFonts w:ascii="StobiSerif Regular" w:hAnsi="StobiSerif Regular" w:cs="Arial"/>
                <w:b/>
                <w:i/>
                <w:sz w:val="20"/>
                <w:szCs w:val="20"/>
                <w:lang w:val="mk-MK"/>
              </w:rPr>
              <w:t>, работни средби</w:t>
            </w:r>
          </w:p>
          <w:p w14:paraId="064F873F" w14:textId="77777777" w:rsidR="00024B0A" w:rsidRPr="00AE46A5" w:rsidRDefault="00024B0A" w:rsidP="00E65E7C">
            <w:pPr>
              <w:pStyle w:val="NoSpacing"/>
              <w:jc w:val="both"/>
              <w:rPr>
                <w:rFonts w:ascii="StobiSerif Regular" w:hAnsi="StobiSerif Regular" w:cs="Arial"/>
                <w:color w:val="FF0000"/>
                <w:sz w:val="20"/>
                <w:szCs w:val="20"/>
              </w:rPr>
            </w:pPr>
          </w:p>
        </w:tc>
      </w:tr>
      <w:tr w:rsidR="00024B0A" w:rsidRPr="00690828" w14:paraId="1D5733B4"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4EB729A" w14:textId="77777777" w:rsidR="00F66988" w:rsidRPr="00F66988" w:rsidRDefault="00F66988" w:rsidP="00F66988">
            <w:pPr>
              <w:rPr>
                <w:rFonts w:ascii="StobiSerif Regular" w:hAnsi="StobiSerif Regular" w:cs="Arial"/>
                <w:color w:val="FF0000"/>
                <w:sz w:val="20"/>
                <w:szCs w:val="20"/>
                <w:lang w:val="mk-MK"/>
              </w:rPr>
            </w:pPr>
          </w:p>
          <w:p w14:paraId="71AED1D8" w14:textId="77777777" w:rsidR="00893980" w:rsidRDefault="00893980" w:rsidP="00F66988">
            <w:pPr>
              <w:spacing w:line="276" w:lineRule="auto"/>
              <w:ind w:firstLine="720"/>
              <w:jc w:val="both"/>
              <w:rPr>
                <w:rFonts w:ascii="StobiSerif Regular" w:hAnsi="StobiSerif Regular" w:cs="Arial"/>
                <w:sz w:val="20"/>
                <w:szCs w:val="20"/>
                <w:lang w:val="ru-RU"/>
              </w:rPr>
            </w:pPr>
          </w:p>
          <w:p w14:paraId="09A6E6B8" w14:textId="77777777" w:rsidR="00893980" w:rsidRPr="00E83697" w:rsidRDefault="00893980" w:rsidP="004E25E0">
            <w:pPr>
              <w:numPr>
                <w:ilvl w:val="0"/>
                <w:numId w:val="39"/>
              </w:numPr>
              <w:spacing w:after="200" w:line="276" w:lineRule="auto"/>
              <w:contextualSpacing/>
              <w:jc w:val="both"/>
              <w:rPr>
                <w:rFonts w:ascii="StobiSerif Regular" w:eastAsiaTheme="minorEastAsia" w:hAnsi="StobiSerif Regular" w:cs="Arial"/>
                <w:sz w:val="20"/>
                <w:szCs w:val="20"/>
              </w:rPr>
            </w:pPr>
            <w:r w:rsidRPr="00E83697">
              <w:rPr>
                <w:rFonts w:ascii="StobiSerif Regular" w:eastAsiaTheme="minorEastAsia" w:hAnsi="StobiSerif Regular" w:cs="Arial"/>
                <w:sz w:val="20"/>
                <w:szCs w:val="20"/>
                <w:lang w:val="mk-MK"/>
              </w:rPr>
              <w:t xml:space="preserve">Состанок со проектна единица при Министерството за социјална политика, демографија и млади за </w:t>
            </w:r>
            <w:r w:rsidRPr="00E83697">
              <w:rPr>
                <w:rFonts w:ascii="StobiSerif Regular" w:eastAsiaTheme="minorEastAsia" w:hAnsi="StobiSerif Regular" w:cs="Arial"/>
                <w:sz w:val="20"/>
                <w:szCs w:val="20"/>
              </w:rPr>
              <w:t>SWIS</w:t>
            </w:r>
            <w:r w:rsidRPr="00E83697">
              <w:rPr>
                <w:rFonts w:ascii="StobiSerif Regular" w:eastAsiaTheme="minorEastAsia" w:hAnsi="StobiSerif Regular" w:cs="Arial"/>
                <w:sz w:val="20"/>
                <w:szCs w:val="20"/>
                <w:lang w:val="mk-MK"/>
              </w:rPr>
              <w:t xml:space="preserve"> апликација - евидентирање и архивско работење  во областа правда за деца </w:t>
            </w:r>
          </w:p>
          <w:p w14:paraId="62EDE8B3" w14:textId="77777777" w:rsidR="00893980" w:rsidRPr="00E83697" w:rsidRDefault="00893980" w:rsidP="004E25E0">
            <w:pPr>
              <w:numPr>
                <w:ilvl w:val="0"/>
                <w:numId w:val="39"/>
              </w:numPr>
              <w:spacing w:after="200" w:line="276" w:lineRule="auto"/>
              <w:contextualSpacing/>
              <w:jc w:val="both"/>
              <w:rPr>
                <w:rFonts w:ascii="StobiSerif Regular" w:eastAsiaTheme="minorEastAsia" w:hAnsi="StobiSerif Regular" w:cs="Arial"/>
                <w:sz w:val="20"/>
                <w:szCs w:val="20"/>
              </w:rPr>
            </w:pPr>
            <w:r w:rsidRPr="00E83697">
              <w:rPr>
                <w:rFonts w:ascii="StobiSerif Regular" w:eastAsiaTheme="minorEastAsia" w:hAnsi="StobiSerif Regular" w:cs="Arial"/>
                <w:sz w:val="20"/>
                <w:szCs w:val="20"/>
                <w:lang w:val="mk-MK"/>
              </w:rPr>
              <w:t>Состанок со клучните експерти од проектот „Подобрен квалитет на социјалните услуги“ - ИПА III</w:t>
            </w:r>
          </w:p>
          <w:p w14:paraId="464F4D84" w14:textId="1BF53D9B" w:rsidR="00893980" w:rsidRPr="00E83697" w:rsidRDefault="00893980" w:rsidP="004E25E0">
            <w:pPr>
              <w:numPr>
                <w:ilvl w:val="0"/>
                <w:numId w:val="39"/>
              </w:numPr>
              <w:spacing w:after="200" w:line="276" w:lineRule="auto"/>
              <w:contextualSpacing/>
              <w:jc w:val="both"/>
              <w:rPr>
                <w:rFonts w:ascii="StobiSerif Regular" w:eastAsiaTheme="minorEastAsia" w:hAnsi="StobiSerif Regular" w:cs="Arial"/>
                <w:sz w:val="20"/>
                <w:szCs w:val="20"/>
                <w:lang w:val="mk-MK"/>
              </w:rPr>
            </w:pPr>
            <w:r w:rsidRPr="00E83697">
              <w:rPr>
                <w:rFonts w:ascii="StobiSerif Regular" w:eastAsiaTheme="minorEastAsia" w:hAnsi="StobiSerif Regular" w:cs="Arial"/>
                <w:sz w:val="20"/>
                <w:szCs w:val="20"/>
                <w:lang w:val="mk-MK"/>
              </w:rPr>
              <w:t>На покана на Општина К.</w:t>
            </w:r>
            <w:r w:rsidR="004E25E0">
              <w:rPr>
                <w:rFonts w:ascii="StobiSerif Regular" w:eastAsiaTheme="minorEastAsia" w:hAnsi="StobiSerif Regular" w:cs="Arial"/>
                <w:sz w:val="20"/>
                <w:szCs w:val="20"/>
                <w:lang w:val="mk-MK"/>
              </w:rPr>
              <w:t xml:space="preserve"> </w:t>
            </w:r>
            <w:r w:rsidRPr="00E83697">
              <w:rPr>
                <w:rFonts w:ascii="StobiSerif Regular" w:eastAsiaTheme="minorEastAsia" w:hAnsi="StobiSerif Regular" w:cs="Arial"/>
                <w:sz w:val="20"/>
                <w:szCs w:val="20"/>
                <w:lang w:val="mk-MK"/>
              </w:rPr>
              <w:t>Вода присуствувано на јавна расправа по предлог одлука за формирање на Локален совет за унапредување на правата на детето на Општина К.</w:t>
            </w:r>
            <w:r w:rsidR="005B0A60">
              <w:rPr>
                <w:rFonts w:ascii="StobiSerif Regular" w:eastAsiaTheme="minorEastAsia" w:hAnsi="StobiSerif Regular" w:cs="Arial"/>
                <w:sz w:val="20"/>
                <w:szCs w:val="20"/>
                <w:lang w:val="mk-MK"/>
              </w:rPr>
              <w:t xml:space="preserve"> </w:t>
            </w:r>
            <w:r w:rsidRPr="00E83697">
              <w:rPr>
                <w:rFonts w:ascii="StobiSerif Regular" w:eastAsiaTheme="minorEastAsia" w:hAnsi="StobiSerif Regular" w:cs="Arial"/>
                <w:sz w:val="20"/>
                <w:szCs w:val="20"/>
                <w:lang w:val="mk-MK"/>
              </w:rPr>
              <w:t>Вода и дадени насоки за подобрување на текстот на Акцискиот план произлезен од Стратешкиот план за правата на детето на Општина К.</w:t>
            </w:r>
            <w:r w:rsidR="004E25E0">
              <w:rPr>
                <w:rFonts w:ascii="StobiSerif Regular" w:eastAsiaTheme="minorEastAsia" w:hAnsi="StobiSerif Regular" w:cs="Arial"/>
                <w:sz w:val="20"/>
                <w:szCs w:val="20"/>
                <w:lang w:val="mk-MK"/>
              </w:rPr>
              <w:t xml:space="preserve"> </w:t>
            </w:r>
            <w:r w:rsidRPr="00E83697">
              <w:rPr>
                <w:rFonts w:ascii="StobiSerif Regular" w:eastAsiaTheme="minorEastAsia" w:hAnsi="StobiSerif Regular" w:cs="Arial"/>
                <w:sz w:val="20"/>
                <w:szCs w:val="20"/>
                <w:lang w:val="mk-MK"/>
              </w:rPr>
              <w:t>Вода 2025 – 2029</w:t>
            </w:r>
          </w:p>
          <w:p w14:paraId="55E6221C" w14:textId="543D8930" w:rsidR="00893980" w:rsidRPr="008A45D9" w:rsidRDefault="00893980" w:rsidP="004E25E0">
            <w:pPr>
              <w:pStyle w:val="ListParagraph"/>
              <w:numPr>
                <w:ilvl w:val="0"/>
                <w:numId w:val="39"/>
              </w:numPr>
              <w:spacing w:after="0"/>
              <w:ind w:left="614" w:right="70"/>
              <w:jc w:val="both"/>
              <w:rPr>
                <w:rFonts w:ascii="StobiSerif Regular" w:hAnsi="StobiSerif Regular" w:cs="Arial"/>
                <w:sz w:val="20"/>
              </w:rPr>
            </w:pPr>
            <w:proofErr w:type="spellStart"/>
            <w:r w:rsidRPr="00E83697">
              <w:rPr>
                <w:rFonts w:ascii="StobiSerif Regular" w:hAnsi="StobiSerif Regular" w:cs="Arial"/>
                <w:sz w:val="20"/>
              </w:rPr>
              <w:t>Состанок</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со</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цел</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презентација</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на</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клучните</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нацрт</w:t>
            </w:r>
            <w:proofErr w:type="spellEnd"/>
            <w:r w:rsidR="005B0A60">
              <w:rPr>
                <w:rFonts w:ascii="StobiSerif Regular" w:hAnsi="StobiSerif Regular" w:cs="Arial"/>
                <w:sz w:val="20"/>
                <w:lang w:val="mk-MK"/>
              </w:rPr>
              <w:t>-</w:t>
            </w:r>
            <w:proofErr w:type="spellStart"/>
            <w:r w:rsidRPr="00E83697">
              <w:rPr>
                <w:rFonts w:ascii="StobiSerif Regular" w:hAnsi="StobiSerif Regular" w:cs="Arial"/>
                <w:sz w:val="20"/>
              </w:rPr>
              <w:t>препораки</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од</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анализата</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за</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воведување</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на</w:t>
            </w:r>
            <w:proofErr w:type="spellEnd"/>
            <w:r w:rsidRPr="00E83697">
              <w:rPr>
                <w:rFonts w:ascii="StobiSerif Regular" w:hAnsi="StobiSerif Regular" w:cs="Arial"/>
                <w:sz w:val="20"/>
              </w:rPr>
              <w:t xml:space="preserve"> </w:t>
            </w:r>
            <w:proofErr w:type="spellStart"/>
            <w:r w:rsidRPr="00E83697">
              <w:rPr>
                <w:rFonts w:ascii="StobiSerif Regular" w:hAnsi="StobiSerif Regular" w:cs="Arial"/>
                <w:sz w:val="20"/>
              </w:rPr>
              <w:t>Европска</w:t>
            </w:r>
            <w:proofErr w:type="spellEnd"/>
            <w:r w:rsidRPr="008A45D9">
              <w:rPr>
                <w:rFonts w:ascii="StobiSerif Regular" w:hAnsi="StobiSerif Regular" w:cs="Arial"/>
                <w:sz w:val="20"/>
              </w:rPr>
              <w:t xml:space="preserve"> </w:t>
            </w:r>
            <w:proofErr w:type="spellStart"/>
            <w:r w:rsidRPr="008A45D9">
              <w:rPr>
                <w:rFonts w:ascii="StobiSerif Regular" w:hAnsi="StobiSerif Regular" w:cs="Arial"/>
                <w:sz w:val="20"/>
              </w:rPr>
              <w:t>гаранција</w:t>
            </w:r>
            <w:proofErr w:type="spellEnd"/>
            <w:r w:rsidRPr="008A45D9">
              <w:rPr>
                <w:rFonts w:ascii="StobiSerif Regular" w:hAnsi="StobiSerif Regular" w:cs="Arial"/>
                <w:sz w:val="20"/>
              </w:rPr>
              <w:t xml:space="preserve"> </w:t>
            </w:r>
            <w:proofErr w:type="spellStart"/>
            <w:r w:rsidRPr="008A45D9">
              <w:rPr>
                <w:rFonts w:ascii="StobiSerif Regular" w:hAnsi="StobiSerif Regular" w:cs="Arial"/>
                <w:sz w:val="20"/>
              </w:rPr>
              <w:t>за</w:t>
            </w:r>
            <w:proofErr w:type="spellEnd"/>
            <w:r w:rsidRPr="008A45D9">
              <w:rPr>
                <w:rFonts w:ascii="StobiSerif Regular" w:hAnsi="StobiSerif Regular" w:cs="Arial"/>
                <w:sz w:val="20"/>
              </w:rPr>
              <w:t xml:space="preserve"> </w:t>
            </w:r>
            <w:proofErr w:type="spellStart"/>
            <w:r w:rsidRPr="008A45D9">
              <w:rPr>
                <w:rFonts w:ascii="StobiSerif Regular" w:hAnsi="StobiSerif Regular" w:cs="Arial"/>
                <w:sz w:val="20"/>
              </w:rPr>
              <w:t>деца</w:t>
            </w:r>
            <w:proofErr w:type="spellEnd"/>
            <w:r w:rsidRPr="008A45D9">
              <w:rPr>
                <w:rFonts w:ascii="StobiSerif Regular" w:hAnsi="StobiSerif Regular" w:cs="Arial"/>
                <w:sz w:val="20"/>
                <w:lang w:val="mk-MK"/>
              </w:rPr>
              <w:t>, во организација на канцеларијата на УНИЦЕФ</w:t>
            </w:r>
          </w:p>
          <w:p w14:paraId="78B76D80" w14:textId="77777777" w:rsidR="00893980" w:rsidRPr="00E83697" w:rsidRDefault="00893980" w:rsidP="004E25E0">
            <w:pPr>
              <w:pStyle w:val="ListParagraph"/>
              <w:numPr>
                <w:ilvl w:val="0"/>
                <w:numId w:val="39"/>
              </w:numPr>
              <w:spacing w:after="0"/>
              <w:ind w:left="614" w:right="70"/>
              <w:jc w:val="both"/>
              <w:rPr>
                <w:rFonts w:ascii="StobiSerif Regular" w:hAnsi="StobiSerif Regular" w:cs="Arial"/>
                <w:sz w:val="20"/>
              </w:rPr>
            </w:pPr>
            <w:r w:rsidRPr="00E83697">
              <w:rPr>
                <w:rFonts w:ascii="StobiSerif Regular" w:hAnsi="StobiSerif Regular" w:cs="Arial"/>
                <w:sz w:val="20"/>
                <w:lang w:val="mk-MK"/>
              </w:rPr>
              <w:t>Состанок со експерти ангажирани од Канцеларијата на УНИЦЕФ за изготвување на анализа за паричните права и додатоци релевантни за децата</w:t>
            </w:r>
          </w:p>
          <w:p w14:paraId="2FF0C5D5" w14:textId="77777777" w:rsidR="00893980" w:rsidRPr="00E83697" w:rsidRDefault="00893980" w:rsidP="004E25E0">
            <w:pPr>
              <w:pStyle w:val="ListParagraph"/>
              <w:numPr>
                <w:ilvl w:val="0"/>
                <w:numId w:val="39"/>
              </w:numPr>
              <w:spacing w:after="0"/>
              <w:ind w:left="614" w:right="70"/>
              <w:jc w:val="both"/>
              <w:rPr>
                <w:rFonts w:ascii="StobiSerif Regular" w:hAnsi="StobiSerif Regular" w:cs="Arial"/>
                <w:sz w:val="20"/>
              </w:rPr>
            </w:pPr>
            <w:r w:rsidRPr="00E83697">
              <w:rPr>
                <w:rFonts w:ascii="StobiSerif Regular" w:hAnsi="StobiSerif Regular" w:cs="Arial"/>
                <w:sz w:val="20"/>
                <w:lang w:val="mk-MK"/>
              </w:rPr>
              <w:t>Работни состаноци  со експерт ангажиран од УНИЦЕФ  за анализа на Законот за семејство</w:t>
            </w:r>
          </w:p>
          <w:p w14:paraId="42E23972" w14:textId="77777777" w:rsidR="00893980" w:rsidRPr="00E83697" w:rsidRDefault="00893980" w:rsidP="004E25E0">
            <w:pPr>
              <w:pStyle w:val="ListParagraph"/>
              <w:numPr>
                <w:ilvl w:val="0"/>
                <w:numId w:val="39"/>
              </w:numPr>
              <w:spacing w:after="0"/>
              <w:ind w:left="614" w:right="70"/>
              <w:jc w:val="both"/>
              <w:rPr>
                <w:rFonts w:ascii="StobiSerif Regular" w:hAnsi="StobiSerif Regular" w:cs="Arial"/>
                <w:sz w:val="20"/>
              </w:rPr>
            </w:pPr>
            <w:r w:rsidRPr="00E83697">
              <w:rPr>
                <w:rFonts w:ascii="StobiSerif Regular" w:hAnsi="StobiSerif Regular" w:cs="Arial"/>
                <w:sz w:val="20"/>
                <w:lang w:val="mk-MK"/>
              </w:rPr>
              <w:t xml:space="preserve">Состанок  со претставници на Канцеларијата на УНХЦР </w:t>
            </w:r>
          </w:p>
          <w:p w14:paraId="7BC2A5AC" w14:textId="2AB66EC4" w:rsidR="00893980" w:rsidRPr="00E83697" w:rsidRDefault="00893980" w:rsidP="004E25E0">
            <w:pPr>
              <w:pStyle w:val="ListParagraph"/>
              <w:numPr>
                <w:ilvl w:val="0"/>
                <w:numId w:val="39"/>
              </w:numPr>
              <w:ind w:left="614" w:right="70"/>
              <w:jc w:val="both"/>
              <w:rPr>
                <w:rFonts w:ascii="StobiSerif Regular" w:hAnsi="StobiSerif Regular" w:cs="Arial"/>
                <w:sz w:val="20"/>
                <w:lang w:val="mk-MK"/>
              </w:rPr>
            </w:pPr>
            <w:r w:rsidRPr="00E83697">
              <w:rPr>
                <w:rFonts w:ascii="StobiSerif Regular" w:hAnsi="StobiSerif Regular" w:cs="Arial"/>
                <w:sz w:val="20"/>
                <w:lang w:val="mk-MK"/>
              </w:rPr>
              <w:t>Состанок со Проектната единица на МСПДМ во врска со финализирање на модулот за електронска евиденција на корисници на соц</w:t>
            </w:r>
            <w:r w:rsidR="005B0A60">
              <w:rPr>
                <w:rFonts w:ascii="StobiSerif Regular" w:hAnsi="StobiSerif Regular" w:cs="Arial"/>
                <w:sz w:val="20"/>
                <w:lang w:val="mk-MK"/>
              </w:rPr>
              <w:t xml:space="preserve">ијални </w:t>
            </w:r>
            <w:r w:rsidRPr="00E83697">
              <w:rPr>
                <w:rFonts w:ascii="StobiSerif Regular" w:hAnsi="StobiSerif Regular" w:cs="Arial"/>
                <w:sz w:val="20"/>
                <w:lang w:val="mk-MK"/>
              </w:rPr>
              <w:t>услуги и постапки во јавни овластувања за областа Правда за децата.</w:t>
            </w:r>
            <w:r w:rsidRPr="00E83697">
              <w:rPr>
                <w:rFonts w:ascii="StobiSerif Regular" w:hAnsi="StobiSerif Regular"/>
                <w:color w:val="000000"/>
                <w:sz w:val="20"/>
                <w:shd w:val="clear" w:color="auto" w:fill="FFFFFF"/>
              </w:rPr>
              <w:t> </w:t>
            </w:r>
          </w:p>
          <w:p w14:paraId="755AC0D3" w14:textId="77777777" w:rsidR="00893980" w:rsidRPr="00E83697" w:rsidRDefault="00893980" w:rsidP="004E25E0">
            <w:pPr>
              <w:pStyle w:val="ListParagraph"/>
              <w:numPr>
                <w:ilvl w:val="0"/>
                <w:numId w:val="39"/>
              </w:numPr>
              <w:spacing w:after="0"/>
              <w:ind w:left="614" w:right="70"/>
              <w:jc w:val="both"/>
              <w:rPr>
                <w:rFonts w:ascii="StobiSerif Regular" w:hAnsi="StobiSerif Regular" w:cs="Arial"/>
                <w:sz w:val="20"/>
                <w:lang w:val="mk-MK"/>
              </w:rPr>
            </w:pPr>
            <w:r w:rsidRPr="00E83697">
              <w:rPr>
                <w:rFonts w:ascii="StobiSerif Regular" w:hAnsi="StobiSerif Regular" w:cs="Arial"/>
                <w:sz w:val="20"/>
                <w:lang w:val="mk-MK"/>
              </w:rPr>
              <w:t>Интервју со консултант за евалуација на обуките за Траума информирана грижа организирана од СОС Детско Село Скопје</w:t>
            </w:r>
          </w:p>
          <w:p w14:paraId="35A45CE8" w14:textId="77777777" w:rsidR="00893980" w:rsidRPr="00E83697" w:rsidRDefault="00893980" w:rsidP="004E25E0">
            <w:pPr>
              <w:pStyle w:val="ListParagraph"/>
              <w:numPr>
                <w:ilvl w:val="0"/>
                <w:numId w:val="39"/>
              </w:numPr>
              <w:spacing w:after="0"/>
              <w:ind w:left="614" w:right="70"/>
              <w:jc w:val="both"/>
              <w:rPr>
                <w:rFonts w:ascii="StobiSerif Regular" w:hAnsi="StobiSerif Regular" w:cs="Arial"/>
                <w:sz w:val="20"/>
                <w:lang w:val="mk-MK"/>
              </w:rPr>
            </w:pPr>
            <w:r w:rsidRPr="00E83697">
              <w:rPr>
                <w:rFonts w:ascii="StobiSerif Regular" w:hAnsi="StobiSerif Regular" w:cs="Arial"/>
                <w:sz w:val="20"/>
                <w:lang w:val="mk-MK"/>
              </w:rPr>
              <w:t>Интервју со консултант за спроведување на евалуација на проектот за Деинституционализација –реформа на системот на социјална заштита во РСМ спроведуван од СОС Детско Село</w:t>
            </w:r>
          </w:p>
          <w:p w14:paraId="272BD48A" w14:textId="77777777" w:rsidR="00893980" w:rsidRPr="00E83697" w:rsidRDefault="00893980" w:rsidP="004E25E0">
            <w:pPr>
              <w:pStyle w:val="ListParagraph"/>
              <w:numPr>
                <w:ilvl w:val="0"/>
                <w:numId w:val="39"/>
              </w:numPr>
              <w:shd w:val="clear" w:color="auto" w:fill="FFFFFF"/>
              <w:spacing w:after="0" w:line="240" w:lineRule="auto"/>
              <w:ind w:left="614" w:right="70"/>
              <w:jc w:val="both"/>
              <w:rPr>
                <w:rFonts w:ascii="StobiSerif Regular" w:hAnsi="StobiSerif Regular"/>
                <w:sz w:val="20"/>
                <w:lang w:val="mk-MK"/>
              </w:rPr>
            </w:pPr>
            <w:r w:rsidRPr="00E83697">
              <w:rPr>
                <w:rFonts w:ascii="StobiSerif Regular" w:hAnsi="StobiSerif Regular" w:cs="Arial"/>
                <w:sz w:val="20"/>
                <w:lang w:val="mk-MK"/>
              </w:rPr>
              <w:t>работна средба со претставници од Институт  за семејни студии  со цел соработка со Институтот за заедничко истражување</w:t>
            </w:r>
          </w:p>
          <w:p w14:paraId="5785727F"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 xml:space="preserve">Состанок со претставник од МСПДМ со цел надминување на појавени </w:t>
            </w:r>
            <w:proofErr w:type="spellStart"/>
            <w:r w:rsidRPr="00E83697">
              <w:rPr>
                <w:rFonts w:ascii="StobiSerif Regular" w:hAnsi="StobiSerif Regular" w:cs="Arial"/>
                <w:sz w:val="20"/>
                <w:lang w:val="mk-MK"/>
              </w:rPr>
              <w:t>потешкотии</w:t>
            </w:r>
            <w:proofErr w:type="spellEnd"/>
            <w:r w:rsidRPr="00E83697">
              <w:rPr>
                <w:rFonts w:ascii="StobiSerif Regular" w:hAnsi="StobiSerif Regular" w:cs="Arial"/>
                <w:sz w:val="20"/>
                <w:lang w:val="mk-MK"/>
              </w:rPr>
              <w:t xml:space="preserve"> при водење на електронскиот  регистарот за педофилија</w:t>
            </w:r>
          </w:p>
          <w:p w14:paraId="35864D1A"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Работна средба за изработка на Национална Стратегија за спречување и заштита  за спречување на родово базирано насилство врз жените и семејно насилство</w:t>
            </w:r>
          </w:p>
          <w:p w14:paraId="7C48A58D" w14:textId="3958EA1B"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Работна средба</w:t>
            </w:r>
            <w:r w:rsidR="005B0A60">
              <w:rPr>
                <w:rFonts w:ascii="StobiSerif Regular" w:hAnsi="StobiSerif Regular" w:cs="Arial"/>
                <w:sz w:val="20"/>
                <w:lang w:val="mk-MK"/>
              </w:rPr>
              <w:t xml:space="preserve"> на</w:t>
            </w:r>
            <w:r w:rsidRPr="00E83697">
              <w:rPr>
                <w:rFonts w:ascii="StobiSerif Regular" w:hAnsi="StobiSerif Regular" w:cs="Arial"/>
                <w:sz w:val="20"/>
                <w:lang w:val="mk-MK"/>
              </w:rPr>
              <w:t xml:space="preserve"> работна група за подобрување на состојба</w:t>
            </w:r>
            <w:r>
              <w:rPr>
                <w:rFonts w:ascii="StobiSerif Regular" w:hAnsi="StobiSerif Regular" w:cs="Arial"/>
                <w:sz w:val="20"/>
                <w:lang w:val="mk-MK"/>
              </w:rPr>
              <w:t>т</w:t>
            </w:r>
            <w:r w:rsidRPr="00E83697">
              <w:rPr>
                <w:rFonts w:ascii="StobiSerif Regular" w:hAnsi="StobiSerif Regular" w:cs="Arial"/>
                <w:sz w:val="20"/>
                <w:lang w:val="mk-MK"/>
              </w:rPr>
              <w:t>а на бездомните лица и областа бездомништво</w:t>
            </w:r>
          </w:p>
          <w:p w14:paraId="0A03FA87" w14:textId="0A01A4EF"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Состанок на надзорна група во Министерството за здравство за спроведување на Програмата на УНИЦЕФ и СЗО за ментално здравје на деца и адол</w:t>
            </w:r>
            <w:r>
              <w:rPr>
                <w:rFonts w:ascii="StobiSerif Regular" w:hAnsi="StobiSerif Regular"/>
                <w:sz w:val="20"/>
                <w:lang w:val="mk-MK"/>
              </w:rPr>
              <w:t>е</w:t>
            </w:r>
            <w:r w:rsidRPr="00E83697">
              <w:rPr>
                <w:rFonts w:ascii="StobiSerif Regular" w:hAnsi="StobiSerif Regular"/>
                <w:sz w:val="20"/>
                <w:lang w:val="mk-MK"/>
              </w:rPr>
              <w:t xml:space="preserve">сценти </w:t>
            </w:r>
          </w:p>
          <w:p w14:paraId="55AEBA86" w14:textId="50302F46"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Завршен настан на проект </w:t>
            </w:r>
            <w:r w:rsidR="005B0A60">
              <w:rPr>
                <w:rFonts w:ascii="StobiSerif Regular" w:hAnsi="StobiSerif Regular"/>
                <w:sz w:val="20"/>
                <w:lang w:val="mk-MK"/>
              </w:rPr>
              <w:t>„</w:t>
            </w:r>
            <w:r w:rsidRPr="00E83697">
              <w:rPr>
                <w:rFonts w:ascii="StobiSerif Regular" w:hAnsi="StobiSerif Regular"/>
                <w:sz w:val="20"/>
                <w:lang w:val="mk-MK"/>
              </w:rPr>
              <w:t>Унапредување на системски недостатоци – поддршка на реформите во системот за заштита на деца во Северна Македонија</w:t>
            </w:r>
            <w:r w:rsidR="005B0A60">
              <w:rPr>
                <w:rFonts w:ascii="StobiSerif Regular" w:hAnsi="StobiSerif Regular"/>
                <w:sz w:val="20"/>
                <w:lang w:val="mk-MK"/>
              </w:rPr>
              <w:t>“</w:t>
            </w:r>
            <w:r w:rsidRPr="00E83697">
              <w:rPr>
                <w:rFonts w:ascii="StobiSerif Regular" w:hAnsi="StobiSerif Regular"/>
                <w:sz w:val="20"/>
                <w:lang w:val="mk-MK"/>
              </w:rPr>
              <w:t xml:space="preserve"> - СОС Детско Село</w:t>
            </w:r>
          </w:p>
          <w:p w14:paraId="2B368A56" w14:textId="22B1F32A" w:rsidR="00893980" w:rsidRPr="00E83697" w:rsidRDefault="00893980" w:rsidP="004E25E0">
            <w:pPr>
              <w:pStyle w:val="ListParagraph"/>
              <w:numPr>
                <w:ilvl w:val="0"/>
                <w:numId w:val="39"/>
              </w:numPr>
              <w:spacing w:after="0"/>
              <w:ind w:left="614" w:right="160"/>
              <w:jc w:val="both"/>
              <w:rPr>
                <w:rFonts w:ascii="StobiSerif Regular" w:hAnsi="StobiSerif Regular" w:cs="Arial"/>
                <w:sz w:val="20"/>
              </w:rPr>
            </w:pPr>
            <w:r w:rsidRPr="00E83697">
              <w:rPr>
                <w:rFonts w:ascii="StobiSerif Regular" w:hAnsi="StobiSerif Regular" w:cs="Arial"/>
                <w:sz w:val="20"/>
                <w:lang w:val="mk-MK"/>
              </w:rPr>
              <w:lastRenderedPageBreak/>
              <w:t xml:space="preserve">Состанок во организација на УНИЦЕФ со претставници од </w:t>
            </w:r>
            <w:proofErr w:type="spellStart"/>
            <w:r w:rsidRPr="00E83697">
              <w:rPr>
                <w:rFonts w:ascii="StobiSerif Regular" w:hAnsi="StobiSerif Regular" w:cs="Arial"/>
                <w:sz w:val="20"/>
              </w:rPr>
              <w:t>Министер</w:t>
            </w:r>
            <w:proofErr w:type="spellEnd"/>
            <w:r w:rsidRPr="00E83697">
              <w:rPr>
                <w:rFonts w:ascii="StobiSerif Regular" w:hAnsi="StobiSerif Regular" w:cs="Arial"/>
                <w:sz w:val="20"/>
                <w:lang w:val="mk-MK"/>
              </w:rPr>
              <w:t>с</w:t>
            </w:r>
            <w:proofErr w:type="spellStart"/>
            <w:r w:rsidRPr="00E83697">
              <w:rPr>
                <w:rFonts w:ascii="StobiSerif Regular" w:hAnsi="StobiSerif Regular" w:cs="Arial"/>
                <w:sz w:val="20"/>
              </w:rPr>
              <w:t>твото</w:t>
            </w:r>
            <w:proofErr w:type="spellEnd"/>
            <w:r w:rsidRPr="00E83697">
              <w:rPr>
                <w:rFonts w:ascii="StobiSerif Regular" w:hAnsi="StobiSerif Regular" w:cs="Arial"/>
                <w:sz w:val="20"/>
                <w:lang w:val="mk-MK"/>
              </w:rPr>
              <w:t xml:space="preserve"> за образование и наука, </w:t>
            </w:r>
            <w:r w:rsidRPr="00E83697">
              <w:rPr>
                <w:rFonts w:ascii="StobiSerif Regular" w:hAnsi="StobiSerif Regular" w:cs="Arial"/>
                <w:sz w:val="20"/>
              </w:rPr>
              <w:t xml:space="preserve"> </w:t>
            </w:r>
            <w:r w:rsidRPr="00E83697">
              <w:rPr>
                <w:rFonts w:ascii="StobiSerif Regular" w:hAnsi="StobiSerif Regular" w:cs="Arial"/>
                <w:sz w:val="20"/>
                <w:lang w:val="mk-MK"/>
              </w:rPr>
              <w:t>Биро за развој на образование, установа за вон</w:t>
            </w:r>
            <w:r w:rsidR="004E25E0">
              <w:rPr>
                <w:rFonts w:ascii="StobiSerif Regular" w:hAnsi="StobiSerif Regular" w:cs="Arial"/>
                <w:sz w:val="20"/>
                <w:lang w:val="mk-MK"/>
              </w:rPr>
              <w:t>-</w:t>
            </w:r>
            <w:r w:rsidRPr="00E83697">
              <w:rPr>
                <w:rFonts w:ascii="StobiSerif Regular" w:hAnsi="StobiSerif Regular" w:cs="Arial"/>
                <w:sz w:val="20"/>
                <w:lang w:val="mk-MK"/>
              </w:rPr>
              <w:t>семејна заштита на деца, педагошко психолошките служби од училиштата кои ги посетуваат децата  од установата за вон</w:t>
            </w:r>
            <w:r w:rsidR="004E25E0">
              <w:rPr>
                <w:rFonts w:ascii="StobiSerif Regular" w:hAnsi="StobiSerif Regular" w:cs="Arial"/>
                <w:sz w:val="20"/>
                <w:lang w:val="mk-MK"/>
              </w:rPr>
              <w:t>-</w:t>
            </w:r>
            <w:r w:rsidRPr="00E83697">
              <w:rPr>
                <w:rFonts w:ascii="StobiSerif Regular" w:hAnsi="StobiSerif Regular" w:cs="Arial"/>
                <w:sz w:val="20"/>
                <w:lang w:val="mk-MK"/>
              </w:rPr>
              <w:t>семејна заштита, целта на средбата е зајакнување на соработката помеѓу чинителите во спроведувањето на индивидуалните планови за децата.</w:t>
            </w:r>
          </w:p>
          <w:p w14:paraId="6665CF0B" w14:textId="77777777" w:rsidR="00893980" w:rsidRPr="00E83697" w:rsidRDefault="00893980" w:rsidP="004E25E0">
            <w:pPr>
              <w:pStyle w:val="ListParagraph"/>
              <w:numPr>
                <w:ilvl w:val="0"/>
                <w:numId w:val="39"/>
              </w:numPr>
              <w:spacing w:after="0"/>
              <w:ind w:left="614" w:right="160"/>
              <w:jc w:val="both"/>
              <w:rPr>
                <w:rFonts w:ascii="StobiSerif Regular" w:hAnsi="StobiSerif Regular" w:cs="Arial"/>
                <w:sz w:val="20"/>
              </w:rPr>
            </w:pPr>
            <w:r w:rsidRPr="00E83697">
              <w:rPr>
                <w:rFonts w:ascii="StobiSerif Regular" w:hAnsi="StobiSerif Regular" w:cs="Arial"/>
                <w:sz w:val="20"/>
                <w:lang w:val="mk-MK"/>
              </w:rPr>
              <w:t>Работилница  со цел приоретизирање на активностите во планот за соработка за периодот 2026-2030  помеѓу Македонија и УНИЦЕФ</w:t>
            </w:r>
          </w:p>
          <w:p w14:paraId="6AC4D5F9"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Средба со професори и студенти на студии на  Институт  за семејни студии  со цел запознавање на студентите со позицијата , надлежностите и функциите на Заводот за социјални дејности</w:t>
            </w:r>
          </w:p>
          <w:p w14:paraId="1C51B0C3"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Средба со професор и студенти на студии на  Институт  педагогија  со цел запознавање на студентите со позицијата , надлежностите и функциите на Заводот за социјални дејности</w:t>
            </w:r>
          </w:p>
          <w:p w14:paraId="04F6F3B2"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Учество на работилница за законодавната рамка која ги регулира семејните односи – измени на законот за семејство , организирана од Канцеларијата на УНИЦЕФ и меѓународен експерт за семејно право</w:t>
            </w:r>
          </w:p>
          <w:p w14:paraId="10EFB8C0" w14:textId="661800FE"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Договорен состанок со претставници на МСПДМ , Тренинг центарот на МВР и АСЈО , во врска со </w:t>
            </w:r>
            <w:proofErr w:type="spellStart"/>
            <w:r w:rsidRPr="00E83697">
              <w:rPr>
                <w:rFonts w:ascii="StobiSerif Regular" w:hAnsi="StobiSerif Regular"/>
                <w:sz w:val="20"/>
                <w:lang w:val="mk-MK"/>
              </w:rPr>
              <w:t>мултисекторски</w:t>
            </w:r>
            <w:proofErr w:type="spellEnd"/>
            <w:r w:rsidRPr="00E83697">
              <w:rPr>
                <w:rFonts w:ascii="StobiSerif Regular" w:hAnsi="StobiSerif Regular"/>
                <w:sz w:val="20"/>
                <w:lang w:val="mk-MK"/>
              </w:rPr>
              <w:t xml:space="preserve"> обуки на тема </w:t>
            </w:r>
            <w:r w:rsidR="005B0A60">
              <w:rPr>
                <w:rFonts w:ascii="StobiSerif Regular" w:hAnsi="StobiSerif Regular"/>
                <w:sz w:val="20"/>
                <w:lang w:val="mk-MK"/>
              </w:rPr>
              <w:t>„</w:t>
            </w:r>
            <w:r w:rsidRPr="00E83697">
              <w:rPr>
                <w:rFonts w:ascii="StobiSerif Regular" w:hAnsi="StobiSerif Regular"/>
                <w:sz w:val="20"/>
                <w:lang w:val="mk-MK"/>
              </w:rPr>
              <w:t>Постапување со деца жртви согласно најдобриот интерес на детето</w:t>
            </w:r>
            <w:r w:rsidR="005B0A60">
              <w:rPr>
                <w:rFonts w:ascii="StobiSerif Regular" w:hAnsi="StobiSerif Regular"/>
                <w:sz w:val="20"/>
                <w:lang w:val="mk-MK"/>
              </w:rPr>
              <w:t>“</w:t>
            </w:r>
          </w:p>
          <w:p w14:paraId="578F635B" w14:textId="7C21081D"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Состанок со </w:t>
            </w:r>
            <w:proofErr w:type="spellStart"/>
            <w:r w:rsidRPr="00E83697">
              <w:rPr>
                <w:rFonts w:ascii="StobiSerif Regular" w:hAnsi="StobiSerif Regular"/>
                <w:sz w:val="20"/>
                <w:lang w:val="mk-MK"/>
              </w:rPr>
              <w:t>консултантка</w:t>
            </w:r>
            <w:proofErr w:type="spellEnd"/>
            <w:r w:rsidRPr="00E83697">
              <w:rPr>
                <w:rFonts w:ascii="StobiSerif Regular" w:hAnsi="StobiSerif Regular"/>
                <w:sz w:val="20"/>
                <w:lang w:val="mk-MK"/>
              </w:rPr>
              <w:t xml:space="preserve"> за креирање Прашалник за деца жртви на сексуална злоупотреба наменет за стручните работници во центрите за социјална работа</w:t>
            </w:r>
          </w:p>
          <w:p w14:paraId="32E39072"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Состанок со советник за економски прашања од Амбасадата на САД во врска со прашања кои се однесуваат на позицијата на децата во нашето законодавство за потребите на изготвување на годишен извештај за напредокот </w:t>
            </w:r>
          </w:p>
          <w:p w14:paraId="5F293EF4" w14:textId="77C60598"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Присуство на завршен состанок за ревизија на успешноста на </w:t>
            </w:r>
            <w:r w:rsidR="005B0A60">
              <w:rPr>
                <w:rFonts w:ascii="StobiSerif Regular" w:hAnsi="StobiSerif Regular"/>
                <w:sz w:val="20"/>
                <w:lang w:val="mk-MK"/>
              </w:rPr>
              <w:t>„</w:t>
            </w:r>
            <w:r w:rsidRPr="00E83697">
              <w:rPr>
                <w:rFonts w:ascii="StobiSerif Regular" w:hAnsi="StobiSerif Regular"/>
                <w:sz w:val="20"/>
                <w:lang w:val="mk-MK"/>
              </w:rPr>
              <w:t>Имплементација на Конвенцијата на Советот за Европа за спречување и борба против насилст</w:t>
            </w:r>
            <w:r w:rsidR="004E25E0">
              <w:rPr>
                <w:rFonts w:ascii="StobiSerif Regular" w:hAnsi="StobiSerif Regular"/>
                <w:sz w:val="20"/>
                <w:lang w:val="mk-MK"/>
              </w:rPr>
              <w:t>в</w:t>
            </w:r>
            <w:r w:rsidRPr="00E83697">
              <w:rPr>
                <w:rFonts w:ascii="StobiSerif Regular" w:hAnsi="StobiSerif Regular"/>
                <w:sz w:val="20"/>
                <w:lang w:val="mk-MK"/>
              </w:rPr>
              <w:t>о</w:t>
            </w:r>
            <w:r w:rsidR="004E25E0">
              <w:rPr>
                <w:rFonts w:ascii="StobiSerif Regular" w:hAnsi="StobiSerif Regular"/>
                <w:sz w:val="20"/>
                <w:lang w:val="mk-MK"/>
              </w:rPr>
              <w:t xml:space="preserve"> </w:t>
            </w:r>
            <w:r w:rsidRPr="00E83697">
              <w:rPr>
                <w:rFonts w:ascii="StobiSerif Regular" w:hAnsi="StobiSerif Regular"/>
                <w:sz w:val="20"/>
                <w:lang w:val="mk-MK"/>
              </w:rPr>
              <w:t>врз жените и дома</w:t>
            </w:r>
            <w:r w:rsidR="004E25E0">
              <w:rPr>
                <w:rFonts w:ascii="StobiSerif Regular" w:hAnsi="StobiSerif Regular"/>
                <w:sz w:val="20"/>
                <w:lang w:val="mk-MK"/>
              </w:rPr>
              <w:t>ш</w:t>
            </w:r>
            <w:r w:rsidRPr="00E83697">
              <w:rPr>
                <w:rFonts w:ascii="StobiSerif Regular" w:hAnsi="StobiSerif Regular"/>
                <w:sz w:val="20"/>
                <w:lang w:val="mk-MK"/>
              </w:rPr>
              <w:t>но насилство (</w:t>
            </w:r>
            <w:proofErr w:type="spellStart"/>
            <w:r w:rsidRPr="00E83697">
              <w:rPr>
                <w:rFonts w:ascii="StobiSerif Regular" w:hAnsi="StobiSerif Regular"/>
                <w:sz w:val="20"/>
                <w:lang w:val="mk-MK"/>
              </w:rPr>
              <w:t>Истанбулска</w:t>
            </w:r>
            <w:proofErr w:type="spellEnd"/>
            <w:r w:rsidRPr="00E83697">
              <w:rPr>
                <w:rFonts w:ascii="StobiSerif Regular" w:hAnsi="StobiSerif Regular"/>
                <w:sz w:val="20"/>
                <w:lang w:val="mk-MK"/>
              </w:rPr>
              <w:t xml:space="preserve"> Конвенција) со осврт кон специјализираните услуги за жени жртви на родово базирано насилство и семејно насилство</w:t>
            </w:r>
            <w:r w:rsidR="004E25E0">
              <w:rPr>
                <w:rFonts w:ascii="StobiSerif Regular" w:hAnsi="StobiSerif Regular"/>
                <w:sz w:val="20"/>
                <w:lang w:val="mk-MK"/>
              </w:rPr>
              <w:t xml:space="preserve">“, </w:t>
            </w:r>
            <w:r w:rsidRPr="00E83697">
              <w:rPr>
                <w:rFonts w:ascii="StobiSerif Regular" w:hAnsi="StobiSerif Regular"/>
                <w:sz w:val="20"/>
                <w:lang w:val="mk-MK"/>
              </w:rPr>
              <w:t xml:space="preserve"> организирана од Државниот завод за ревизија</w:t>
            </w:r>
          </w:p>
          <w:p w14:paraId="4C60F2CD" w14:textId="4004FAAA"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Присуство на состанок на работна група </w:t>
            </w:r>
            <w:r w:rsidRPr="00E83697">
              <w:rPr>
                <w:rFonts w:ascii="StobiSerif Regular" w:hAnsi="StobiSerif Regular" w:cs="Arial"/>
                <w:sz w:val="20"/>
                <w:lang w:val="mk-MK"/>
              </w:rPr>
              <w:t xml:space="preserve">за следење на реализацијата на активностите од проектот IPA III </w:t>
            </w:r>
            <w:r w:rsidR="004E25E0">
              <w:rPr>
                <w:rFonts w:ascii="StobiSerif Regular" w:hAnsi="StobiSerif Regular" w:cs="Arial"/>
                <w:sz w:val="20"/>
                <w:lang w:val="mk-MK"/>
              </w:rPr>
              <w:t>„</w:t>
            </w:r>
            <w:proofErr w:type="spellStart"/>
            <w:r w:rsidRPr="00E83697">
              <w:rPr>
                <w:rFonts w:ascii="StobiSerif Regular" w:hAnsi="StobiSerif Regular" w:cs="Arial"/>
                <w:sz w:val="20"/>
                <w:lang w:val="mk-MK"/>
              </w:rPr>
              <w:t>Support</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of</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quality</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assurance</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system</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for</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social</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services</w:t>
            </w:r>
            <w:proofErr w:type="spellEnd"/>
            <w:r w:rsidR="004E25E0">
              <w:rPr>
                <w:rFonts w:ascii="StobiSerif Regular" w:hAnsi="StobiSerif Regular" w:cs="Arial"/>
                <w:sz w:val="20"/>
                <w:lang w:val="mk-MK"/>
              </w:rPr>
              <w:t xml:space="preserve">“ </w:t>
            </w:r>
            <w:r w:rsidRPr="00E83697">
              <w:rPr>
                <w:rFonts w:ascii="StobiSerif Regular" w:hAnsi="StobiSerif Regular" w:cs="Arial"/>
                <w:sz w:val="20"/>
                <w:lang w:val="mk-MK"/>
              </w:rPr>
              <w:t xml:space="preserve"> - компонента 1 (</w:t>
            </w:r>
            <w:proofErr w:type="spellStart"/>
            <w:r w:rsidRPr="00E83697">
              <w:rPr>
                <w:rFonts w:ascii="StobiSerif Regular" w:hAnsi="StobiSerif Regular" w:cs="Calibri"/>
                <w:color w:val="212121"/>
                <w:sz w:val="20"/>
                <w:shd w:val="clear" w:color="auto" w:fill="FFFFFF"/>
              </w:rPr>
              <w:t>Првата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компонента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фокусира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поддршка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подобрување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системот</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мониторинг</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евалуација</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рамката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мерење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квалитетот</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социјалните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услуги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Под</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оваа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компонента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ќе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направи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проценка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постоечкиот</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систем</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мониторинг</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евалуација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развивање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хоризонтални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стандарди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квалитет</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воспоставување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рамка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мерење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перформансите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тестирање</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операционализирање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развиените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механизми</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норми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развивање</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воведување</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ефективни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механизми</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за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известување</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евалуација</w:t>
            </w:r>
            <w:proofErr w:type="spellEnd"/>
            <w:r w:rsidRPr="00E83697">
              <w:rPr>
                <w:rFonts w:ascii="StobiSerif Regular" w:hAnsi="StobiSerif Regular" w:cs="Calibri"/>
                <w:color w:val="212121"/>
                <w:sz w:val="20"/>
                <w:shd w:val="clear" w:color="auto" w:fill="FFFFFF"/>
              </w:rPr>
              <w:t xml:space="preserve"> и </w:t>
            </w:r>
            <w:proofErr w:type="spellStart"/>
            <w:r w:rsidRPr="00E83697">
              <w:rPr>
                <w:rFonts w:ascii="StobiSerif Regular" w:hAnsi="StobiSerif Regular" w:cs="Calibri"/>
                <w:color w:val="212121"/>
                <w:sz w:val="20"/>
                <w:shd w:val="clear" w:color="auto" w:fill="FFFFFF"/>
              </w:rPr>
              <w:t>проценка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функционалноста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на</w:t>
            </w:r>
            <w:proofErr w:type="spellEnd"/>
            <w:r w:rsidRPr="00E83697">
              <w:rPr>
                <w:rFonts w:ascii="StobiSerif Regular" w:hAnsi="StobiSerif Regular" w:cs="Calibri"/>
                <w:color w:val="212121"/>
                <w:sz w:val="20"/>
                <w:shd w:val="clear" w:color="auto" w:fill="FFFFFF"/>
              </w:rPr>
              <w:t xml:space="preserve"> </w:t>
            </w:r>
            <w:proofErr w:type="spellStart"/>
            <w:r w:rsidRPr="00E83697">
              <w:rPr>
                <w:rFonts w:ascii="StobiSerif Regular" w:hAnsi="StobiSerif Regular" w:cs="Calibri"/>
                <w:color w:val="212121"/>
                <w:sz w:val="20"/>
                <w:shd w:val="clear" w:color="auto" w:fill="FFFFFF"/>
              </w:rPr>
              <w:t>постоечките</w:t>
            </w:r>
            <w:proofErr w:type="spellEnd"/>
            <w:r w:rsidRPr="00E83697">
              <w:rPr>
                <w:rFonts w:ascii="StobiSerif Regular" w:hAnsi="StobiSerif Regular" w:cs="Calibri"/>
                <w:color w:val="212121"/>
                <w:sz w:val="20"/>
                <w:shd w:val="clear" w:color="auto" w:fill="FFFFFF"/>
              </w:rPr>
              <w:t xml:space="preserve"> ИКТ </w:t>
            </w:r>
            <w:proofErr w:type="spellStart"/>
            <w:r w:rsidRPr="00E83697">
              <w:rPr>
                <w:rFonts w:ascii="StobiSerif Regular" w:hAnsi="StobiSerif Regular" w:cs="Calibri"/>
                <w:color w:val="212121"/>
                <w:sz w:val="20"/>
                <w:shd w:val="clear" w:color="auto" w:fill="FFFFFF"/>
              </w:rPr>
              <w:t>системи</w:t>
            </w:r>
            <w:proofErr w:type="spellEnd"/>
            <w:r w:rsidRPr="00E83697">
              <w:rPr>
                <w:rFonts w:ascii="StobiSerif Regular" w:hAnsi="StobiSerif Regular" w:cs="Calibri"/>
                <w:color w:val="212121"/>
                <w:sz w:val="20"/>
                <w:shd w:val="clear" w:color="auto" w:fill="FFFFFF"/>
                <w:lang w:val="mk-MK"/>
              </w:rPr>
              <w:t>)</w:t>
            </w:r>
          </w:p>
          <w:p w14:paraId="3E4F8C59" w14:textId="10A9F2F9"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Calibri"/>
                <w:color w:val="212121"/>
                <w:sz w:val="20"/>
                <w:shd w:val="clear" w:color="auto" w:fill="FFFFFF"/>
                <w:lang w:val="mk-MK"/>
              </w:rPr>
              <w:t xml:space="preserve">Учество на работилница – презентација на резултатите на ,, Мониторинг на спроведување на стратегијата за развој на </w:t>
            </w:r>
            <w:proofErr w:type="spellStart"/>
            <w:r w:rsidRPr="00E83697">
              <w:rPr>
                <w:rFonts w:ascii="StobiSerif Regular" w:hAnsi="StobiSerif Regular" w:cs="Calibri"/>
                <w:color w:val="212121"/>
                <w:sz w:val="20"/>
                <w:shd w:val="clear" w:color="auto" w:fill="FFFFFF"/>
                <w:lang w:val="mk-MK"/>
              </w:rPr>
              <w:t>пробациската</w:t>
            </w:r>
            <w:proofErr w:type="spellEnd"/>
            <w:r w:rsidRPr="00E83697">
              <w:rPr>
                <w:rFonts w:ascii="StobiSerif Regular" w:hAnsi="StobiSerif Regular" w:cs="Calibri"/>
                <w:color w:val="212121"/>
                <w:sz w:val="20"/>
                <w:shd w:val="clear" w:color="auto" w:fill="FFFFFF"/>
                <w:lang w:val="mk-MK"/>
              </w:rPr>
              <w:t xml:space="preserve"> служба во РСМ ( 2021-2025 ) – период за следење 2024, во организација на Хелсиншкиот Комитет за човекови прав</w:t>
            </w:r>
            <w:r w:rsidR="004E25E0">
              <w:rPr>
                <w:rFonts w:ascii="StobiSerif Regular" w:hAnsi="StobiSerif Regular" w:cs="Calibri"/>
                <w:color w:val="212121"/>
                <w:sz w:val="20"/>
                <w:shd w:val="clear" w:color="auto" w:fill="FFFFFF"/>
                <w:lang w:val="mk-MK"/>
              </w:rPr>
              <w:t>а</w:t>
            </w:r>
            <w:r w:rsidRPr="00E83697">
              <w:rPr>
                <w:rFonts w:ascii="StobiSerif Regular" w:hAnsi="StobiSerif Regular" w:cs="Calibri"/>
                <w:color w:val="212121"/>
                <w:sz w:val="20"/>
                <w:shd w:val="clear" w:color="auto" w:fill="FFFFFF"/>
                <w:lang w:val="mk-MK"/>
              </w:rPr>
              <w:t xml:space="preserve">, како активност во рамки на проектот </w:t>
            </w:r>
            <w:r w:rsidR="004E25E0">
              <w:rPr>
                <w:rFonts w:ascii="StobiSerif Regular" w:hAnsi="StobiSerif Regular" w:cs="Calibri"/>
                <w:color w:val="212121"/>
                <w:sz w:val="20"/>
                <w:shd w:val="clear" w:color="auto" w:fill="FFFFFF"/>
                <w:lang w:val="mk-MK"/>
              </w:rPr>
              <w:t>„</w:t>
            </w:r>
            <w:r w:rsidRPr="00E83697">
              <w:rPr>
                <w:rFonts w:ascii="StobiSerif Regular" w:hAnsi="StobiSerif Regular" w:cs="Calibri"/>
                <w:color w:val="212121"/>
                <w:sz w:val="20"/>
                <w:shd w:val="clear" w:color="auto" w:fill="FFFFFF"/>
                <w:lang w:val="mk-MK"/>
              </w:rPr>
              <w:t>Воспоставување услуги во заедницата за поддршка преку ресоцијал</w:t>
            </w:r>
            <w:r w:rsidR="004E25E0">
              <w:rPr>
                <w:rFonts w:ascii="StobiSerif Regular" w:hAnsi="StobiSerif Regular" w:cs="Calibri"/>
                <w:color w:val="212121"/>
                <w:sz w:val="20"/>
                <w:shd w:val="clear" w:color="auto" w:fill="FFFFFF"/>
                <w:lang w:val="mk-MK"/>
              </w:rPr>
              <w:t>и</w:t>
            </w:r>
            <w:r w:rsidRPr="00E83697">
              <w:rPr>
                <w:rFonts w:ascii="StobiSerif Regular" w:hAnsi="StobiSerif Regular" w:cs="Calibri"/>
                <w:color w:val="212121"/>
                <w:sz w:val="20"/>
                <w:shd w:val="clear" w:color="auto" w:fill="FFFFFF"/>
                <w:lang w:val="mk-MK"/>
              </w:rPr>
              <w:t>зација и реинтеграција на поранешно осудени лица</w:t>
            </w:r>
            <w:r w:rsidR="004E25E0">
              <w:rPr>
                <w:rFonts w:ascii="StobiSerif Regular" w:hAnsi="StobiSerif Regular" w:cs="Calibri"/>
                <w:color w:val="212121"/>
                <w:sz w:val="20"/>
                <w:shd w:val="clear" w:color="auto" w:fill="FFFFFF"/>
                <w:lang w:val="mk-MK"/>
              </w:rPr>
              <w:t>“</w:t>
            </w:r>
            <w:r w:rsidRPr="00E83697">
              <w:rPr>
                <w:rFonts w:ascii="StobiSerif Regular" w:hAnsi="StobiSerif Regular" w:cs="Calibri"/>
                <w:color w:val="212121"/>
                <w:sz w:val="20"/>
                <w:shd w:val="clear" w:color="auto" w:fill="FFFFFF"/>
                <w:lang w:val="mk-MK"/>
              </w:rPr>
              <w:t xml:space="preserve"> </w:t>
            </w:r>
          </w:p>
          <w:p w14:paraId="0CC7FF10" w14:textId="0037E7BB"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Calibri"/>
                <w:color w:val="212121"/>
                <w:sz w:val="20"/>
                <w:shd w:val="clear" w:color="auto" w:fill="FFFFFF"/>
                <w:lang w:val="mk-MK"/>
              </w:rPr>
              <w:t xml:space="preserve">Учество на работен состанок на надзорна група за спроведување на Програмата на </w:t>
            </w:r>
            <w:r w:rsidR="004E25E0">
              <w:rPr>
                <w:rFonts w:ascii="StobiSerif Regular" w:hAnsi="StobiSerif Regular" w:cs="Calibri"/>
                <w:color w:val="212121"/>
                <w:sz w:val="20"/>
                <w:shd w:val="clear" w:color="auto" w:fill="FFFFFF"/>
                <w:lang w:val="mk-MK"/>
              </w:rPr>
              <w:t>У</w:t>
            </w:r>
            <w:r w:rsidRPr="00E83697">
              <w:rPr>
                <w:rFonts w:ascii="StobiSerif Regular" w:hAnsi="StobiSerif Regular" w:cs="Calibri"/>
                <w:color w:val="212121"/>
                <w:sz w:val="20"/>
                <w:shd w:val="clear" w:color="auto" w:fill="FFFFFF"/>
                <w:lang w:val="mk-MK"/>
              </w:rPr>
              <w:t>НИЦЕФ и СЗО за менталното здравје на деца и адолесценти во организација на МЗ, донесен Акциски план за 2025 година</w:t>
            </w:r>
          </w:p>
          <w:p w14:paraId="6F90BC49"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Учество на Завршен настан на проект ,,Унапредување на системски недостатоци – поддршка на реформите во системот за заштита на деца во Северна Македонија,, - СОС Детско Село – зум конференција</w:t>
            </w:r>
          </w:p>
          <w:p w14:paraId="36B10520" w14:textId="78E7F10B"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lastRenderedPageBreak/>
              <w:t>Средба со професор и студенти на студии на  Факултетот за безбедност  со цел запознавање на студентите со позицијата , надлежностите и функциите на Заводот за социјални дејности</w:t>
            </w:r>
          </w:p>
          <w:p w14:paraId="401E78CA"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 xml:space="preserve">Присуство на настан со  промоција на </w:t>
            </w:r>
            <w:proofErr w:type="spellStart"/>
            <w:r w:rsidRPr="00E83697">
              <w:rPr>
                <w:rFonts w:ascii="StobiSerif Regular" w:hAnsi="StobiSerif Regular"/>
                <w:sz w:val="20"/>
                <w:lang w:val="mk-MK"/>
              </w:rPr>
              <w:t>отварањето</w:t>
            </w:r>
            <w:proofErr w:type="spellEnd"/>
            <w:r w:rsidRPr="00E83697">
              <w:rPr>
                <w:rFonts w:ascii="StobiSerif Regular" w:hAnsi="StobiSerif Regular"/>
                <w:sz w:val="20"/>
                <w:lang w:val="mk-MK"/>
              </w:rPr>
              <w:t xml:space="preserve">  на </w:t>
            </w:r>
            <w:r w:rsidRPr="00E83697">
              <w:rPr>
                <w:rFonts w:ascii="StobiSerif Regular" w:hAnsi="StobiSerif Regular" w:cs="Arial"/>
                <w:sz w:val="20"/>
                <w:lang w:val="mk-MK"/>
              </w:rPr>
              <w:t>проектот IPA III ,,</w:t>
            </w:r>
            <w:proofErr w:type="spellStart"/>
            <w:r w:rsidRPr="00E83697">
              <w:rPr>
                <w:rFonts w:ascii="StobiSerif Regular" w:hAnsi="StobiSerif Regular" w:cs="Arial"/>
                <w:sz w:val="20"/>
                <w:lang w:val="mk-MK"/>
              </w:rPr>
              <w:t>Support</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of</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quality</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assurance</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system</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for</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social</w:t>
            </w:r>
            <w:proofErr w:type="spellEnd"/>
            <w:r w:rsidRPr="00E83697">
              <w:rPr>
                <w:rFonts w:ascii="StobiSerif Regular" w:hAnsi="StobiSerif Regular" w:cs="Arial"/>
                <w:sz w:val="20"/>
                <w:lang w:val="mk-MK"/>
              </w:rPr>
              <w:t xml:space="preserve"> </w:t>
            </w:r>
            <w:proofErr w:type="spellStart"/>
            <w:r w:rsidRPr="00E83697">
              <w:rPr>
                <w:rFonts w:ascii="StobiSerif Regular" w:hAnsi="StobiSerif Regular" w:cs="Arial"/>
                <w:sz w:val="20"/>
                <w:lang w:val="mk-MK"/>
              </w:rPr>
              <w:t>services</w:t>
            </w:r>
            <w:proofErr w:type="spellEnd"/>
            <w:r w:rsidRPr="00E83697">
              <w:rPr>
                <w:rFonts w:ascii="StobiSerif Regular" w:hAnsi="StobiSerif Regular" w:cs="Arial"/>
                <w:sz w:val="20"/>
                <w:lang w:val="mk-MK"/>
              </w:rPr>
              <w:t xml:space="preserve">,,  </w:t>
            </w:r>
          </w:p>
          <w:p w14:paraId="6C0CA0E4"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Присуство и учество на панел дискусија на тема  ,, семејство ,, во организација на Институтот за семејни студии по повод Меѓународниот ден на семејството</w:t>
            </w:r>
          </w:p>
          <w:p w14:paraId="3B853DEB" w14:textId="7BC19618"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Присуство на К</w:t>
            </w:r>
            <w:r>
              <w:rPr>
                <w:rFonts w:ascii="StobiSerif Regular" w:hAnsi="StobiSerif Regular" w:cs="Arial"/>
                <w:sz w:val="20"/>
                <w:lang w:val="mk-MK"/>
              </w:rPr>
              <w:t>о</w:t>
            </w:r>
            <w:r w:rsidRPr="00E83697">
              <w:rPr>
                <w:rFonts w:ascii="StobiSerif Regular" w:hAnsi="StobiSerif Regular" w:cs="Arial"/>
                <w:sz w:val="20"/>
                <w:lang w:val="mk-MK"/>
              </w:rPr>
              <w:t>нференција ,,Гаранција за деца: Пат за искоренување на сиромаштијата и исклученоста на децата,, во организација на УНИЦЕФ</w:t>
            </w:r>
          </w:p>
          <w:p w14:paraId="3AB6FB4A"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Присуство на настани по повод  завршување на образовен процес во основно и средно образование на деца сместени во ЈУ Детски дом ,,11 Октомври,, Скопје</w:t>
            </w:r>
          </w:p>
          <w:p w14:paraId="18D31F47"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cs="Arial"/>
                <w:sz w:val="20"/>
                <w:lang w:val="mk-MK"/>
              </w:rPr>
              <w:t xml:space="preserve">Присуство на настан за одбележување на Меѓународниот ден на детето и Денот на </w:t>
            </w:r>
            <w:proofErr w:type="spellStart"/>
            <w:r w:rsidRPr="00E83697">
              <w:rPr>
                <w:rFonts w:ascii="StobiSerif Regular" w:hAnsi="StobiSerif Regular" w:cs="Arial"/>
                <w:sz w:val="20"/>
                <w:lang w:val="mk-MK"/>
              </w:rPr>
              <w:t>згрижувачките</w:t>
            </w:r>
            <w:proofErr w:type="spellEnd"/>
            <w:r w:rsidRPr="00E83697">
              <w:rPr>
                <w:rFonts w:ascii="StobiSerif Regular" w:hAnsi="StobiSerif Regular" w:cs="Arial"/>
                <w:sz w:val="20"/>
                <w:lang w:val="mk-MK"/>
              </w:rPr>
              <w:t xml:space="preserve"> семејства </w:t>
            </w:r>
          </w:p>
          <w:p w14:paraId="76639A1E" w14:textId="77777777" w:rsidR="00893980" w:rsidRPr="00E83697" w:rsidRDefault="00893980" w:rsidP="004E25E0">
            <w:pPr>
              <w:pStyle w:val="ListParagraph"/>
              <w:numPr>
                <w:ilvl w:val="0"/>
                <w:numId w:val="39"/>
              </w:numPr>
              <w:shd w:val="clear" w:color="auto" w:fill="FFFFFF"/>
              <w:spacing w:after="0" w:line="240" w:lineRule="auto"/>
              <w:ind w:left="614" w:right="160"/>
              <w:jc w:val="both"/>
              <w:rPr>
                <w:rFonts w:ascii="StobiSerif Regular" w:hAnsi="StobiSerif Regular"/>
                <w:sz w:val="20"/>
                <w:lang w:val="mk-MK"/>
              </w:rPr>
            </w:pPr>
            <w:r w:rsidRPr="00E83697">
              <w:rPr>
                <w:rFonts w:ascii="StobiSerif Regular" w:hAnsi="StobiSerif Regular"/>
                <w:sz w:val="20"/>
                <w:lang w:val="mk-MK"/>
              </w:rPr>
              <w:t>Присуство на работилница за вработените во Заводот за презентација на новите предлози за подобрување на платформата за далечинско учење, презентирана од ИВОТЕ</w:t>
            </w:r>
          </w:p>
          <w:p w14:paraId="661C5AFF"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HAnsi" w:hAnsi="StobiSerif Regular" w:cs="Arial"/>
                <w:sz w:val="20"/>
                <w:szCs w:val="20"/>
                <w:lang w:val="mk-MK"/>
              </w:rPr>
            </w:pPr>
            <w:r w:rsidRPr="00E83697">
              <w:rPr>
                <w:rFonts w:ascii="StobiSerif Regular" w:eastAsiaTheme="minorHAnsi" w:hAnsi="StobiSerif Regular" w:cs="Arial"/>
                <w:sz w:val="20"/>
                <w:szCs w:val="20"/>
                <w:lang w:val="mk-MK"/>
              </w:rPr>
              <w:t xml:space="preserve">Работна средба со ЦПЗС </w:t>
            </w:r>
          </w:p>
          <w:p w14:paraId="68DBCA44"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HAnsi" w:hAnsi="StobiSerif Regular" w:cs="Arial"/>
                <w:sz w:val="20"/>
                <w:szCs w:val="20"/>
                <w:lang w:val="mk-MK"/>
              </w:rPr>
            </w:pPr>
            <w:r w:rsidRPr="00E83697">
              <w:rPr>
                <w:rFonts w:ascii="StobiSerif Regular" w:eastAsiaTheme="minorHAnsi" w:hAnsi="StobiSerif Regular" w:cs="Arial"/>
                <w:sz w:val="20"/>
                <w:szCs w:val="20"/>
                <w:lang w:val="mk-MK"/>
              </w:rPr>
              <w:t>Работен состанок во МСПДМ во однос на подобрувањето на услугите за живеење на децата</w:t>
            </w:r>
          </w:p>
          <w:p w14:paraId="3095554B"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sz w:val="20"/>
                <w:szCs w:val="20"/>
                <w:lang w:val="mk-MK"/>
              </w:rPr>
            </w:pPr>
            <w:r w:rsidRPr="00E83697">
              <w:rPr>
                <w:rFonts w:ascii="StobiSerif Regular" w:eastAsiaTheme="minorEastAsia" w:hAnsi="StobiSerif Regular" w:cs="Arial"/>
                <w:bCs/>
                <w:sz w:val="20"/>
                <w:szCs w:val="20"/>
                <w:lang w:val="mk-MK"/>
              </w:rPr>
              <w:t xml:space="preserve">Реализиран работен состанок со национален експерт за прашања поврзани со проектот „Поддршка на системот за обезбедување на квалитет на социјалните услуги“ </w:t>
            </w:r>
          </w:p>
          <w:p w14:paraId="6BF5ED11"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sz w:val="20"/>
                <w:szCs w:val="20"/>
                <w:lang w:val="mk-MK"/>
              </w:rPr>
            </w:pPr>
            <w:r w:rsidRPr="00E83697">
              <w:rPr>
                <w:rFonts w:ascii="StobiSerif Regular" w:eastAsiaTheme="minorEastAsia" w:hAnsi="StobiSerif Regular" w:cs="Arial"/>
                <w:bCs/>
                <w:sz w:val="20"/>
                <w:szCs w:val="20"/>
                <w:lang w:val="mk-MK"/>
              </w:rPr>
              <w:t xml:space="preserve">Присуство на 2 фокус групи во врска со проектот „Поддршка на системот за обезбедување на квалитет на социјалните услуги“ </w:t>
            </w:r>
          </w:p>
          <w:p w14:paraId="5494A8AD"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bookmarkStart w:id="10" w:name="_Hlk202351963"/>
            <w:r w:rsidRPr="00E83697">
              <w:rPr>
                <w:rFonts w:ascii="StobiSerif Regular" w:eastAsiaTheme="minorEastAsia" w:hAnsi="StobiSerif Regular" w:cs="Arial"/>
                <w:bCs/>
                <w:sz w:val="20"/>
                <w:szCs w:val="20"/>
                <w:lang w:val="mk-MK"/>
              </w:rPr>
              <w:t xml:space="preserve">Присуство на работен состанок во организација на УНИЦЕФ за прашања поврзани со зајакнување на системот на правда за децата, односно МТСПДМ, МВР и МП за соодветно спроведување на ЗПД преку развивање на подзаконски акти.  </w:t>
            </w:r>
          </w:p>
          <w:p w14:paraId="391F1618" w14:textId="469C1A2C"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r w:rsidRPr="00E83697">
              <w:rPr>
                <w:rFonts w:ascii="StobiSerif Regular" w:eastAsiaTheme="minorEastAsia" w:hAnsi="StobiSerif Regular" w:cs="Arial"/>
                <w:bCs/>
                <w:sz w:val="20"/>
                <w:szCs w:val="20"/>
                <w:lang w:val="mk-MK"/>
              </w:rPr>
              <w:t>Интервју со консултант во рамки на проектот</w:t>
            </w:r>
            <w:r w:rsidR="004E25E0">
              <w:rPr>
                <w:rFonts w:ascii="StobiSerif Regular" w:eastAsiaTheme="minorEastAsia" w:hAnsi="StobiSerif Regular" w:cs="Arial"/>
                <w:bCs/>
                <w:sz w:val="20"/>
                <w:szCs w:val="20"/>
                <w:lang w:val="mk-MK"/>
              </w:rPr>
              <w:t xml:space="preserve"> „</w:t>
            </w:r>
            <w:r w:rsidRPr="00E83697">
              <w:rPr>
                <w:rFonts w:ascii="StobiSerif Regular" w:eastAsiaTheme="minorEastAsia" w:hAnsi="StobiSerif Regular" w:cs="Arial"/>
                <w:bCs/>
                <w:sz w:val="20"/>
                <w:szCs w:val="20"/>
                <w:lang w:val="mk-MK"/>
              </w:rPr>
              <w:t>Поддршка на си</w:t>
            </w:r>
            <w:r w:rsidR="004E25E0">
              <w:rPr>
                <w:rFonts w:ascii="StobiSerif Regular" w:eastAsiaTheme="minorEastAsia" w:hAnsi="StobiSerif Regular" w:cs="Arial"/>
                <w:bCs/>
                <w:sz w:val="20"/>
                <w:szCs w:val="20"/>
                <w:lang w:val="mk-MK"/>
              </w:rPr>
              <w:t>с</w:t>
            </w:r>
            <w:r w:rsidRPr="00E83697">
              <w:rPr>
                <w:rFonts w:ascii="StobiSerif Regular" w:eastAsiaTheme="minorEastAsia" w:hAnsi="StobiSerif Regular" w:cs="Arial"/>
                <w:bCs/>
                <w:sz w:val="20"/>
                <w:szCs w:val="20"/>
                <w:lang w:val="mk-MK"/>
              </w:rPr>
              <w:t>темот за обезбедување на квалитет на социјални услуги</w:t>
            </w:r>
            <w:r w:rsidR="004E25E0">
              <w:rPr>
                <w:rFonts w:ascii="StobiSerif Regular" w:eastAsiaTheme="minorEastAsia" w:hAnsi="StobiSerif Regular" w:cs="Arial"/>
                <w:bCs/>
                <w:sz w:val="20"/>
                <w:szCs w:val="20"/>
                <w:lang w:val="mk-MK"/>
              </w:rPr>
              <w:t>“</w:t>
            </w:r>
            <w:r w:rsidRPr="00E83697">
              <w:rPr>
                <w:rFonts w:ascii="StobiSerif Regular" w:eastAsiaTheme="minorEastAsia" w:hAnsi="StobiSerif Regular" w:cs="Arial"/>
                <w:bCs/>
                <w:sz w:val="20"/>
                <w:szCs w:val="20"/>
                <w:lang w:val="mk-MK"/>
              </w:rPr>
              <w:t xml:space="preserve"> компонента 1 – сеопфатна проценка на системот за М&amp;Е</w:t>
            </w:r>
          </w:p>
          <w:p w14:paraId="789F714E" w14:textId="0DDC628D"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r w:rsidRPr="00E83697">
              <w:rPr>
                <w:rFonts w:ascii="StobiSerif Regular" w:eastAsiaTheme="minorEastAsia" w:hAnsi="StobiSerif Regular" w:cs="Arial"/>
                <w:bCs/>
                <w:sz w:val="20"/>
                <w:szCs w:val="20"/>
                <w:lang w:val="mk-MK"/>
              </w:rPr>
              <w:t xml:space="preserve">Работилница за презентирање на почетокот на Проектот на МЗМП ,,Младите правници за </w:t>
            </w:r>
            <w:proofErr w:type="spellStart"/>
            <w:r w:rsidR="004E25E0">
              <w:rPr>
                <w:rFonts w:ascii="StobiSerif Regular" w:eastAsiaTheme="minorEastAsia" w:hAnsi="StobiSerif Regular" w:cs="Arial"/>
                <w:bCs/>
                <w:sz w:val="20"/>
                <w:szCs w:val="20"/>
                <w:lang w:val="mk-MK"/>
              </w:rPr>
              <w:t>по</w:t>
            </w:r>
            <w:r w:rsidRPr="00E83697">
              <w:rPr>
                <w:rFonts w:ascii="StobiSerif Regular" w:eastAsiaTheme="minorEastAsia" w:hAnsi="StobiSerif Regular" w:cs="Arial"/>
                <w:bCs/>
                <w:sz w:val="20"/>
                <w:szCs w:val="20"/>
                <w:lang w:val="mk-MK"/>
              </w:rPr>
              <w:t>прилагоден</w:t>
            </w:r>
            <w:proofErr w:type="spellEnd"/>
            <w:r w:rsidRPr="00E83697">
              <w:rPr>
                <w:rFonts w:ascii="StobiSerif Regular" w:eastAsiaTheme="minorEastAsia" w:hAnsi="StobiSerif Regular" w:cs="Arial"/>
                <w:bCs/>
                <w:sz w:val="20"/>
                <w:szCs w:val="20"/>
                <w:lang w:val="mk-MK"/>
              </w:rPr>
              <w:t xml:space="preserve"> систем за правда за деца</w:t>
            </w:r>
            <w:r w:rsidR="004E25E0">
              <w:rPr>
                <w:rFonts w:ascii="StobiSerif Regular" w:eastAsiaTheme="minorEastAsia" w:hAnsi="StobiSerif Regular" w:cs="Arial"/>
                <w:bCs/>
                <w:sz w:val="20"/>
                <w:szCs w:val="20"/>
                <w:lang w:val="mk-MK"/>
              </w:rPr>
              <w:t>“</w:t>
            </w:r>
            <w:r w:rsidRPr="00E83697">
              <w:rPr>
                <w:rFonts w:ascii="StobiSerif Regular" w:eastAsiaTheme="minorEastAsia" w:hAnsi="StobiSerif Regular" w:cs="Arial"/>
                <w:bCs/>
                <w:sz w:val="20"/>
                <w:szCs w:val="20"/>
                <w:lang w:val="mk-MK"/>
              </w:rPr>
              <w:t xml:space="preserve">  и Хелсиншки комитет  ,,Зајакнување на човековите права и услуги за децата и ранливите лица во ризик во затворени институции,,</w:t>
            </w:r>
          </w:p>
          <w:p w14:paraId="17CAAE55" w14:textId="6DA4E685"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r w:rsidRPr="00E83697">
              <w:rPr>
                <w:rFonts w:ascii="StobiSerif Regular" w:eastAsiaTheme="minorEastAsia" w:hAnsi="StobiSerif Regular" w:cs="Arial"/>
                <w:bCs/>
                <w:sz w:val="20"/>
                <w:szCs w:val="20"/>
                <w:lang w:val="mk-MK"/>
              </w:rPr>
              <w:t xml:space="preserve">Присуство на  настан за означување на Светскиот ден на бегалците, - Европска Куќа </w:t>
            </w:r>
          </w:p>
          <w:p w14:paraId="558EA30F" w14:textId="77777777"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r w:rsidRPr="00E83697">
              <w:rPr>
                <w:rFonts w:ascii="StobiSerif Regular" w:eastAsiaTheme="minorEastAsia" w:hAnsi="StobiSerif Regular" w:cs="Arial"/>
                <w:bCs/>
                <w:sz w:val="20"/>
                <w:szCs w:val="20"/>
                <w:lang w:val="mk-MK"/>
              </w:rPr>
              <w:t>Потпишан меморандум за соработка со Академија за судии и јавни обвинители и Центарот  за обуки при МВР</w:t>
            </w:r>
            <w:bookmarkEnd w:id="10"/>
          </w:p>
          <w:p w14:paraId="5C12486B" w14:textId="58A56737" w:rsidR="00893980" w:rsidRPr="00E83697" w:rsidRDefault="00893980" w:rsidP="004E25E0">
            <w:pPr>
              <w:numPr>
                <w:ilvl w:val="0"/>
                <w:numId w:val="40"/>
              </w:numPr>
              <w:spacing w:after="200" w:line="276" w:lineRule="auto"/>
              <w:ind w:left="614" w:right="160"/>
              <w:contextualSpacing/>
              <w:jc w:val="both"/>
              <w:rPr>
                <w:rFonts w:ascii="StobiSerif Regular" w:eastAsiaTheme="minorEastAsia" w:hAnsi="StobiSerif Regular" w:cs="Arial"/>
                <w:bCs/>
                <w:sz w:val="20"/>
                <w:szCs w:val="20"/>
                <w:lang w:val="mk-MK"/>
              </w:rPr>
            </w:pPr>
            <w:r w:rsidRPr="00E83697">
              <w:rPr>
                <w:rFonts w:ascii="StobiSerif Regular" w:hAnsi="StobiSerif Regular" w:cs="Arial"/>
                <w:bCs/>
                <w:sz w:val="20"/>
                <w:szCs w:val="20"/>
                <w:lang w:val="mk-MK"/>
              </w:rPr>
              <w:t>Реализиран состанок  бр. 2 на работна група</w:t>
            </w:r>
            <w:bookmarkStart w:id="11" w:name="_Hlk205298321"/>
            <w:r w:rsidR="004E25E0">
              <w:rPr>
                <w:rFonts w:ascii="StobiSerif Regular" w:hAnsi="StobiSerif Regular" w:cs="Arial"/>
                <w:bCs/>
                <w:sz w:val="20"/>
                <w:szCs w:val="20"/>
                <w:lang w:val="mk-MK"/>
              </w:rPr>
              <w:t xml:space="preserve"> „</w:t>
            </w:r>
            <w:r w:rsidRPr="00E83697">
              <w:rPr>
                <w:rFonts w:ascii="StobiSerif Regular" w:hAnsi="StobiSerif Regular" w:cs="Arial"/>
                <w:bCs/>
                <w:sz w:val="20"/>
                <w:szCs w:val="20"/>
                <w:lang w:val="mk-MK"/>
              </w:rPr>
              <w:t xml:space="preserve">Поддршка на системот за обезбедување на квалитет на социјалните услуги“ </w:t>
            </w:r>
          </w:p>
          <w:bookmarkEnd w:id="11"/>
          <w:p w14:paraId="44712622" w14:textId="77777777" w:rsidR="00893980" w:rsidRPr="00E83697" w:rsidRDefault="00893980" w:rsidP="004E25E0">
            <w:pPr>
              <w:pStyle w:val="ListParagraph"/>
              <w:numPr>
                <w:ilvl w:val="0"/>
                <w:numId w:val="40"/>
              </w:numPr>
              <w:ind w:left="614" w:right="160"/>
              <w:jc w:val="both"/>
              <w:rPr>
                <w:rFonts w:ascii="StobiSerif Regular" w:hAnsi="StobiSerif Regular" w:cs="Arial"/>
                <w:sz w:val="20"/>
                <w:lang w:val="mk-MK"/>
              </w:rPr>
            </w:pPr>
            <w:r w:rsidRPr="00E83697">
              <w:rPr>
                <w:rFonts w:ascii="StobiSerif Regular" w:hAnsi="StobiSerif Regular" w:cs="Arial"/>
                <w:bCs/>
                <w:sz w:val="20"/>
                <w:lang w:val="mk-MK"/>
              </w:rPr>
              <w:t>Учество во работата на управувачкиот комитет на проектот „Поддршка на системот за обезбедување на квалитет на социјалните услуги“</w:t>
            </w:r>
          </w:p>
          <w:p w14:paraId="43D0CA75" w14:textId="6A2C62AB"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Присуство на работилница за унапредување на спроведувањето на Законот за правда за деца и зајакнување на меѓу</w:t>
            </w:r>
            <w:r w:rsidR="004E25E0">
              <w:rPr>
                <w:rFonts w:ascii="StobiSerif Regular" w:hAnsi="StobiSerif Regular" w:cs="Arial"/>
                <w:bCs/>
                <w:sz w:val="20"/>
                <w:lang w:val="mk-MK"/>
              </w:rPr>
              <w:t>-</w:t>
            </w:r>
            <w:r w:rsidRPr="00E83697">
              <w:rPr>
                <w:rFonts w:ascii="StobiSerif Regular" w:hAnsi="StobiSerif Regular" w:cs="Arial"/>
                <w:bCs/>
                <w:sz w:val="20"/>
                <w:lang w:val="mk-MK"/>
              </w:rPr>
              <w:t xml:space="preserve">институционалната соработка  во организација на УНИЦЕФ </w:t>
            </w:r>
          </w:p>
          <w:p w14:paraId="3BF3B7C1"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Состанок на Работна група за реорганизација на ЦСР и зајакнување на работната сила во социјалната заштита</w:t>
            </w:r>
          </w:p>
          <w:p w14:paraId="0FDD4B5F"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Присуство на состанок за изготвување на подзаконски акти од Закон за правда за децата</w:t>
            </w:r>
          </w:p>
          <w:p w14:paraId="3DC82F41" w14:textId="7F0760C7" w:rsidR="00893980" w:rsidRPr="00E83697" w:rsidRDefault="00893980" w:rsidP="004E25E0">
            <w:pPr>
              <w:pStyle w:val="ListParagraph"/>
              <w:numPr>
                <w:ilvl w:val="0"/>
                <w:numId w:val="40"/>
              </w:numPr>
              <w:spacing w:line="240" w:lineRule="auto"/>
              <w:ind w:left="614" w:right="70"/>
              <w:jc w:val="both"/>
              <w:rPr>
                <w:rFonts w:ascii="StobiSerif Regular" w:hAnsi="StobiSerif Regular" w:cs="Segoe UI"/>
                <w:color w:val="212121"/>
                <w:sz w:val="20"/>
              </w:rPr>
            </w:pPr>
            <w:r w:rsidRPr="00E83697">
              <w:rPr>
                <w:rFonts w:ascii="StobiSerif Regular" w:hAnsi="StobiSerif Regular" w:cs="Arial"/>
                <w:sz w:val="20"/>
                <w:lang w:val="mk-MK"/>
              </w:rPr>
              <w:t>Учество на работен состанок со претставници од ДД „11-ти Октомври“, МП и МВР ,, УНИЦЕФ , МЗМП поврзано со планирани активности</w:t>
            </w:r>
            <w:r w:rsidR="00C23070">
              <w:rPr>
                <w:rFonts w:ascii="StobiSerif Regular" w:hAnsi="StobiSerif Regular" w:cs="Arial"/>
                <w:sz w:val="20"/>
                <w:lang w:val="mk-MK"/>
              </w:rPr>
              <w:t xml:space="preserve"> </w:t>
            </w:r>
            <w:r w:rsidRPr="00E83697">
              <w:rPr>
                <w:rFonts w:ascii="StobiSerif Regular" w:hAnsi="StobiSerif Regular" w:cs="Arial"/>
                <w:sz w:val="20"/>
                <w:lang w:val="mk-MK"/>
              </w:rPr>
              <w:t xml:space="preserve">за изработка  за нови/ревидирани подзаконски акти за услуги во рамките на поранешните јавни установи за деца; развивање на работна програма за услугата „куќа на пола пат“;  модули за правда за деца за потребите на наставната програма на Центарот за обука на МВР и АСЈО; планирање на обука за обучувачи за полициски </w:t>
            </w:r>
            <w:r w:rsidRPr="00E83697">
              <w:rPr>
                <w:rFonts w:ascii="StobiSerif Regular" w:hAnsi="StobiSerif Regular" w:cs="Arial"/>
                <w:sz w:val="20"/>
                <w:lang w:val="mk-MK"/>
              </w:rPr>
              <w:lastRenderedPageBreak/>
              <w:t>службеници во врска со модули за пристап воден од доживеана траума; процена на достапноста и ефикасноста на бесплатната правна помош за деца во судир со законот; развиени препораки за целосна имплементација на мерката за одвраќање и алтернативните мерки за деца во судир со законот и изработка на подзаконски акти и програма за работа на Центарот за деца согласно новиот Закон за правда за децата.</w:t>
            </w:r>
          </w:p>
          <w:p w14:paraId="43C9AC8D" w14:textId="5AD6333B"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Состанок со претставници од Филозофски факултет- Институт за семејни студии за реализација на активностите за пре</w:t>
            </w:r>
            <w:r w:rsidR="00C23070">
              <w:rPr>
                <w:rFonts w:ascii="StobiSerif Regular" w:hAnsi="StobiSerif Regular" w:cstheme="minorHAnsi"/>
                <w:sz w:val="20"/>
                <w:lang w:val="mk-MK"/>
              </w:rPr>
              <w:t>т</w:t>
            </w:r>
            <w:r w:rsidRPr="00E83697">
              <w:rPr>
                <w:rFonts w:ascii="StobiSerif Regular" w:hAnsi="StobiSerif Regular" w:cstheme="minorHAnsi"/>
                <w:sz w:val="20"/>
                <w:lang w:val="mk-MK"/>
              </w:rPr>
              <w:t>стојното истражување во кое соработник е ЈУ ЗСД, дадени предлози за подобрување на прашалниците поврзани со истражувањето „Потреби од семејна едукација, во рамки на Меморандум за соработка помеѓу Заводот и Институтот за семејни студии.</w:t>
            </w:r>
          </w:p>
          <w:p w14:paraId="2AED7231" w14:textId="667856FE" w:rsidR="00893980" w:rsidRPr="00E83697" w:rsidRDefault="00893980" w:rsidP="004E25E0">
            <w:pPr>
              <w:pStyle w:val="ListParagraph"/>
              <w:numPr>
                <w:ilvl w:val="0"/>
                <w:numId w:val="40"/>
              </w:numPr>
              <w:ind w:left="614" w:right="70"/>
              <w:jc w:val="both"/>
              <w:rPr>
                <w:rFonts w:ascii="StobiSerif Regular" w:hAnsi="StobiSerif Regular" w:cs="Arial"/>
                <w:sz w:val="20"/>
                <w:lang w:val="mk-MK"/>
              </w:rPr>
            </w:pPr>
            <w:bookmarkStart w:id="12" w:name="_Hlk210208965"/>
            <w:r w:rsidRPr="00E83697">
              <w:rPr>
                <w:rFonts w:ascii="StobiSerif Regular" w:hAnsi="StobiSerif Regular" w:cs="Arial"/>
                <w:bCs/>
                <w:sz w:val="20"/>
                <w:lang w:val="mk-MK"/>
              </w:rPr>
              <w:t>Реализиран состанок  бр. 3 на работна група</w:t>
            </w:r>
            <w:r w:rsidR="00C23070">
              <w:rPr>
                <w:rFonts w:ascii="StobiSerif Regular" w:hAnsi="StobiSerif Regular" w:cs="Arial"/>
                <w:bCs/>
                <w:sz w:val="20"/>
                <w:lang w:val="mk-MK"/>
              </w:rPr>
              <w:t xml:space="preserve"> </w:t>
            </w:r>
            <w:r w:rsidRPr="00E83697">
              <w:rPr>
                <w:rFonts w:ascii="StobiSerif Regular" w:hAnsi="StobiSerif Regular" w:cs="Arial"/>
                <w:bCs/>
                <w:sz w:val="20"/>
                <w:lang w:val="mk-MK"/>
              </w:rPr>
              <w:t xml:space="preserve">„Поддршка на системот за обезбедување на квалитет на социјалните услуги“ – Мониторинг и евалуација на системот за проценка  и развој на хоризонтални стандарди за квалитет </w:t>
            </w:r>
          </w:p>
          <w:p w14:paraId="72429AE3" w14:textId="0500EA39" w:rsidR="00893980" w:rsidRPr="00E83697" w:rsidRDefault="00893980" w:rsidP="004E25E0">
            <w:pPr>
              <w:pStyle w:val="ListParagraph"/>
              <w:numPr>
                <w:ilvl w:val="0"/>
                <w:numId w:val="40"/>
              </w:numPr>
              <w:ind w:left="614" w:right="70"/>
              <w:jc w:val="both"/>
              <w:rPr>
                <w:rFonts w:ascii="StobiSerif Regular" w:hAnsi="StobiSerif Regular" w:cs="Arial"/>
                <w:sz w:val="20"/>
                <w:lang w:val="mk-MK"/>
              </w:rPr>
            </w:pPr>
            <w:r w:rsidRPr="00E83697">
              <w:rPr>
                <w:rFonts w:ascii="StobiSerif Regular" w:hAnsi="StobiSerif Regular" w:cs="Arial"/>
                <w:bCs/>
                <w:sz w:val="20"/>
                <w:lang w:val="mk-MK"/>
              </w:rPr>
              <w:t xml:space="preserve">Состанок со претставници од Проектот  ,,Поддршка на системот за обезбедување на квалитет на социјалните услуги,, со претставници на ЈУ ЗСД со цел координирање на активности за испорака на обуки согласно програмата за КПЕ и обуки организирани од проектот на тема </w:t>
            </w:r>
            <w:r w:rsidR="00C23070">
              <w:rPr>
                <w:rFonts w:ascii="StobiSerif Regular" w:hAnsi="StobiSerif Regular" w:cs="Arial"/>
                <w:bCs/>
                <w:sz w:val="20"/>
                <w:lang w:val="mk-MK"/>
              </w:rPr>
              <w:t>„М</w:t>
            </w:r>
            <w:r w:rsidRPr="00E83697">
              <w:rPr>
                <w:rFonts w:ascii="StobiSerif Regular" w:hAnsi="StobiSerif Regular" w:cs="Arial"/>
                <w:bCs/>
                <w:sz w:val="20"/>
                <w:lang w:val="mk-MK"/>
              </w:rPr>
              <w:t xml:space="preserve">ониторинг и </w:t>
            </w:r>
            <w:r w:rsidR="00C23070">
              <w:rPr>
                <w:rFonts w:ascii="StobiSerif Regular" w:hAnsi="StobiSerif Regular" w:cs="Arial"/>
                <w:bCs/>
                <w:sz w:val="20"/>
                <w:lang w:val="mk-MK"/>
              </w:rPr>
              <w:t>Е</w:t>
            </w:r>
            <w:r w:rsidRPr="00E83697">
              <w:rPr>
                <w:rFonts w:ascii="StobiSerif Regular" w:hAnsi="StobiSerif Regular" w:cs="Arial"/>
                <w:bCs/>
                <w:sz w:val="20"/>
                <w:lang w:val="mk-MK"/>
              </w:rPr>
              <w:t>валуација</w:t>
            </w:r>
            <w:r w:rsidR="00C23070">
              <w:rPr>
                <w:rFonts w:ascii="StobiSerif Regular" w:hAnsi="StobiSerif Regular" w:cs="Arial"/>
                <w:bCs/>
                <w:sz w:val="20"/>
                <w:lang w:val="mk-MK"/>
              </w:rPr>
              <w:t>“</w:t>
            </w:r>
          </w:p>
          <w:p w14:paraId="003CF58C"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Интервју со претставници од консултантска куќа за потребите на спроведување на  реорганизација на ЦСР и зајакнување на работната сила во социјалната заштита, организирана од УНИЦЕФ</w:t>
            </w:r>
          </w:p>
          <w:p w14:paraId="3DA4B1BC" w14:textId="6F3A42F8"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Учество на настан ,,Промоција на резултатите и достигнувањата од спроведените проектни активности во областа на социјалната заштита поддржани од Австриското Сојузно Министерство за труд, социјална политика, здравство, нега и заштита на потрошувачи.</w:t>
            </w:r>
          </w:p>
          <w:p w14:paraId="724343C6"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Учество на консултативна средба за презентација на нацрт-проценка на долгорочна нега за стари лица во приватниот сектор во Македонија, спроведен од тим од Светска Банка , во рамки на проектот ,,Проект за подобрување на социјалните услуги ,,- заем од Светска Банка.</w:t>
            </w:r>
          </w:p>
          <w:p w14:paraId="198C004A"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Координација на активностите за вклучување на стручни лица од двата ЦПЗС при ЈУ Дом за доенчиња  и мали деца Битола и ЈУ Детски Дом 11 ти октомври Скопје во обуката ПРИДЕ која е во организација на ЦПЗС СОС Детско Село Скопје.</w:t>
            </w:r>
          </w:p>
          <w:p w14:paraId="2AF3C604" w14:textId="77777777" w:rsidR="00893980" w:rsidRPr="00E83697" w:rsidRDefault="00893980" w:rsidP="004E25E0">
            <w:pPr>
              <w:pStyle w:val="ListParagraph"/>
              <w:numPr>
                <w:ilvl w:val="0"/>
                <w:numId w:val="40"/>
              </w:numPr>
              <w:spacing w:line="240" w:lineRule="auto"/>
              <w:ind w:left="614" w:right="70"/>
              <w:jc w:val="both"/>
              <w:rPr>
                <w:rFonts w:ascii="StobiSerif Regular" w:hAnsi="StobiSerif Regular" w:cs="Arial"/>
                <w:bCs/>
                <w:sz w:val="20"/>
                <w:lang w:val="mk-MK"/>
              </w:rPr>
            </w:pPr>
            <w:r w:rsidRPr="00E83697">
              <w:rPr>
                <w:rFonts w:ascii="StobiSerif Regular" w:hAnsi="StobiSerif Regular" w:cstheme="minorHAnsi"/>
                <w:bCs/>
                <w:sz w:val="20"/>
                <w:lang w:val="mk-MK"/>
              </w:rPr>
              <w:t xml:space="preserve">Работна средба со директорката и </w:t>
            </w:r>
            <w:proofErr w:type="spellStart"/>
            <w:r w:rsidRPr="00E83697">
              <w:rPr>
                <w:rFonts w:ascii="StobiSerif Regular" w:hAnsi="StobiSerif Regular" w:cstheme="minorHAnsi"/>
                <w:bCs/>
                <w:sz w:val="20"/>
                <w:lang w:val="mk-MK"/>
              </w:rPr>
              <w:t>раководителките</w:t>
            </w:r>
            <w:proofErr w:type="spellEnd"/>
            <w:r w:rsidRPr="00E83697">
              <w:rPr>
                <w:rFonts w:ascii="StobiSerif Regular" w:hAnsi="StobiSerif Regular" w:cstheme="minorHAnsi"/>
                <w:bCs/>
                <w:sz w:val="20"/>
                <w:lang w:val="mk-MK"/>
              </w:rPr>
              <w:t xml:space="preserve"> на ЈУ Детски Дом 11 ти </w:t>
            </w:r>
            <w:r w:rsidRPr="00E83697">
              <w:rPr>
                <w:rFonts w:ascii="StobiSerif Regular" w:hAnsi="StobiSerif Regular" w:cstheme="minorHAnsi"/>
                <w:bCs/>
                <w:sz w:val="20"/>
              </w:rPr>
              <w:t>O</w:t>
            </w:r>
            <w:proofErr w:type="spellStart"/>
            <w:r w:rsidRPr="00E83697">
              <w:rPr>
                <w:rFonts w:ascii="StobiSerif Regular" w:hAnsi="StobiSerif Regular" w:cstheme="minorHAnsi"/>
                <w:bCs/>
                <w:sz w:val="20"/>
                <w:lang w:val="mk-MK"/>
              </w:rPr>
              <w:t>ктомври</w:t>
            </w:r>
            <w:proofErr w:type="spellEnd"/>
            <w:r w:rsidRPr="00E83697">
              <w:rPr>
                <w:rFonts w:ascii="StobiSerif Regular" w:hAnsi="StobiSerif Regular" w:cstheme="minorHAnsi"/>
                <w:bCs/>
                <w:sz w:val="20"/>
                <w:lang w:val="mk-MK"/>
              </w:rPr>
              <w:t xml:space="preserve">                                        за тековни активности.</w:t>
            </w:r>
          </w:p>
          <w:bookmarkEnd w:id="12"/>
          <w:p w14:paraId="65004498" w14:textId="77777777" w:rsidR="00893980" w:rsidRPr="00E83697" w:rsidRDefault="00893980" w:rsidP="004E25E0">
            <w:pPr>
              <w:pStyle w:val="ListParagraph"/>
              <w:ind w:left="614" w:right="70"/>
              <w:jc w:val="both"/>
              <w:rPr>
                <w:rFonts w:ascii="StobiSerif Regular" w:hAnsi="StobiSerif Regular" w:cs="Arial"/>
                <w:bCs/>
                <w:sz w:val="20"/>
                <w:lang w:val="mk-MK"/>
              </w:rPr>
            </w:pPr>
          </w:p>
          <w:p w14:paraId="56545D73"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Координација на активностите обуката УНИЦЕФ и обуката во организација на ЦПЗС СОС Детско Село Скопје.</w:t>
            </w:r>
          </w:p>
          <w:p w14:paraId="7D91E3A2" w14:textId="481F9270"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Состанок со претставници од Европската Агенција за Азил ( ЕУАА ), Министерството за социјална политика, демографија и млади, Високиот комесаријат за бегалци, со цел запознавање со надлежностите на Заводот во системот на социјална заштита во областите на стручна поддршка на професионалците , континуирана професионална едукација на истите, како и можноста за обуки на теми од заеднички интерес на ЕУАА и Заводот  (</w:t>
            </w:r>
            <w:proofErr w:type="spellStart"/>
            <w:r w:rsidRPr="00E83697">
              <w:rPr>
                <w:rFonts w:ascii="StobiSerif Regular" w:hAnsi="StobiSerif Regular" w:cstheme="minorHAnsi"/>
                <w:sz w:val="20"/>
                <w:lang w:val="mk-MK"/>
              </w:rPr>
              <w:t>бегалско</w:t>
            </w:r>
            <w:proofErr w:type="spellEnd"/>
            <w:r w:rsidRPr="00E83697">
              <w:rPr>
                <w:rFonts w:ascii="StobiSerif Regular" w:hAnsi="StobiSerif Regular" w:cstheme="minorHAnsi"/>
                <w:sz w:val="20"/>
                <w:lang w:val="mk-MK"/>
              </w:rPr>
              <w:t xml:space="preserve"> право, </w:t>
            </w:r>
            <w:proofErr w:type="spellStart"/>
            <w:r w:rsidRPr="00E83697">
              <w:rPr>
                <w:rFonts w:ascii="StobiSerif Regular" w:hAnsi="StobiSerif Regular" w:cstheme="minorHAnsi"/>
                <w:sz w:val="20"/>
                <w:lang w:val="mk-MK"/>
              </w:rPr>
              <w:t>прифат</w:t>
            </w:r>
            <w:proofErr w:type="spellEnd"/>
            <w:r w:rsidRPr="00E83697">
              <w:rPr>
                <w:rFonts w:ascii="StobiSerif Regular" w:hAnsi="StobiSerif Regular" w:cstheme="minorHAnsi"/>
                <w:sz w:val="20"/>
                <w:lang w:val="mk-MK"/>
              </w:rPr>
              <w:t xml:space="preserve"> на бегалци, проценка на ранливоста и планирање на услуги и поддршка на бегалци, </w:t>
            </w:r>
            <w:proofErr w:type="spellStart"/>
            <w:r w:rsidRPr="00E83697">
              <w:rPr>
                <w:rFonts w:ascii="StobiSerif Regular" w:hAnsi="StobiSerif Regular" w:cstheme="minorHAnsi"/>
                <w:sz w:val="20"/>
                <w:lang w:val="mk-MK"/>
              </w:rPr>
              <w:t>непридружувани</w:t>
            </w:r>
            <w:proofErr w:type="spellEnd"/>
            <w:r w:rsidRPr="00E83697">
              <w:rPr>
                <w:rFonts w:ascii="StobiSerif Regular" w:hAnsi="StobiSerif Regular" w:cstheme="minorHAnsi"/>
                <w:sz w:val="20"/>
                <w:lang w:val="mk-MK"/>
              </w:rPr>
              <w:t xml:space="preserve"> деца странци и нивниот најдобар интерес, ментално здравје и професионална добросостојба и сл. )</w:t>
            </w:r>
          </w:p>
          <w:p w14:paraId="60D6BC67"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 xml:space="preserve">Состанок со претставници на Министерство за социјална политика, демографија и млади , Академијата за судии и јавни обвинители и Тренинг Центар МВР, - понатамошна соработка врз основа на Меморандумот за соработка , континуирана  професионална едукација во области кои се од интерес на вработените во системот на социјална заштита, правосудниот систем и вработените во Министерството за внатрешни работи </w:t>
            </w:r>
          </w:p>
          <w:p w14:paraId="0127E225"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lastRenderedPageBreak/>
              <w:t xml:space="preserve">Учество на меѓународна конференција </w:t>
            </w:r>
            <w:r w:rsidRPr="00E83697">
              <w:rPr>
                <w:rFonts w:ascii="StobiSerif Regular" w:hAnsi="StobiSerif Regular" w:cs="Calibri"/>
                <w:sz w:val="20"/>
              </w:rPr>
              <w:t xml:space="preserve"> ,, </w:t>
            </w:r>
            <w:proofErr w:type="spellStart"/>
            <w:r w:rsidRPr="00E83697">
              <w:rPr>
                <w:rFonts w:ascii="StobiSerif Regular" w:hAnsi="StobiSerif Regular" w:cs="Calibri"/>
                <w:sz w:val="20"/>
              </w:rPr>
              <w:t>Јакнење</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наспроти</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ранливост</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резилиенција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како</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личен</w:t>
            </w:r>
            <w:proofErr w:type="spellEnd"/>
            <w:r w:rsidRPr="00E83697">
              <w:rPr>
                <w:rFonts w:ascii="StobiSerif Regular" w:hAnsi="StobiSerif Regular" w:cs="Calibri"/>
                <w:sz w:val="20"/>
              </w:rPr>
              <w:t xml:space="preserve"> и </w:t>
            </w:r>
            <w:proofErr w:type="spellStart"/>
            <w:r w:rsidRPr="00E83697">
              <w:rPr>
                <w:rFonts w:ascii="StobiSerif Regular" w:hAnsi="StobiSerif Regular" w:cs="Calibri"/>
                <w:sz w:val="20"/>
              </w:rPr>
              <w:t>системски</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одговор</w:t>
            </w:r>
            <w:proofErr w:type="spellEnd"/>
            <w:r w:rsidRPr="00E83697">
              <w:rPr>
                <w:rFonts w:ascii="StobiSerif Regular" w:hAnsi="StobiSerif Regular" w:cs="Calibri"/>
                <w:sz w:val="20"/>
              </w:rPr>
              <w:t xml:space="preserve">,, - </w:t>
            </w:r>
            <w:proofErr w:type="spellStart"/>
            <w:r w:rsidRPr="00E83697">
              <w:rPr>
                <w:rFonts w:ascii="StobiSerif Regular" w:hAnsi="StobiSerif Regular" w:cs="Calibri"/>
                <w:sz w:val="20"/>
              </w:rPr>
              <w:t>панел</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дискусија</w:t>
            </w:r>
            <w:proofErr w:type="spellEnd"/>
            <w:r w:rsidRPr="00E83697">
              <w:rPr>
                <w:rFonts w:ascii="StobiSerif Regular" w:hAnsi="StobiSerif Regular" w:cs="Calibri"/>
                <w:sz w:val="20"/>
              </w:rPr>
              <w:t xml:space="preserve"> ,, </w:t>
            </w:r>
            <w:proofErr w:type="spellStart"/>
            <w:r w:rsidRPr="00E83697">
              <w:rPr>
                <w:rFonts w:ascii="StobiSerif Regular" w:hAnsi="StobiSerif Regular" w:cs="Calibri"/>
                <w:sz w:val="20"/>
              </w:rPr>
              <w:t>Услуги</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во</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заедницата</w:t>
            </w:r>
            <w:proofErr w:type="spellEnd"/>
            <w:r w:rsidRPr="00E83697">
              <w:rPr>
                <w:rFonts w:ascii="StobiSerif Regular" w:hAnsi="StobiSerif Regular" w:cs="Calibri"/>
                <w:sz w:val="20"/>
              </w:rPr>
              <w:t xml:space="preserve"> ,, </w:t>
            </w:r>
            <w:proofErr w:type="spellStart"/>
            <w:r w:rsidRPr="00E83697">
              <w:rPr>
                <w:rFonts w:ascii="StobiSerif Regular" w:hAnsi="StobiSerif Regular" w:cs="Calibri"/>
                <w:sz w:val="20"/>
              </w:rPr>
              <w:t>во</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Ниш</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Република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Србија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на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покана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од</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Комората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на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социјална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заштита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на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Република</w:t>
            </w:r>
            <w:proofErr w:type="spellEnd"/>
            <w:r w:rsidRPr="00E83697">
              <w:rPr>
                <w:rFonts w:ascii="StobiSerif Regular" w:hAnsi="StobiSerif Regular" w:cs="Calibri"/>
                <w:sz w:val="20"/>
              </w:rPr>
              <w:t xml:space="preserve"> </w:t>
            </w:r>
            <w:proofErr w:type="spellStart"/>
            <w:r w:rsidRPr="00E83697">
              <w:rPr>
                <w:rFonts w:ascii="StobiSerif Regular" w:hAnsi="StobiSerif Regular" w:cs="Calibri"/>
                <w:sz w:val="20"/>
              </w:rPr>
              <w:t>Србија</w:t>
            </w:r>
            <w:proofErr w:type="spellEnd"/>
            <w:r w:rsidRPr="00E83697">
              <w:rPr>
                <w:rFonts w:ascii="StobiSerif Regular" w:hAnsi="StobiSerif Regular" w:cs="Calibri"/>
                <w:sz w:val="20"/>
              </w:rPr>
              <w:t xml:space="preserve"> </w:t>
            </w:r>
          </w:p>
          <w:p w14:paraId="721B674D"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 xml:space="preserve">Присуство на </w:t>
            </w:r>
            <w:proofErr w:type="spellStart"/>
            <w:r w:rsidRPr="00E83697">
              <w:rPr>
                <w:rFonts w:ascii="StobiSerif Regular" w:hAnsi="StobiSerif Regular" w:cstheme="minorHAnsi"/>
                <w:sz w:val="20"/>
                <w:lang w:val="mk-MK"/>
              </w:rPr>
              <w:t>online</w:t>
            </w:r>
            <w:proofErr w:type="spellEnd"/>
            <w:r w:rsidRPr="00E83697">
              <w:rPr>
                <w:rFonts w:ascii="StobiSerif Regular" w:hAnsi="StobiSerif Regular" w:cstheme="minorHAnsi"/>
                <w:sz w:val="20"/>
                <w:lang w:val="mk-MK"/>
              </w:rPr>
              <w:t xml:space="preserve"> состанок со претставници од земјите на југоисточен Балкан како членови на VEN (</w:t>
            </w:r>
            <w:proofErr w:type="spellStart"/>
            <w:r w:rsidRPr="00E83697">
              <w:rPr>
                <w:rFonts w:ascii="StobiSerif Regular" w:hAnsi="StobiSerif Regular" w:cstheme="minorHAnsi"/>
                <w:sz w:val="20"/>
                <w:lang w:val="mk-MK"/>
              </w:rPr>
              <w:t>Vulnerability</w:t>
            </w:r>
            <w:proofErr w:type="spellEnd"/>
            <w:r w:rsidRPr="00E83697">
              <w:rPr>
                <w:rFonts w:ascii="StobiSerif Regular" w:hAnsi="StobiSerif Regular" w:cstheme="minorHAnsi"/>
                <w:sz w:val="20"/>
                <w:lang w:val="mk-MK"/>
              </w:rPr>
              <w:t xml:space="preserve"> </w:t>
            </w:r>
            <w:proofErr w:type="spellStart"/>
            <w:r w:rsidRPr="00E83697">
              <w:rPr>
                <w:rFonts w:ascii="StobiSerif Regular" w:hAnsi="StobiSerif Regular" w:cstheme="minorHAnsi"/>
                <w:sz w:val="20"/>
                <w:lang w:val="mk-MK"/>
              </w:rPr>
              <w:t>Experts</w:t>
            </w:r>
            <w:proofErr w:type="spellEnd"/>
            <w:r w:rsidRPr="00E83697">
              <w:rPr>
                <w:rFonts w:ascii="StobiSerif Regular" w:hAnsi="StobiSerif Regular" w:cstheme="minorHAnsi"/>
                <w:sz w:val="20"/>
                <w:lang w:val="mk-MK"/>
              </w:rPr>
              <w:t xml:space="preserve"> </w:t>
            </w:r>
            <w:proofErr w:type="spellStart"/>
            <w:r w:rsidRPr="00E83697">
              <w:rPr>
                <w:rFonts w:ascii="StobiSerif Regular" w:hAnsi="StobiSerif Regular" w:cstheme="minorHAnsi"/>
                <w:sz w:val="20"/>
                <w:lang w:val="mk-MK"/>
              </w:rPr>
              <w:t>Network</w:t>
            </w:r>
            <w:proofErr w:type="spellEnd"/>
            <w:r w:rsidRPr="00E83697">
              <w:rPr>
                <w:rFonts w:ascii="StobiSerif Regular" w:hAnsi="StobiSerif Regular" w:cstheme="minorHAnsi"/>
                <w:sz w:val="20"/>
                <w:lang w:val="mk-MK"/>
              </w:rPr>
              <w:t>) при EUAA, како и дадени дополнителни податоци преку пополнување на прашалник за состојбата, потребите и напредокот на државата во третмани заштита на ранливите категории на лица бегалци и баратели на азил.</w:t>
            </w:r>
          </w:p>
          <w:p w14:paraId="411752EF"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Присуство на тродневна конференција и работна средба како член набљудувач на управниот комитет на Групата за ранливост во организација на ЕУАА и презентација за состојбата и напредокот на секторот социјала во третманот и заштитата на ранливите категории на бегалци, со посебен нагласок на не придружувани деца странци.</w:t>
            </w:r>
          </w:p>
          <w:p w14:paraId="334BAD90" w14:textId="77777777" w:rsidR="00893980" w:rsidRPr="00E83697" w:rsidRDefault="00893980" w:rsidP="004E25E0">
            <w:pPr>
              <w:pStyle w:val="ListParagraph"/>
              <w:numPr>
                <w:ilvl w:val="0"/>
                <w:numId w:val="40"/>
              </w:numPr>
              <w:ind w:left="614" w:right="70"/>
              <w:jc w:val="both"/>
              <w:rPr>
                <w:rFonts w:ascii="StobiSerif Regular" w:hAnsi="StobiSerif Regular" w:cs="Arial"/>
                <w:bCs/>
                <w:sz w:val="20"/>
                <w:lang w:val="mk-MK"/>
              </w:rPr>
            </w:pPr>
            <w:r w:rsidRPr="00E83697">
              <w:rPr>
                <w:rFonts w:ascii="StobiSerif Regular" w:hAnsi="StobiSerif Regular" w:cs="Arial"/>
                <w:bCs/>
                <w:sz w:val="20"/>
                <w:lang w:val="mk-MK"/>
              </w:rPr>
              <w:t>Учество во консултации за заедничкиот работен план на УН Агенции</w:t>
            </w:r>
          </w:p>
          <w:p w14:paraId="794E47D3"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olor w:val="000000"/>
                <w:sz w:val="20"/>
                <w:shd w:val="clear" w:color="auto" w:fill="FFFFFF"/>
              </w:rPr>
            </w:pPr>
            <w:r w:rsidRPr="00E83697">
              <w:rPr>
                <w:rFonts w:ascii="StobiSerif Regular" w:hAnsi="StobiSerif Regular" w:cstheme="minorHAnsi"/>
                <w:sz w:val="20"/>
                <w:lang w:val="mk-MK"/>
              </w:rPr>
              <w:t>Учество на регионална средба</w:t>
            </w:r>
            <w:r w:rsidRPr="00E83697">
              <w:rPr>
                <w:rFonts w:ascii="StobiSerif Regular" w:hAnsi="StobiSerif Regular" w:cstheme="minorHAnsi"/>
                <w:sz w:val="20"/>
              </w:rPr>
              <w:t xml:space="preserve"> ,, </w:t>
            </w:r>
            <w:proofErr w:type="spellStart"/>
            <w:r w:rsidRPr="00E83697">
              <w:rPr>
                <w:rFonts w:ascii="StobiSerif Regular" w:hAnsi="StobiSerif Regular"/>
                <w:color w:val="000000"/>
                <w:sz w:val="20"/>
                <w:shd w:val="clear" w:color="auto" w:fill="FFFFFF"/>
              </w:rPr>
              <w:t>Проценување</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на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достапноста</w:t>
            </w:r>
            <w:proofErr w:type="spellEnd"/>
            <w:r w:rsidRPr="00E83697">
              <w:rPr>
                <w:rFonts w:ascii="StobiSerif Regular" w:hAnsi="StobiSerif Regular"/>
                <w:color w:val="000000"/>
                <w:sz w:val="20"/>
                <w:shd w:val="clear" w:color="auto" w:fill="FFFFFF"/>
              </w:rPr>
              <w:t xml:space="preserve"> и </w:t>
            </w:r>
            <w:proofErr w:type="spellStart"/>
            <w:r w:rsidRPr="00E83697">
              <w:rPr>
                <w:rFonts w:ascii="StobiSerif Regular" w:hAnsi="StobiSerif Regular"/>
                <w:color w:val="000000"/>
                <w:sz w:val="20"/>
                <w:shd w:val="clear" w:color="auto" w:fill="FFFFFF"/>
              </w:rPr>
              <w:t>ефективноста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на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бесплатната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правна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помош</w:t>
            </w:r>
            <w:proofErr w:type="spellEnd"/>
            <w:r w:rsidRPr="00E83697">
              <w:rPr>
                <w:rFonts w:ascii="StobiSerif Regular" w:hAnsi="StobiSerif Regular"/>
                <w:color w:val="000000"/>
                <w:sz w:val="20"/>
                <w:shd w:val="clear" w:color="auto" w:fill="FFFFFF"/>
              </w:rPr>
              <w:t xml:space="preserve"> и </w:t>
            </w:r>
            <w:proofErr w:type="spellStart"/>
            <w:r w:rsidRPr="00E83697">
              <w:rPr>
                <w:rFonts w:ascii="StobiSerif Regular" w:hAnsi="StobiSerif Regular"/>
                <w:color w:val="000000"/>
                <w:sz w:val="20"/>
                <w:shd w:val="clear" w:color="auto" w:fill="FFFFFF"/>
              </w:rPr>
              <w:t>идентификување</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предизвици</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при</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имплементација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на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програми</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за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пренасочување</w:t>
            </w:r>
            <w:proofErr w:type="spellEnd"/>
            <w:r w:rsidRPr="00E83697">
              <w:rPr>
                <w:rFonts w:ascii="StobiSerif Regular" w:hAnsi="StobiSerif Regular"/>
                <w:color w:val="000000"/>
                <w:sz w:val="20"/>
                <w:shd w:val="clear" w:color="auto" w:fill="FFFFFF"/>
              </w:rPr>
              <w:t xml:space="preserve"> и </w:t>
            </w:r>
            <w:proofErr w:type="spellStart"/>
            <w:r w:rsidRPr="00E83697">
              <w:rPr>
                <w:rFonts w:ascii="StobiSerif Regular" w:hAnsi="StobiSerif Regular"/>
                <w:color w:val="000000"/>
                <w:sz w:val="20"/>
                <w:shd w:val="clear" w:color="auto" w:fill="FFFFFF"/>
              </w:rPr>
              <w:t>алтернативни</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мерки</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за</w:t>
            </w:r>
            <w:proofErr w:type="spellEnd"/>
            <w:r w:rsidRPr="00E83697">
              <w:rPr>
                <w:rFonts w:ascii="StobiSerif Regular" w:hAnsi="StobiSerif Regular"/>
                <w:color w:val="000000"/>
                <w:sz w:val="20"/>
                <w:shd w:val="clear" w:color="auto" w:fill="FFFFFF"/>
              </w:rPr>
              <w:t xml:space="preserve"> </w:t>
            </w:r>
            <w:proofErr w:type="spellStart"/>
            <w:r w:rsidRPr="00E83697">
              <w:rPr>
                <w:rFonts w:ascii="StobiSerif Regular" w:hAnsi="StobiSerif Regular"/>
                <w:color w:val="000000"/>
                <w:sz w:val="20"/>
                <w:shd w:val="clear" w:color="auto" w:fill="FFFFFF"/>
              </w:rPr>
              <w:t>деца</w:t>
            </w:r>
            <w:proofErr w:type="spellEnd"/>
            <w:r w:rsidRPr="00E83697">
              <w:rPr>
                <w:rFonts w:ascii="StobiSerif Regular" w:hAnsi="StobiSerif Regular"/>
                <w:color w:val="000000"/>
                <w:sz w:val="20"/>
                <w:shd w:val="clear" w:color="auto" w:fill="FFFFFF"/>
              </w:rPr>
              <w:t>“</w:t>
            </w:r>
            <w:r w:rsidRPr="00E83697">
              <w:rPr>
                <w:rFonts w:ascii="StobiSerif Regular" w:hAnsi="StobiSerif Regular"/>
                <w:color w:val="000000"/>
                <w:sz w:val="20"/>
                <w:shd w:val="clear" w:color="auto" w:fill="FFFFFF"/>
                <w:lang w:val="mk-MK"/>
              </w:rPr>
              <w:t xml:space="preserve"> организирана од страна на Здружение на млади правници.</w:t>
            </w:r>
            <w:r w:rsidRPr="00E83697">
              <w:rPr>
                <w:rFonts w:ascii="StobiSerif Regular" w:hAnsi="StobiSerif Regular"/>
                <w:color w:val="000000"/>
                <w:sz w:val="20"/>
                <w:shd w:val="clear" w:color="auto" w:fill="FFFFFF"/>
              </w:rPr>
              <w:t> </w:t>
            </w:r>
          </w:p>
          <w:p w14:paraId="1864EE97" w14:textId="77777777" w:rsidR="00893980" w:rsidRPr="00E83697" w:rsidRDefault="00893980" w:rsidP="004E25E0">
            <w:pPr>
              <w:pStyle w:val="ListParagraph"/>
              <w:numPr>
                <w:ilvl w:val="0"/>
                <w:numId w:val="40"/>
              </w:numPr>
              <w:spacing w:line="240" w:lineRule="auto"/>
              <w:ind w:left="614" w:right="70"/>
              <w:jc w:val="both"/>
              <w:rPr>
                <w:rFonts w:ascii="StobiSerif Regular" w:hAnsi="StobiSerif Regular" w:cstheme="minorHAnsi"/>
                <w:bCs/>
                <w:sz w:val="20"/>
                <w:lang w:val="mk-MK"/>
              </w:rPr>
            </w:pPr>
            <w:r w:rsidRPr="00E83697">
              <w:rPr>
                <w:rFonts w:ascii="StobiSerif Regular" w:hAnsi="StobiSerif Regular" w:cstheme="minorHAnsi"/>
                <w:bCs/>
                <w:sz w:val="20"/>
                <w:lang w:val="mk-MK"/>
              </w:rPr>
              <w:t>Присуство на работилница во организација на Канцеларијата на УНИЦЕФ во Скопје поврзана со Програма за работа на агенцијата за 2026-2027</w:t>
            </w:r>
          </w:p>
          <w:p w14:paraId="7321C90E" w14:textId="77777777" w:rsidR="00893980" w:rsidRPr="00E83697" w:rsidRDefault="00893980" w:rsidP="004E25E0">
            <w:pPr>
              <w:pStyle w:val="ListParagraph"/>
              <w:numPr>
                <w:ilvl w:val="0"/>
                <w:numId w:val="40"/>
              </w:numPr>
              <w:spacing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bCs/>
                <w:sz w:val="20"/>
                <w:lang w:val="mk-MK"/>
              </w:rPr>
              <w:t xml:space="preserve">Присуство на работилница во организација на Канцеларијата на УНИЦЕФ во Скопје во </w:t>
            </w:r>
            <w:proofErr w:type="spellStart"/>
            <w:r w:rsidRPr="00E83697">
              <w:rPr>
                <w:rFonts w:ascii="StobiSerif Regular" w:hAnsi="StobiSerif Regular" w:cstheme="minorHAnsi"/>
                <w:bCs/>
                <w:sz w:val="20"/>
                <w:lang w:val="mk-MK"/>
              </w:rPr>
              <w:t>брска</w:t>
            </w:r>
            <w:proofErr w:type="spellEnd"/>
            <w:r w:rsidRPr="00E83697">
              <w:rPr>
                <w:rFonts w:ascii="StobiSerif Regular" w:hAnsi="StobiSerif Regular" w:cstheme="minorHAnsi"/>
                <w:bCs/>
                <w:sz w:val="20"/>
                <w:lang w:val="mk-MK"/>
              </w:rPr>
              <w:t xml:space="preserve"> со валидација на наодите од Проценка на недостатоците во податоците </w:t>
            </w:r>
            <w:r w:rsidRPr="00E83697">
              <w:rPr>
                <w:rFonts w:ascii="StobiSerif Regular" w:hAnsi="StobiSerif Regular" w:cstheme="minorHAnsi"/>
                <w:bCs/>
                <w:sz w:val="20"/>
              </w:rPr>
              <w:t xml:space="preserve">(Data Gap </w:t>
            </w:r>
            <w:proofErr w:type="spellStart"/>
            <w:r w:rsidRPr="00E83697">
              <w:rPr>
                <w:rFonts w:ascii="StobiSerif Regular" w:hAnsi="StobiSerif Regular" w:cstheme="minorHAnsi"/>
                <w:bCs/>
                <w:sz w:val="20"/>
              </w:rPr>
              <w:t>Assesment</w:t>
            </w:r>
            <w:proofErr w:type="spellEnd"/>
            <w:r w:rsidRPr="00E83697">
              <w:rPr>
                <w:rFonts w:ascii="StobiSerif Regular" w:hAnsi="StobiSerif Regular" w:cstheme="minorHAnsi"/>
                <w:bCs/>
                <w:sz w:val="20"/>
              </w:rPr>
              <w:t xml:space="preserve"> – DGA), </w:t>
            </w:r>
            <w:r w:rsidRPr="00E83697">
              <w:rPr>
                <w:rFonts w:ascii="StobiSerif Regular" w:hAnsi="StobiSerif Regular" w:cstheme="minorHAnsi"/>
                <w:bCs/>
                <w:sz w:val="20"/>
                <w:lang w:val="mk-MK"/>
              </w:rPr>
              <w:t xml:space="preserve">чија цел е да се идентификуваат областите каде што </w:t>
            </w:r>
            <w:r w:rsidRPr="00E83697">
              <w:rPr>
                <w:rFonts w:ascii="StobiSerif Regular" w:hAnsi="StobiSerif Regular" w:cstheme="minorHAnsi"/>
                <w:bCs/>
                <w:sz w:val="20"/>
              </w:rPr>
              <w:t xml:space="preserve">MICS7 </w:t>
            </w:r>
            <w:r w:rsidRPr="00E83697">
              <w:rPr>
                <w:rFonts w:ascii="StobiSerif Regular" w:hAnsi="StobiSerif Regular" w:cstheme="minorHAnsi"/>
                <w:bCs/>
                <w:sz w:val="20"/>
                <w:lang w:val="mk-MK"/>
              </w:rPr>
              <w:t xml:space="preserve">може да понуди најголема додадена вредност во националниот систем на податоци поврзани со децата и целите на Агендата 2030.  </w:t>
            </w:r>
          </w:p>
          <w:p w14:paraId="722B12BF" w14:textId="77777777"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sidRPr="00E83697">
              <w:rPr>
                <w:rFonts w:ascii="StobiSerif Regular" w:hAnsi="StobiSerif Regular" w:cstheme="minorHAnsi"/>
                <w:sz w:val="20"/>
                <w:lang w:val="mk-MK"/>
              </w:rPr>
              <w:t>Работен состанок со Службата за</w:t>
            </w:r>
            <w:r w:rsidRPr="00E83697">
              <w:rPr>
                <w:rFonts w:ascii="StobiSerif Regular" w:hAnsi="StobiSerif Regular" w:cstheme="minorHAnsi"/>
                <w:sz w:val="20"/>
              </w:rPr>
              <w:t xml:space="preserve"> </w:t>
            </w:r>
            <w:r w:rsidRPr="00E83697">
              <w:rPr>
                <w:rFonts w:ascii="StobiSerif Regular" w:hAnsi="StobiSerif Regular" w:cstheme="minorHAnsi"/>
                <w:sz w:val="20"/>
                <w:lang w:val="mk-MK"/>
              </w:rPr>
              <w:t>заштита на деца во ризик и деца во судир со законот  во ЈУ МЦСР на град Скопје заради следење на имплементација на Законот за правда за децата, можни предизвици и ризици .</w:t>
            </w:r>
          </w:p>
          <w:p w14:paraId="7AD1CB43" w14:textId="5A07733A" w:rsidR="00B203B3" w:rsidRPr="00B203B3" w:rsidRDefault="008A45D9" w:rsidP="004E25E0">
            <w:pPr>
              <w:pStyle w:val="ListParagraph"/>
              <w:numPr>
                <w:ilvl w:val="0"/>
                <w:numId w:val="40"/>
              </w:numPr>
              <w:spacing w:after="0" w:line="240" w:lineRule="auto"/>
              <w:ind w:left="614" w:right="70"/>
              <w:jc w:val="both"/>
              <w:rPr>
                <w:rFonts w:ascii="StobiSerif Regular" w:hAnsi="StobiSerif Regular" w:cstheme="minorHAnsi"/>
                <w:sz w:val="20"/>
                <w:lang w:val="mk-MK"/>
              </w:rPr>
            </w:pPr>
            <w:r>
              <w:rPr>
                <w:rFonts w:ascii="StobiSerif Regular" w:hAnsi="StobiSerif Regular" w:cstheme="minorHAnsi"/>
                <w:sz w:val="20"/>
              </w:rPr>
              <w:t>Online</w:t>
            </w:r>
            <w:r w:rsidR="00893980" w:rsidRPr="00E83697">
              <w:rPr>
                <w:rFonts w:ascii="StobiSerif Regular" w:hAnsi="StobiSerif Regular" w:cstheme="minorHAnsi"/>
                <w:sz w:val="20"/>
                <w:lang w:val="mk-MK"/>
              </w:rPr>
              <w:t xml:space="preserve"> работен состанок со 13 центри за социјална работа (Битола,</w:t>
            </w:r>
            <w:r>
              <w:rPr>
                <w:rFonts w:ascii="StobiSerif Regular" w:hAnsi="StobiSerif Regular" w:cstheme="minorHAnsi"/>
                <w:sz w:val="20"/>
                <w:lang w:val="mk-MK"/>
              </w:rPr>
              <w:t xml:space="preserve"> </w:t>
            </w:r>
            <w:r w:rsidR="00893980" w:rsidRPr="00E83697">
              <w:rPr>
                <w:rFonts w:ascii="StobiSerif Regular" w:hAnsi="StobiSerif Regular" w:cstheme="minorHAnsi"/>
                <w:sz w:val="20"/>
                <w:lang w:val="mk-MK"/>
              </w:rPr>
              <w:t>Прилеп, Куманово, Крива Паланка, Ресен, Штип, Охрид, Струмица Дебар, Делчево, Кавадарци, Тетово, Кичево) заради следење на имплементација на Законот за правда за децата, можни предизвици и ризици.</w:t>
            </w:r>
          </w:p>
          <w:p w14:paraId="01CBDA41" w14:textId="270B6296" w:rsidR="00893980" w:rsidRPr="00E83697" w:rsidRDefault="00893980" w:rsidP="004E25E0">
            <w:pPr>
              <w:pStyle w:val="ListParagraph"/>
              <w:numPr>
                <w:ilvl w:val="0"/>
                <w:numId w:val="40"/>
              </w:numPr>
              <w:spacing w:after="0" w:line="240" w:lineRule="auto"/>
              <w:ind w:left="614" w:right="70"/>
              <w:jc w:val="both"/>
              <w:rPr>
                <w:rFonts w:ascii="StobiSerif Regular" w:hAnsi="StobiSerif Regular" w:cstheme="minorHAnsi"/>
                <w:bCs/>
                <w:sz w:val="20"/>
                <w:lang w:val="mk-MK"/>
              </w:rPr>
            </w:pPr>
            <w:r w:rsidRPr="00E83697">
              <w:rPr>
                <w:rFonts w:ascii="StobiSerif Regular" w:hAnsi="StobiSerif Regular" w:cstheme="minorHAnsi"/>
                <w:bCs/>
                <w:sz w:val="20"/>
                <w:lang w:val="mk-MK"/>
              </w:rPr>
              <w:t>Учество на Работилница за законодавната рамка која ги регулира семејните односи и грижата за децата – предлог закон за семејство подготвен од експерт ангажиран од страна на Канцеларија на УНИЦЕФ</w:t>
            </w:r>
          </w:p>
          <w:p w14:paraId="27806ABE" w14:textId="77777777" w:rsidR="00893980" w:rsidRPr="00E83697" w:rsidRDefault="00893980" w:rsidP="004E25E0">
            <w:pPr>
              <w:pStyle w:val="ListParagraph"/>
              <w:numPr>
                <w:ilvl w:val="0"/>
                <w:numId w:val="40"/>
              </w:numPr>
              <w:spacing w:after="0" w:line="240" w:lineRule="auto"/>
              <w:ind w:left="614" w:right="70"/>
              <w:rPr>
                <w:rFonts w:ascii="StobiSerif Regular" w:hAnsi="StobiSerif Regular" w:cstheme="minorHAnsi"/>
                <w:sz w:val="20"/>
              </w:rPr>
            </w:pPr>
            <w:r w:rsidRPr="00E83697">
              <w:rPr>
                <w:rFonts w:ascii="StobiSerif Regular" w:hAnsi="StobiSerif Regular" w:cstheme="minorHAnsi"/>
                <w:sz w:val="20"/>
                <w:lang w:val="mk-MK"/>
              </w:rPr>
              <w:t xml:space="preserve">Присуство на настан организиран од МКФ </w:t>
            </w:r>
            <w:proofErr w:type="spellStart"/>
            <w:r w:rsidRPr="00E83697">
              <w:rPr>
                <w:rFonts w:ascii="StobiSerif Regular" w:hAnsi="StobiSerif Regular" w:cstheme="minorHAnsi"/>
                <w:sz w:val="20"/>
              </w:rPr>
              <w:t>Анализа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на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потребите</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на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институциите</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во</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однос</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на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содржината</w:t>
            </w:r>
            <w:proofErr w:type="spellEnd"/>
            <w:r w:rsidRPr="00E83697">
              <w:rPr>
                <w:rFonts w:ascii="StobiSerif Regular" w:hAnsi="StobiSerif Regular" w:cstheme="minorHAnsi"/>
                <w:sz w:val="20"/>
              </w:rPr>
              <w:t xml:space="preserve"> и </w:t>
            </w:r>
            <w:proofErr w:type="spellStart"/>
            <w:r w:rsidRPr="00E83697">
              <w:rPr>
                <w:rFonts w:ascii="StobiSerif Regular" w:hAnsi="StobiSerif Regular" w:cstheme="minorHAnsi"/>
                <w:sz w:val="20"/>
              </w:rPr>
              <w:t>квалитетот</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на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податоците</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во</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Наодот</w:t>
            </w:r>
            <w:proofErr w:type="spellEnd"/>
            <w:r w:rsidRPr="00E83697">
              <w:rPr>
                <w:rFonts w:ascii="StobiSerif Regular" w:hAnsi="StobiSerif Regular" w:cstheme="minorHAnsi"/>
                <w:sz w:val="20"/>
              </w:rPr>
              <w:t xml:space="preserve"> и </w:t>
            </w:r>
            <w:proofErr w:type="spellStart"/>
            <w:r w:rsidRPr="00E83697">
              <w:rPr>
                <w:rFonts w:ascii="StobiSerif Regular" w:hAnsi="StobiSerif Regular" w:cstheme="minorHAnsi"/>
                <w:sz w:val="20"/>
              </w:rPr>
              <w:t>мислењето</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од</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функционалната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проценка</w:t>
            </w:r>
            <w:proofErr w:type="spellEnd"/>
            <w:r w:rsidRPr="00E83697">
              <w:rPr>
                <w:rFonts w:ascii="StobiSerif Regular" w:hAnsi="StobiSerif Regular" w:cstheme="minorHAnsi"/>
                <w:sz w:val="20"/>
              </w:rPr>
              <w:t xml:space="preserve"> </w:t>
            </w:r>
            <w:proofErr w:type="spellStart"/>
            <w:r w:rsidRPr="00E83697">
              <w:rPr>
                <w:rFonts w:ascii="StobiSerif Regular" w:hAnsi="StobiSerif Regular" w:cstheme="minorHAnsi"/>
                <w:sz w:val="20"/>
              </w:rPr>
              <w:t>по</w:t>
            </w:r>
            <w:proofErr w:type="spellEnd"/>
            <w:r w:rsidRPr="00E83697">
              <w:rPr>
                <w:rFonts w:ascii="StobiSerif Regular" w:hAnsi="StobiSerif Regular" w:cstheme="minorHAnsi"/>
                <w:sz w:val="20"/>
              </w:rPr>
              <w:t xml:space="preserve"> МКФ</w:t>
            </w:r>
          </w:p>
          <w:p w14:paraId="74DA9D32" w14:textId="77777777" w:rsidR="00893980" w:rsidRDefault="00893980" w:rsidP="00F66988">
            <w:pPr>
              <w:spacing w:line="276" w:lineRule="auto"/>
              <w:ind w:firstLine="720"/>
              <w:jc w:val="both"/>
              <w:rPr>
                <w:rFonts w:ascii="StobiSerif Regular" w:hAnsi="StobiSerif Regular" w:cs="Arial"/>
                <w:sz w:val="20"/>
                <w:szCs w:val="20"/>
                <w:lang w:val="ru-RU"/>
              </w:rPr>
            </w:pPr>
          </w:p>
          <w:p w14:paraId="42234EBD" w14:textId="77777777" w:rsidR="006776EF" w:rsidRPr="006776EF" w:rsidRDefault="006776EF" w:rsidP="006776EF">
            <w:pPr>
              <w:shd w:val="clear" w:color="auto" w:fill="F7CAAC" w:themeFill="accent2" w:themeFillTint="66"/>
              <w:spacing w:line="276" w:lineRule="auto"/>
              <w:ind w:firstLine="720"/>
              <w:jc w:val="both"/>
              <w:rPr>
                <w:rFonts w:ascii="StobiSerif Regular" w:hAnsi="StobiSerif Regular" w:cs="Arial"/>
                <w:b/>
                <w:bCs/>
                <w:sz w:val="20"/>
                <w:szCs w:val="20"/>
                <w:lang w:val="ru-RU"/>
              </w:rPr>
            </w:pPr>
            <w:r w:rsidRPr="006776EF">
              <w:rPr>
                <w:rFonts w:ascii="StobiSerif Regular" w:hAnsi="StobiSerif Regular" w:cs="Arial"/>
                <w:b/>
                <w:bCs/>
                <w:sz w:val="20"/>
                <w:szCs w:val="20"/>
                <w:lang w:val="ru-RU"/>
              </w:rPr>
              <w:t xml:space="preserve">Советниците од </w:t>
            </w:r>
            <w:r w:rsidRPr="006776EF">
              <w:rPr>
                <w:rFonts w:ascii="StobiSerif Regular" w:hAnsi="StobiSerif Regular" w:cs="Arial"/>
                <w:b/>
                <w:bCs/>
                <w:sz w:val="20"/>
                <w:szCs w:val="20"/>
                <w:lang w:val="mk-MK"/>
              </w:rPr>
              <w:t>трите</w:t>
            </w:r>
            <w:r w:rsidRPr="006776EF">
              <w:rPr>
                <w:rFonts w:ascii="StobiSerif Regular" w:hAnsi="StobiSerif Regular" w:cs="Arial"/>
                <w:b/>
                <w:bCs/>
                <w:sz w:val="20"/>
                <w:szCs w:val="20"/>
                <w:lang w:val="ru-RU"/>
              </w:rPr>
              <w:t xml:space="preserve"> служби согласно професионалните интереси и Едукацискиот концепт за континуирана професионална едукација за 2025, преку разни форми на едукации за личен професионален развој учествуваа во/на:</w:t>
            </w:r>
          </w:p>
          <w:p w14:paraId="4A050F81" w14:textId="77777777" w:rsidR="00893980" w:rsidRPr="00F66988" w:rsidRDefault="00893980" w:rsidP="00F66988">
            <w:pPr>
              <w:spacing w:line="276" w:lineRule="auto"/>
              <w:ind w:firstLine="720"/>
              <w:jc w:val="both"/>
              <w:rPr>
                <w:rFonts w:ascii="StobiSerif Regular" w:hAnsi="StobiSerif Regular" w:cs="Arial"/>
                <w:sz w:val="20"/>
                <w:szCs w:val="20"/>
                <w:lang w:val="ru-RU"/>
              </w:rPr>
            </w:pPr>
          </w:p>
          <w:p w14:paraId="6EF5D771" w14:textId="7EA77A90" w:rsidR="00F66988" w:rsidRPr="00F66988" w:rsidRDefault="00F66988" w:rsidP="00B207BC">
            <w:pPr>
              <w:numPr>
                <w:ilvl w:val="0"/>
                <w:numId w:val="39"/>
              </w:numPr>
              <w:spacing w:after="200" w:line="276" w:lineRule="auto"/>
              <w:ind w:right="76"/>
              <w:contextualSpacing/>
              <w:jc w:val="both"/>
              <w:rPr>
                <w:rFonts w:ascii="StobiSerif Regular" w:hAnsi="StobiSerif Regular" w:cs="Arial"/>
                <w:sz w:val="20"/>
                <w:szCs w:val="20"/>
              </w:rPr>
            </w:pPr>
            <w:r w:rsidRPr="00F66988">
              <w:rPr>
                <w:rFonts w:ascii="StobiSerif Regular" w:hAnsi="StobiSerif Regular" w:cs="Arial"/>
                <w:sz w:val="20"/>
                <w:szCs w:val="20"/>
                <w:lang w:val="mk-MK"/>
              </w:rPr>
              <w:t>Работилница - УНИЦЕФ и ЈУ Детски Дом „11-ти Октомври“- Скопје за воспоставување и зајакнување на услугите кои ќе се пружаат од страна на установата</w:t>
            </w:r>
            <w:r w:rsidR="00B207BC">
              <w:rPr>
                <w:rFonts w:ascii="StobiSerif Regular" w:hAnsi="StobiSerif Regular" w:cs="Arial"/>
                <w:sz w:val="20"/>
                <w:szCs w:val="20"/>
              </w:rPr>
              <w:t>;</w:t>
            </w:r>
          </w:p>
          <w:p w14:paraId="6856FA84" w14:textId="39CD2841" w:rsidR="00F66988" w:rsidRPr="00F66988" w:rsidRDefault="00F66988" w:rsidP="00B207BC">
            <w:pPr>
              <w:numPr>
                <w:ilvl w:val="0"/>
                <w:numId w:val="39"/>
              </w:numPr>
              <w:spacing w:line="276" w:lineRule="auto"/>
              <w:ind w:right="168"/>
              <w:contextualSpacing/>
              <w:jc w:val="both"/>
              <w:rPr>
                <w:rFonts w:ascii="StobiSerif Regular" w:eastAsia="Calibri" w:hAnsi="StobiSerif Regular" w:cs="Arial"/>
                <w:sz w:val="20"/>
                <w:szCs w:val="20"/>
              </w:rPr>
            </w:pPr>
            <w:r w:rsidRPr="00F66988">
              <w:rPr>
                <w:rFonts w:ascii="StobiSerif Regular" w:eastAsia="Calibri" w:hAnsi="StobiSerif Regular" w:cs="Arial"/>
                <w:sz w:val="20"/>
                <w:szCs w:val="20"/>
                <w:lang w:val="mk-MK"/>
              </w:rPr>
              <w:t xml:space="preserve">Присуство на Обука </w:t>
            </w:r>
            <w:r w:rsidR="008A45D9">
              <w:rPr>
                <w:rFonts w:ascii="StobiSerif Regular" w:eastAsia="Calibri" w:hAnsi="StobiSerif Regular" w:cs="Arial"/>
                <w:sz w:val="20"/>
                <w:szCs w:val="20"/>
                <w:lang w:val="mk-MK"/>
              </w:rPr>
              <w:t>„</w:t>
            </w:r>
            <w:r w:rsidRPr="00F66988">
              <w:rPr>
                <w:rFonts w:ascii="StobiSerif Regular" w:eastAsia="Calibri" w:hAnsi="StobiSerif Regular" w:cs="Arial"/>
                <w:sz w:val="20"/>
                <w:szCs w:val="20"/>
                <w:lang w:val="mk-MK"/>
              </w:rPr>
              <w:t>Правда прилагодена на потребите на децата</w:t>
            </w:r>
            <w:r w:rsidR="008A45D9">
              <w:rPr>
                <w:rFonts w:ascii="StobiSerif Regular" w:eastAsia="Calibri" w:hAnsi="StobiSerif Regular" w:cs="Arial"/>
                <w:sz w:val="20"/>
                <w:szCs w:val="20"/>
                <w:lang w:val="mk-MK"/>
              </w:rPr>
              <w:t>“</w:t>
            </w:r>
            <w:r w:rsidRPr="00F66988">
              <w:rPr>
                <w:rFonts w:ascii="StobiSerif Regular" w:eastAsia="Calibri" w:hAnsi="StobiSerif Regular" w:cs="Arial"/>
                <w:sz w:val="20"/>
                <w:szCs w:val="20"/>
                <w:lang w:val="mk-MK"/>
              </w:rPr>
              <w:t xml:space="preserve">, платформа за далечинско учење </w:t>
            </w:r>
            <w:r w:rsidRPr="00F66988">
              <w:rPr>
                <w:rFonts w:ascii="StobiSerif Regular" w:eastAsia="Calibri" w:hAnsi="StobiSerif Regular" w:cs="Arial"/>
                <w:sz w:val="20"/>
                <w:szCs w:val="20"/>
              </w:rPr>
              <w:t xml:space="preserve">Human Right Education for legal professionals </w:t>
            </w:r>
            <w:r w:rsidR="00B207BC">
              <w:rPr>
                <w:rFonts w:ascii="StobiSerif Regular" w:eastAsia="Calibri" w:hAnsi="StobiSerif Regular" w:cs="Arial"/>
                <w:sz w:val="20"/>
                <w:szCs w:val="20"/>
              </w:rPr>
              <w:t>–</w:t>
            </w:r>
            <w:r w:rsidRPr="00F66988">
              <w:rPr>
                <w:rFonts w:ascii="StobiSerif Regular" w:eastAsia="Calibri" w:hAnsi="StobiSerif Regular" w:cs="Arial"/>
                <w:sz w:val="20"/>
                <w:szCs w:val="20"/>
              </w:rPr>
              <w:t xml:space="preserve"> </w:t>
            </w:r>
            <w:r w:rsidRPr="00F66988">
              <w:rPr>
                <w:rFonts w:ascii="StobiSerif Regular" w:eastAsia="Calibri" w:hAnsi="StobiSerif Regular" w:cs="Arial"/>
                <w:sz w:val="20"/>
                <w:szCs w:val="20"/>
                <w:lang w:val="mk-MK"/>
              </w:rPr>
              <w:t>HELP</w:t>
            </w:r>
            <w:r w:rsidR="00B207BC">
              <w:rPr>
                <w:rFonts w:ascii="StobiSerif Regular" w:eastAsia="Calibri" w:hAnsi="StobiSerif Regular" w:cs="Arial"/>
                <w:sz w:val="20"/>
                <w:szCs w:val="20"/>
              </w:rPr>
              <w:t>;</w:t>
            </w:r>
            <w:r w:rsidRPr="00F66988">
              <w:rPr>
                <w:rFonts w:ascii="StobiSerif Regular" w:eastAsia="Calibri" w:hAnsi="StobiSerif Regular" w:cs="Arial"/>
                <w:sz w:val="20"/>
                <w:szCs w:val="20"/>
                <w:lang w:val="mk-MK"/>
              </w:rPr>
              <w:t xml:space="preserve">  </w:t>
            </w:r>
          </w:p>
          <w:p w14:paraId="6BD58C84" w14:textId="7071BE56" w:rsidR="00F66988" w:rsidRPr="00F66988" w:rsidRDefault="00F66988" w:rsidP="00B207BC">
            <w:pPr>
              <w:numPr>
                <w:ilvl w:val="0"/>
                <w:numId w:val="39"/>
              </w:numPr>
              <w:spacing w:line="276" w:lineRule="auto"/>
              <w:ind w:right="78"/>
              <w:contextualSpacing/>
              <w:jc w:val="both"/>
              <w:rPr>
                <w:rFonts w:ascii="StobiSerif Regular" w:eastAsia="Calibri" w:hAnsi="StobiSerif Regular" w:cs="Arial"/>
                <w:sz w:val="20"/>
                <w:szCs w:val="20"/>
              </w:rPr>
            </w:pPr>
            <w:r w:rsidRPr="00F66988">
              <w:rPr>
                <w:rFonts w:ascii="StobiSerif Regular" w:eastAsia="Calibri" w:hAnsi="StobiSerif Regular" w:cs="Arial"/>
                <w:sz w:val="20"/>
                <w:szCs w:val="20"/>
                <w:lang w:val="mk-MK"/>
              </w:rPr>
              <w:t xml:space="preserve">Присуство на </w:t>
            </w:r>
            <w:r w:rsidR="008A45D9">
              <w:rPr>
                <w:rFonts w:ascii="StobiSerif Regular" w:eastAsia="Calibri" w:hAnsi="StobiSerif Regular" w:cs="Arial"/>
                <w:sz w:val="20"/>
                <w:szCs w:val="20"/>
              </w:rPr>
              <w:t>On</w:t>
            </w:r>
            <w:proofErr w:type="spellStart"/>
            <w:r w:rsidRPr="00F66988">
              <w:rPr>
                <w:rFonts w:ascii="StobiSerif Regular" w:eastAsia="Calibri" w:hAnsi="StobiSerif Regular" w:cs="Arial"/>
                <w:sz w:val="20"/>
                <w:szCs w:val="20"/>
                <w:lang w:val="mk-MK"/>
              </w:rPr>
              <w:t>line</w:t>
            </w:r>
            <w:proofErr w:type="spellEnd"/>
            <w:r w:rsidRPr="00F66988">
              <w:rPr>
                <w:rFonts w:ascii="StobiSerif Regular" w:eastAsia="Calibri" w:hAnsi="StobiSerif Regular" w:cs="Arial"/>
                <w:sz w:val="20"/>
                <w:szCs w:val="20"/>
                <w:lang w:val="mk-MK"/>
              </w:rPr>
              <w:t xml:space="preserve"> работилница во организација на ХЕРА на тема</w:t>
            </w:r>
            <w:r w:rsidR="00A92EC3">
              <w:rPr>
                <w:rFonts w:ascii="StobiSerif Regular" w:eastAsia="Calibri" w:hAnsi="StobiSerif Regular" w:cs="Arial"/>
                <w:sz w:val="20"/>
                <w:szCs w:val="20"/>
                <w:lang w:val="mk-MK"/>
              </w:rPr>
              <w:t xml:space="preserve"> „</w:t>
            </w:r>
            <w:r w:rsidRPr="00F66988">
              <w:rPr>
                <w:rFonts w:ascii="StobiSerif Regular" w:eastAsia="Calibri" w:hAnsi="StobiSerif Regular" w:cs="Arial"/>
                <w:sz w:val="20"/>
                <w:szCs w:val="20"/>
                <w:lang w:val="mk-MK"/>
              </w:rPr>
              <w:t>Родова еднаквост и улогата на мажите – Изградба на доверба и разбирање</w:t>
            </w:r>
            <w:r w:rsidR="00A92EC3">
              <w:rPr>
                <w:rFonts w:ascii="StobiSerif Regular" w:eastAsia="Calibri" w:hAnsi="StobiSerif Regular" w:cs="Arial"/>
                <w:sz w:val="20"/>
                <w:szCs w:val="20"/>
                <w:lang w:val="mk-MK"/>
              </w:rPr>
              <w:t xml:space="preserve">“ </w:t>
            </w:r>
            <w:r w:rsidR="00B207BC">
              <w:rPr>
                <w:rFonts w:ascii="StobiSerif Regular" w:eastAsia="Calibri" w:hAnsi="StobiSerif Regular" w:cs="Arial"/>
                <w:sz w:val="20"/>
                <w:szCs w:val="20"/>
              </w:rPr>
              <w:t>;</w:t>
            </w:r>
          </w:p>
          <w:p w14:paraId="7A7C99BD" w14:textId="1662BD4E" w:rsidR="00F66988" w:rsidRPr="00F66988" w:rsidRDefault="00F66988" w:rsidP="00F66988">
            <w:pPr>
              <w:numPr>
                <w:ilvl w:val="0"/>
                <w:numId w:val="39"/>
              </w:numPr>
              <w:spacing w:line="276" w:lineRule="auto"/>
              <w:ind w:right="-187"/>
              <w:contextualSpacing/>
              <w:jc w:val="both"/>
              <w:rPr>
                <w:rFonts w:ascii="StobiSerif Regular" w:eastAsia="Calibri" w:hAnsi="StobiSerif Regular" w:cs="Arial"/>
                <w:sz w:val="20"/>
                <w:szCs w:val="20"/>
              </w:rPr>
            </w:pPr>
            <w:r w:rsidRPr="00F66988">
              <w:rPr>
                <w:rFonts w:ascii="StobiSerif Regular" w:eastAsia="Calibri" w:hAnsi="StobiSerif Regular" w:cs="Arial"/>
                <w:sz w:val="20"/>
                <w:szCs w:val="20"/>
                <w:lang w:val="mk-MK"/>
              </w:rPr>
              <w:t>Присуство на дводневна об</w:t>
            </w:r>
            <w:r w:rsidR="002A7179">
              <w:rPr>
                <w:rFonts w:ascii="StobiSerif Regular" w:eastAsia="Calibri" w:hAnsi="StobiSerif Regular" w:cs="Arial"/>
                <w:sz w:val="20"/>
                <w:szCs w:val="20"/>
                <w:lang w:val="mk-MK"/>
              </w:rPr>
              <w:t>у</w:t>
            </w:r>
            <w:r w:rsidRPr="00F66988">
              <w:rPr>
                <w:rFonts w:ascii="StobiSerif Regular" w:eastAsia="Calibri" w:hAnsi="StobiSerif Regular" w:cs="Arial"/>
                <w:sz w:val="20"/>
                <w:szCs w:val="20"/>
                <w:lang w:val="mk-MK"/>
              </w:rPr>
              <w:t xml:space="preserve">ка за обучувачи на тема </w:t>
            </w:r>
            <w:r w:rsidR="00A92EC3">
              <w:rPr>
                <w:rFonts w:ascii="StobiSerif Regular" w:eastAsia="Calibri" w:hAnsi="StobiSerif Regular" w:cs="Arial"/>
                <w:sz w:val="20"/>
                <w:szCs w:val="20"/>
                <w:lang w:val="mk-MK"/>
              </w:rPr>
              <w:t>„</w:t>
            </w:r>
            <w:r w:rsidRPr="00F66988">
              <w:rPr>
                <w:rFonts w:ascii="StobiSerif Regular" w:eastAsia="Calibri" w:hAnsi="StobiSerif Regular" w:cs="Arial"/>
                <w:sz w:val="20"/>
                <w:szCs w:val="20"/>
                <w:lang w:val="mk-MK"/>
              </w:rPr>
              <w:t>Мотивациско интервју</w:t>
            </w:r>
            <w:r w:rsidR="00A92EC3">
              <w:rPr>
                <w:rFonts w:ascii="StobiSerif Regular" w:eastAsia="Calibri" w:hAnsi="StobiSerif Regular" w:cs="Arial"/>
                <w:sz w:val="20"/>
                <w:szCs w:val="20"/>
                <w:lang w:val="mk-MK"/>
              </w:rPr>
              <w:t>“</w:t>
            </w:r>
            <w:r w:rsidR="00B207BC">
              <w:rPr>
                <w:rFonts w:ascii="StobiSerif Regular" w:eastAsia="Calibri" w:hAnsi="StobiSerif Regular" w:cs="Arial"/>
                <w:sz w:val="20"/>
                <w:szCs w:val="20"/>
              </w:rPr>
              <w:t>;</w:t>
            </w:r>
          </w:p>
          <w:p w14:paraId="1922D62F" w14:textId="3CFD6474" w:rsidR="00F66988" w:rsidRPr="00F66988" w:rsidRDefault="00A92EC3" w:rsidP="00B207BC">
            <w:pPr>
              <w:numPr>
                <w:ilvl w:val="0"/>
                <w:numId w:val="39"/>
              </w:numPr>
              <w:spacing w:line="276" w:lineRule="auto"/>
              <w:ind w:right="78"/>
              <w:contextualSpacing/>
              <w:jc w:val="both"/>
              <w:rPr>
                <w:rFonts w:ascii="StobiSerif Regular" w:eastAsia="Calibri" w:hAnsi="StobiSerif Regular" w:cs="Arial"/>
                <w:sz w:val="20"/>
                <w:szCs w:val="20"/>
              </w:rPr>
            </w:pPr>
            <w:proofErr w:type="spellStart"/>
            <w:r>
              <w:rPr>
                <w:rFonts w:ascii="StobiSerif Regular" w:eastAsia="Calibri" w:hAnsi="StobiSerif Regular" w:cs="Arial"/>
                <w:sz w:val="20"/>
                <w:szCs w:val="20"/>
                <w:lang w:val="mk-MK"/>
              </w:rPr>
              <w:lastRenderedPageBreak/>
              <w:t>О</w:t>
            </w:r>
            <w:r w:rsidR="00F66988" w:rsidRPr="00F66988">
              <w:rPr>
                <w:rFonts w:ascii="StobiSerif Regular" w:eastAsia="Calibri" w:hAnsi="StobiSerif Regular" w:cs="Arial"/>
                <w:sz w:val="20"/>
                <w:szCs w:val="20"/>
                <w:lang w:val="mk-MK"/>
              </w:rPr>
              <w:t>nline</w:t>
            </w:r>
            <w:proofErr w:type="spellEnd"/>
            <w:r w:rsidR="00F66988" w:rsidRPr="00F66988">
              <w:rPr>
                <w:rFonts w:ascii="StobiSerif Regular" w:eastAsia="Calibri" w:hAnsi="StobiSerif Regular" w:cs="Arial"/>
                <w:sz w:val="20"/>
                <w:szCs w:val="20"/>
                <w:lang w:val="mk-MK"/>
              </w:rPr>
              <w:t xml:space="preserve"> обука во организација на </w:t>
            </w:r>
            <w:r w:rsidR="00F66988" w:rsidRPr="00F66988">
              <w:rPr>
                <w:rFonts w:ascii="StobiSerif Regular" w:eastAsia="Calibri" w:hAnsi="StobiSerif Regular" w:cs="Arial"/>
                <w:sz w:val="20"/>
                <w:szCs w:val="20"/>
              </w:rPr>
              <w:t xml:space="preserve">International Institute of Humanitarian Law </w:t>
            </w:r>
            <w:r>
              <w:rPr>
                <w:rFonts w:ascii="StobiSerif Regular" w:eastAsia="Calibri" w:hAnsi="StobiSerif Regular" w:cs="Arial"/>
                <w:sz w:val="20"/>
                <w:szCs w:val="20"/>
                <w:lang w:val="mk-MK"/>
              </w:rPr>
              <w:t>„</w:t>
            </w:r>
            <w:r w:rsidR="00F66988" w:rsidRPr="00F66988">
              <w:rPr>
                <w:rFonts w:ascii="StobiSerif Regular" w:eastAsia="Calibri" w:hAnsi="StobiSerif Regular" w:cs="Arial"/>
                <w:sz w:val="20"/>
                <w:szCs w:val="20"/>
              </w:rPr>
              <w:t>41 th Online Course on International refugee Law</w:t>
            </w:r>
            <w:r>
              <w:rPr>
                <w:rFonts w:ascii="StobiSerif Regular" w:eastAsia="Calibri" w:hAnsi="StobiSerif Regular" w:cs="Arial"/>
                <w:sz w:val="20"/>
                <w:szCs w:val="20"/>
                <w:lang w:val="mk-MK"/>
              </w:rPr>
              <w:t>“</w:t>
            </w:r>
            <w:r w:rsidR="00B207BC">
              <w:rPr>
                <w:rFonts w:ascii="StobiSerif Regular" w:eastAsia="Calibri" w:hAnsi="StobiSerif Regular" w:cs="Arial"/>
                <w:sz w:val="20"/>
                <w:szCs w:val="20"/>
              </w:rPr>
              <w:t>;</w:t>
            </w:r>
          </w:p>
          <w:p w14:paraId="687F798D" w14:textId="600392D3" w:rsidR="00F66988" w:rsidRPr="00F66988" w:rsidRDefault="00F66988" w:rsidP="00F66988">
            <w:pPr>
              <w:numPr>
                <w:ilvl w:val="0"/>
                <w:numId w:val="39"/>
              </w:numPr>
              <w:shd w:val="clear" w:color="auto" w:fill="FFFFFF"/>
              <w:contextualSpacing/>
              <w:jc w:val="both"/>
              <w:rPr>
                <w:rFonts w:ascii="StobiSerif Regular" w:eastAsia="Calibri" w:hAnsi="StobiSerif Regular"/>
                <w:sz w:val="20"/>
                <w:szCs w:val="20"/>
                <w:lang w:val="mk-MK"/>
              </w:rPr>
            </w:pPr>
            <w:r w:rsidRPr="00F66988">
              <w:rPr>
                <w:rFonts w:ascii="StobiSerif Regular" w:eastAsia="Calibri" w:hAnsi="StobiSerif Regular" w:cs="Arial"/>
                <w:sz w:val="20"/>
                <w:szCs w:val="20"/>
                <w:lang w:val="mk-MK"/>
              </w:rPr>
              <w:t xml:space="preserve">Присуство на дводневна работилница за даватели на податоци за системот </w:t>
            </w:r>
            <w:proofErr w:type="spellStart"/>
            <w:r w:rsidRPr="00F66988">
              <w:rPr>
                <w:rFonts w:ascii="StobiSerif Regular" w:eastAsia="Calibri" w:hAnsi="StobiSerif Regular" w:cs="Arial"/>
                <w:sz w:val="20"/>
                <w:szCs w:val="20"/>
                <w:lang w:val="mk-MK"/>
              </w:rPr>
              <w:t>Трансмоне</w:t>
            </w:r>
            <w:proofErr w:type="spellEnd"/>
            <w:r w:rsidRPr="00F66988">
              <w:rPr>
                <w:rFonts w:ascii="StobiSerif Regular" w:eastAsia="Calibri" w:hAnsi="StobiSerif Regular" w:cs="Arial"/>
                <w:sz w:val="20"/>
                <w:szCs w:val="20"/>
                <w:lang w:val="mk-MK"/>
              </w:rPr>
              <w:t>, во организација на УНИЦЕФ</w:t>
            </w:r>
            <w:r w:rsidR="00B207BC">
              <w:rPr>
                <w:rFonts w:ascii="StobiSerif Regular" w:eastAsia="Calibri" w:hAnsi="StobiSerif Regular" w:cs="Arial"/>
                <w:sz w:val="20"/>
                <w:szCs w:val="20"/>
              </w:rPr>
              <w:t>;</w:t>
            </w:r>
          </w:p>
          <w:p w14:paraId="7D670410" w14:textId="5152D164" w:rsidR="00F66988" w:rsidRPr="00F66988" w:rsidRDefault="00F66988" w:rsidP="00B207BC">
            <w:pPr>
              <w:numPr>
                <w:ilvl w:val="0"/>
                <w:numId w:val="40"/>
              </w:numPr>
              <w:spacing w:after="200" w:line="276" w:lineRule="auto"/>
              <w:ind w:right="78"/>
              <w:contextualSpacing/>
              <w:jc w:val="both"/>
              <w:rPr>
                <w:rFonts w:ascii="StobiSerif Regular" w:eastAsia="Calibri" w:hAnsi="StobiSerif Regular" w:cs="Arial"/>
                <w:sz w:val="20"/>
                <w:szCs w:val="20"/>
                <w:lang w:val="mk-MK"/>
              </w:rPr>
            </w:pPr>
            <w:r w:rsidRPr="00F66988">
              <w:rPr>
                <w:rFonts w:ascii="StobiSerif Regular" w:eastAsia="Calibri" w:hAnsi="StobiSerif Regular" w:cs="Arial"/>
                <w:sz w:val="20"/>
                <w:szCs w:val="20"/>
                <w:lang w:val="mk-MK"/>
              </w:rPr>
              <w:t xml:space="preserve">Присуство на дводневна регионална работилница со наслов „Заштита на децата во рамки на меѓународна заштита“, а во организација на </w:t>
            </w:r>
            <w:r w:rsidRPr="00F66988">
              <w:rPr>
                <w:rFonts w:ascii="StobiSerif Regular" w:eastAsia="Calibri" w:hAnsi="StobiSerif Regular" w:cs="Arial"/>
                <w:sz w:val="20"/>
                <w:szCs w:val="20"/>
              </w:rPr>
              <w:t>EUAA</w:t>
            </w:r>
            <w:r w:rsidR="00B207BC">
              <w:rPr>
                <w:rFonts w:ascii="StobiSerif Regular" w:eastAsia="Calibri" w:hAnsi="StobiSerif Regular" w:cs="Arial"/>
                <w:sz w:val="20"/>
                <w:szCs w:val="20"/>
              </w:rPr>
              <w:t>;</w:t>
            </w:r>
          </w:p>
          <w:p w14:paraId="7413E4F4" w14:textId="218047E5" w:rsidR="00F66988" w:rsidRPr="00F66988" w:rsidRDefault="00F66988" w:rsidP="00B207BC">
            <w:pPr>
              <w:numPr>
                <w:ilvl w:val="0"/>
                <w:numId w:val="40"/>
              </w:numPr>
              <w:spacing w:after="200" w:line="276" w:lineRule="auto"/>
              <w:ind w:right="78"/>
              <w:contextualSpacing/>
              <w:jc w:val="both"/>
              <w:rPr>
                <w:rFonts w:ascii="StobiSerif Regular" w:hAnsi="StobiSerif Regular" w:cs="Arial"/>
                <w:bCs/>
                <w:sz w:val="20"/>
                <w:szCs w:val="20"/>
                <w:lang w:val="mk-MK"/>
              </w:rPr>
            </w:pPr>
            <w:r w:rsidRPr="00F66988">
              <w:rPr>
                <w:rFonts w:ascii="StobiSerif Regular" w:hAnsi="StobiSerif Regular" w:cs="Arial"/>
                <w:bCs/>
                <w:sz w:val="20"/>
                <w:szCs w:val="20"/>
                <w:lang w:val="mk-MK"/>
              </w:rPr>
              <w:t>Дводневна Работилница – тестирање на модул  за јавни овластувања во рамки на СВИС програмата</w:t>
            </w:r>
            <w:r w:rsidR="00B207BC">
              <w:rPr>
                <w:rFonts w:ascii="StobiSerif Regular" w:hAnsi="StobiSerif Regular" w:cs="Arial"/>
                <w:bCs/>
                <w:sz w:val="20"/>
                <w:szCs w:val="20"/>
              </w:rPr>
              <w:t>;</w:t>
            </w:r>
          </w:p>
          <w:p w14:paraId="3A434A52" w14:textId="6F76B0EA" w:rsidR="00F66988" w:rsidRPr="00F66988" w:rsidRDefault="00F66988" w:rsidP="00B207BC">
            <w:pPr>
              <w:numPr>
                <w:ilvl w:val="0"/>
                <w:numId w:val="40"/>
              </w:numPr>
              <w:spacing w:after="200" w:line="276" w:lineRule="auto"/>
              <w:ind w:right="78"/>
              <w:contextualSpacing/>
              <w:jc w:val="both"/>
              <w:rPr>
                <w:rFonts w:ascii="StobiSerif Regular" w:hAnsi="StobiSerif Regular" w:cs="Arial"/>
                <w:bCs/>
                <w:sz w:val="20"/>
                <w:szCs w:val="20"/>
                <w:lang w:val="mk-MK"/>
              </w:rPr>
            </w:pPr>
            <w:r w:rsidRPr="00F66988">
              <w:rPr>
                <w:rFonts w:ascii="StobiSerif Regular" w:hAnsi="StobiSerif Regular" w:cs="Arial"/>
                <w:bCs/>
                <w:sz w:val="20"/>
                <w:szCs w:val="20"/>
                <w:lang w:val="mk-MK"/>
              </w:rPr>
              <w:t>Присуство на работилница за унапредување на спроведувањето на Законот за правда за деца и зајакнување на меѓу</w:t>
            </w:r>
            <w:r w:rsidR="002A7179">
              <w:rPr>
                <w:rFonts w:ascii="StobiSerif Regular" w:hAnsi="StobiSerif Regular" w:cs="Arial"/>
                <w:bCs/>
                <w:sz w:val="20"/>
                <w:szCs w:val="20"/>
                <w:lang w:val="mk-MK"/>
              </w:rPr>
              <w:t xml:space="preserve"> </w:t>
            </w:r>
            <w:r w:rsidRPr="00F66988">
              <w:rPr>
                <w:rFonts w:ascii="StobiSerif Regular" w:hAnsi="StobiSerif Regular" w:cs="Arial"/>
                <w:bCs/>
                <w:sz w:val="20"/>
                <w:szCs w:val="20"/>
                <w:lang w:val="mk-MK"/>
              </w:rPr>
              <w:t>институционалната соработка  во организација на УНИЦЕФ</w:t>
            </w:r>
            <w:r w:rsidR="00B207BC">
              <w:rPr>
                <w:rFonts w:ascii="StobiSerif Regular" w:hAnsi="StobiSerif Regular" w:cs="Arial"/>
                <w:bCs/>
                <w:sz w:val="20"/>
                <w:szCs w:val="20"/>
              </w:rPr>
              <w:t>;</w:t>
            </w:r>
            <w:r w:rsidRPr="00F66988">
              <w:rPr>
                <w:rFonts w:ascii="StobiSerif Regular" w:hAnsi="StobiSerif Regular" w:cs="Arial"/>
                <w:bCs/>
                <w:sz w:val="20"/>
                <w:szCs w:val="20"/>
                <w:lang w:val="mk-MK"/>
              </w:rPr>
              <w:t xml:space="preserve"> </w:t>
            </w:r>
          </w:p>
          <w:p w14:paraId="4DFEA50B" w14:textId="16C666D6" w:rsidR="00F66988" w:rsidRPr="00F66988" w:rsidRDefault="00F66988" w:rsidP="00B207BC">
            <w:pPr>
              <w:numPr>
                <w:ilvl w:val="0"/>
                <w:numId w:val="40"/>
              </w:numPr>
              <w:spacing w:after="200" w:line="276" w:lineRule="auto"/>
              <w:ind w:right="78"/>
              <w:contextualSpacing/>
              <w:jc w:val="both"/>
              <w:rPr>
                <w:rFonts w:ascii="StobiSerif Regular" w:eastAsia="Calibri" w:hAnsi="StobiSerif Regular" w:cs="Arial"/>
                <w:bCs/>
                <w:sz w:val="20"/>
                <w:szCs w:val="20"/>
                <w:lang w:val="mk-MK"/>
              </w:rPr>
            </w:pPr>
            <w:r w:rsidRPr="00F66988">
              <w:rPr>
                <w:rFonts w:ascii="StobiSerif Regular" w:eastAsia="Calibri" w:hAnsi="StobiSerif Regular" w:cs="Arial"/>
                <w:bCs/>
                <w:sz w:val="20"/>
                <w:szCs w:val="20"/>
                <w:lang w:val="mk-MK"/>
              </w:rPr>
              <w:t xml:space="preserve">Обука од далечина на тема </w:t>
            </w:r>
            <w:r w:rsidR="00A92EC3">
              <w:rPr>
                <w:rFonts w:ascii="StobiSerif Regular" w:eastAsia="Calibri" w:hAnsi="StobiSerif Regular" w:cs="Arial"/>
                <w:bCs/>
                <w:sz w:val="20"/>
                <w:szCs w:val="20"/>
                <w:lang w:val="mk-MK"/>
              </w:rPr>
              <w:t>„</w:t>
            </w:r>
            <w:r w:rsidRPr="00F66988">
              <w:rPr>
                <w:rFonts w:ascii="StobiSerif Regular" w:eastAsia="Calibri" w:hAnsi="StobiSerif Regular" w:cs="Arial"/>
                <w:bCs/>
                <w:sz w:val="20"/>
                <w:szCs w:val="20"/>
                <w:lang w:val="mk-MK"/>
              </w:rPr>
              <w:t>Интеракција помеѓу ЕКЧП  и Повелбата за основните права на ЕУ</w:t>
            </w:r>
            <w:r w:rsidR="00A92EC3">
              <w:rPr>
                <w:rFonts w:ascii="StobiSerif Regular" w:eastAsia="Calibri" w:hAnsi="StobiSerif Regular" w:cs="Arial"/>
                <w:bCs/>
                <w:sz w:val="20"/>
                <w:szCs w:val="20"/>
                <w:lang w:val="mk-MK"/>
              </w:rPr>
              <w:t>“</w:t>
            </w:r>
            <w:r w:rsidR="00B207BC">
              <w:rPr>
                <w:rFonts w:ascii="StobiSerif Regular" w:eastAsia="Calibri" w:hAnsi="StobiSerif Regular" w:cs="Arial"/>
                <w:bCs/>
                <w:sz w:val="20"/>
                <w:szCs w:val="20"/>
              </w:rPr>
              <w:t>;</w:t>
            </w:r>
          </w:p>
          <w:p w14:paraId="3D0E75EE" w14:textId="57F13BAD" w:rsidR="00F66988" w:rsidRPr="00F66988" w:rsidRDefault="00F66988" w:rsidP="00F66988">
            <w:pPr>
              <w:numPr>
                <w:ilvl w:val="0"/>
                <w:numId w:val="40"/>
              </w:numPr>
              <w:contextualSpacing/>
              <w:jc w:val="both"/>
              <w:rPr>
                <w:rFonts w:ascii="StobiSerif Regular" w:eastAsia="Calibri" w:hAnsi="StobiSerif Regular" w:cs="Calibri"/>
                <w:sz w:val="20"/>
                <w:szCs w:val="20"/>
                <w:lang w:val="mk-MK"/>
              </w:rPr>
            </w:pPr>
            <w:r w:rsidRPr="00F66988">
              <w:rPr>
                <w:rFonts w:ascii="StobiSerif Regular" w:eastAsia="Calibri" w:hAnsi="StobiSerif Regular" w:cs="Calibri"/>
                <w:sz w:val="20"/>
                <w:szCs w:val="20"/>
                <w:lang w:val="mk-MK"/>
              </w:rPr>
              <w:t xml:space="preserve">Дводневна работилница на тема </w:t>
            </w:r>
            <w:r w:rsidR="00721592">
              <w:rPr>
                <w:rFonts w:ascii="StobiSerif Regular" w:eastAsia="Calibri" w:hAnsi="StobiSerif Regular" w:cs="Calibri"/>
                <w:sz w:val="20"/>
                <w:szCs w:val="20"/>
                <w:lang w:val="mk-MK"/>
              </w:rPr>
              <w:t>„</w:t>
            </w:r>
            <w:r w:rsidRPr="00F66988">
              <w:rPr>
                <w:rFonts w:ascii="StobiSerif Regular" w:eastAsia="Calibri" w:hAnsi="StobiSerif Regular" w:cs="Calibri"/>
                <w:sz w:val="20"/>
                <w:szCs w:val="20"/>
                <w:lang w:val="mk-MK"/>
              </w:rPr>
              <w:t>Мулти</w:t>
            </w:r>
            <w:r w:rsidR="002A7179">
              <w:rPr>
                <w:rFonts w:ascii="StobiSerif Regular" w:eastAsia="Calibri" w:hAnsi="StobiSerif Regular" w:cs="Calibri"/>
                <w:sz w:val="20"/>
                <w:szCs w:val="20"/>
                <w:lang w:val="mk-MK"/>
              </w:rPr>
              <w:t xml:space="preserve"> </w:t>
            </w:r>
            <w:proofErr w:type="spellStart"/>
            <w:r w:rsidRPr="00F66988">
              <w:rPr>
                <w:rFonts w:ascii="StobiSerif Regular" w:eastAsia="Calibri" w:hAnsi="StobiSerif Regular" w:cs="Calibri"/>
                <w:sz w:val="20"/>
                <w:szCs w:val="20"/>
                <w:lang w:val="mk-MK"/>
              </w:rPr>
              <w:t>индикаторско</w:t>
            </w:r>
            <w:proofErr w:type="spellEnd"/>
            <w:r w:rsidRPr="00F66988">
              <w:rPr>
                <w:rFonts w:ascii="StobiSerif Regular" w:eastAsia="Calibri" w:hAnsi="StobiSerif Regular" w:cs="Calibri"/>
                <w:sz w:val="20"/>
                <w:szCs w:val="20"/>
                <w:lang w:val="mk-MK"/>
              </w:rPr>
              <w:t xml:space="preserve"> кластер истражување</w:t>
            </w:r>
            <w:r w:rsidR="00721592">
              <w:rPr>
                <w:rFonts w:ascii="StobiSerif Regular" w:eastAsia="Calibri" w:hAnsi="StobiSerif Regular" w:cs="Calibri"/>
                <w:sz w:val="20"/>
                <w:szCs w:val="20"/>
                <w:lang w:val="mk-MK"/>
              </w:rPr>
              <w:t>“</w:t>
            </w:r>
            <w:r w:rsidRPr="00F66988">
              <w:rPr>
                <w:rFonts w:ascii="StobiSerif Regular" w:eastAsia="Calibri" w:hAnsi="StobiSerif Regular" w:cs="Calibri"/>
                <w:sz w:val="20"/>
                <w:szCs w:val="20"/>
                <w:lang w:val="mk-MK"/>
              </w:rPr>
              <w:t xml:space="preserve">, Проценка на податочни недостатоци , </w:t>
            </w:r>
            <w:proofErr w:type="spellStart"/>
            <w:r w:rsidRPr="00F66988">
              <w:rPr>
                <w:rFonts w:ascii="StobiSerif Regular" w:eastAsia="Calibri" w:hAnsi="StobiSerif Regular" w:cs="Calibri"/>
                <w:sz w:val="20"/>
                <w:szCs w:val="20"/>
                <w:lang w:val="mk-MK"/>
              </w:rPr>
              <w:t>Трансмоне</w:t>
            </w:r>
            <w:proofErr w:type="spellEnd"/>
            <w:r w:rsidRPr="00F66988">
              <w:rPr>
                <w:rFonts w:ascii="StobiSerif Regular" w:eastAsia="Calibri" w:hAnsi="StobiSerif Regular" w:cs="Calibri"/>
                <w:sz w:val="20"/>
                <w:szCs w:val="20"/>
                <w:lang w:val="mk-MK"/>
              </w:rPr>
              <w:t>, во организација на Канцеларијата на УНИЦЕФ</w:t>
            </w:r>
            <w:r w:rsidR="00B207BC">
              <w:rPr>
                <w:rFonts w:ascii="StobiSerif Regular" w:eastAsia="Calibri" w:hAnsi="StobiSerif Regular" w:cs="Calibri"/>
                <w:sz w:val="20"/>
                <w:szCs w:val="20"/>
              </w:rPr>
              <w:t>;</w:t>
            </w:r>
          </w:p>
          <w:p w14:paraId="6ECF0A9E" w14:textId="77777777" w:rsidR="00F66988" w:rsidRPr="00F66988" w:rsidRDefault="00F66988" w:rsidP="00B207BC">
            <w:pPr>
              <w:numPr>
                <w:ilvl w:val="0"/>
                <w:numId w:val="40"/>
              </w:numPr>
              <w:spacing w:after="200" w:line="276" w:lineRule="auto"/>
              <w:ind w:right="78"/>
              <w:contextualSpacing/>
              <w:jc w:val="both"/>
              <w:rPr>
                <w:rFonts w:ascii="StobiSerif Regular" w:eastAsia="Calibri" w:hAnsi="StobiSerif Regular" w:cs="Arial"/>
                <w:bCs/>
                <w:sz w:val="20"/>
                <w:szCs w:val="20"/>
                <w:lang w:val="mk-MK"/>
              </w:rPr>
            </w:pPr>
            <w:r w:rsidRPr="00F66988">
              <w:rPr>
                <w:rFonts w:ascii="StobiSerif Regular" w:eastAsia="Calibri" w:hAnsi="StobiSerif Regular" w:cs="Arial"/>
                <w:bCs/>
                <w:sz w:val="20"/>
                <w:szCs w:val="20"/>
                <w:lang w:val="mk-MK"/>
              </w:rPr>
              <w:t xml:space="preserve">Присуство на обука за мониторинг и евалуација на социјалните услуги (прв дел), како дел од проектот „Поддршка на системот за обезбедување квалитет на социјалните услуги“, финансиран од ЕУ Фондови и спроведуван од конзорциумот предводен од </w:t>
            </w:r>
            <w:r w:rsidRPr="00F66988">
              <w:rPr>
                <w:rFonts w:ascii="StobiSerif Regular" w:eastAsia="Calibri" w:hAnsi="StobiSerif Regular" w:cs="Arial"/>
                <w:bCs/>
                <w:sz w:val="20"/>
                <w:szCs w:val="20"/>
              </w:rPr>
              <w:t>WYG Consulting Ltd.</w:t>
            </w:r>
          </w:p>
          <w:p w14:paraId="17D74377" w14:textId="651E5759" w:rsidR="00F66988" w:rsidRPr="00F66988" w:rsidRDefault="00F66988" w:rsidP="00B207BC">
            <w:pPr>
              <w:numPr>
                <w:ilvl w:val="0"/>
                <w:numId w:val="40"/>
              </w:numPr>
              <w:spacing w:after="200" w:line="276" w:lineRule="auto"/>
              <w:ind w:right="78"/>
              <w:contextualSpacing/>
              <w:jc w:val="both"/>
              <w:rPr>
                <w:rFonts w:ascii="StobiSerif Regular" w:eastAsia="Calibri" w:hAnsi="StobiSerif Regular" w:cs="Arial"/>
                <w:bCs/>
                <w:sz w:val="20"/>
                <w:szCs w:val="20"/>
                <w:lang w:val="mk-MK"/>
              </w:rPr>
            </w:pPr>
            <w:r w:rsidRPr="00F66988">
              <w:rPr>
                <w:rFonts w:ascii="StobiSerif Regular" w:eastAsia="Calibri" w:hAnsi="StobiSerif Regular" w:cs="Arial"/>
                <w:bCs/>
                <w:sz w:val="20"/>
                <w:szCs w:val="20"/>
                <w:lang w:val="mk-MK"/>
              </w:rPr>
              <w:t>Учество на тродневна обука за обучувачи</w:t>
            </w:r>
            <w:r w:rsidR="00721592">
              <w:rPr>
                <w:rFonts w:ascii="StobiSerif Regular" w:eastAsia="Calibri" w:hAnsi="StobiSerif Regular" w:cs="Arial"/>
                <w:bCs/>
                <w:sz w:val="20"/>
                <w:szCs w:val="20"/>
                <w:lang w:val="mk-MK"/>
              </w:rPr>
              <w:t xml:space="preserve"> „</w:t>
            </w:r>
            <w:r w:rsidRPr="00F66988">
              <w:rPr>
                <w:rFonts w:ascii="StobiSerif Regular" w:eastAsia="Calibri" w:hAnsi="StobiSerif Regular" w:cs="Arial"/>
                <w:bCs/>
                <w:sz w:val="20"/>
                <w:szCs w:val="20"/>
                <w:lang w:val="mk-MK"/>
              </w:rPr>
              <w:t>Градење компетенции кај обучувачи за оспособување  на вработени во социјалните служби</w:t>
            </w:r>
            <w:r w:rsidR="00721592">
              <w:rPr>
                <w:rFonts w:ascii="StobiSerif Regular" w:eastAsia="Calibri" w:hAnsi="StobiSerif Regular" w:cs="Arial"/>
                <w:bCs/>
                <w:sz w:val="20"/>
                <w:szCs w:val="20"/>
                <w:lang w:val="mk-MK"/>
              </w:rPr>
              <w:t>“</w:t>
            </w:r>
            <w:r w:rsidR="00B207BC">
              <w:rPr>
                <w:rFonts w:ascii="StobiSerif Regular" w:eastAsia="Calibri" w:hAnsi="StobiSerif Regular" w:cs="Arial"/>
                <w:bCs/>
                <w:sz w:val="20"/>
                <w:szCs w:val="20"/>
              </w:rPr>
              <w:t>;</w:t>
            </w:r>
          </w:p>
          <w:p w14:paraId="3843EDA5" w14:textId="2159C3F5" w:rsidR="00F66988" w:rsidRPr="00F66988" w:rsidRDefault="00F66988" w:rsidP="00F66988">
            <w:pPr>
              <w:numPr>
                <w:ilvl w:val="0"/>
                <w:numId w:val="40"/>
              </w:numPr>
              <w:spacing w:after="200" w:line="276" w:lineRule="auto"/>
              <w:ind w:right="-187"/>
              <w:contextualSpacing/>
              <w:jc w:val="both"/>
              <w:rPr>
                <w:rFonts w:ascii="StobiSerif Regular" w:eastAsia="Calibri" w:hAnsi="StobiSerif Regular" w:cs="Arial"/>
                <w:bCs/>
                <w:sz w:val="20"/>
                <w:szCs w:val="20"/>
                <w:lang w:val="mk-MK"/>
              </w:rPr>
            </w:pPr>
            <w:r w:rsidRPr="00F66988">
              <w:rPr>
                <w:rFonts w:ascii="StobiSerif Regular" w:eastAsia="Calibri" w:hAnsi="StobiSerif Regular" w:cs="Arial"/>
                <w:bCs/>
                <w:sz w:val="20"/>
                <w:szCs w:val="20"/>
                <w:lang w:val="mk-MK"/>
              </w:rPr>
              <w:t>Учество во консултации за заедничкиот работен план на УН Агенции</w:t>
            </w:r>
            <w:r w:rsidR="00B207BC">
              <w:rPr>
                <w:rFonts w:ascii="StobiSerif Regular" w:eastAsia="Calibri" w:hAnsi="StobiSerif Regular" w:cs="Arial"/>
                <w:bCs/>
                <w:sz w:val="20"/>
                <w:szCs w:val="20"/>
              </w:rPr>
              <w:t>;</w:t>
            </w:r>
          </w:p>
          <w:p w14:paraId="21009C60" w14:textId="5809D330" w:rsidR="00F66988" w:rsidRPr="00F66988" w:rsidRDefault="00F66988" w:rsidP="00F66988">
            <w:pPr>
              <w:numPr>
                <w:ilvl w:val="0"/>
                <w:numId w:val="40"/>
              </w:numPr>
              <w:contextualSpacing/>
              <w:jc w:val="both"/>
              <w:rPr>
                <w:rFonts w:ascii="StobiSerif Regular" w:eastAsia="Calibri" w:hAnsi="StobiSerif Regular"/>
                <w:color w:val="000000"/>
                <w:sz w:val="20"/>
                <w:szCs w:val="20"/>
                <w:shd w:val="clear" w:color="auto" w:fill="FFFFFF"/>
              </w:rPr>
            </w:pPr>
            <w:r w:rsidRPr="00F66988">
              <w:rPr>
                <w:rFonts w:ascii="StobiSerif Regular" w:eastAsia="Calibri" w:hAnsi="StobiSerif Regular"/>
                <w:color w:val="000000"/>
                <w:sz w:val="20"/>
                <w:szCs w:val="20"/>
                <w:shd w:val="clear" w:color="auto" w:fill="FFFFFF"/>
                <w:lang w:val="mk-MK"/>
              </w:rPr>
              <w:t>Студиска посета во Република Романија, запознавање со  систем на социјална и детска заштита, европска гаранција за деца</w:t>
            </w:r>
            <w:r w:rsidR="00B207BC">
              <w:rPr>
                <w:rFonts w:ascii="StobiSerif Regular" w:eastAsia="Calibri" w:hAnsi="StobiSerif Regular"/>
                <w:color w:val="000000"/>
                <w:sz w:val="20"/>
                <w:szCs w:val="20"/>
                <w:shd w:val="clear" w:color="auto" w:fill="FFFFFF"/>
              </w:rPr>
              <w:t>;</w:t>
            </w:r>
            <w:r w:rsidRPr="00F66988">
              <w:rPr>
                <w:rFonts w:ascii="StobiSerif Regular" w:eastAsia="Calibri" w:hAnsi="StobiSerif Regular"/>
                <w:color w:val="000000"/>
                <w:sz w:val="20"/>
                <w:szCs w:val="20"/>
                <w:shd w:val="clear" w:color="auto" w:fill="FFFFFF"/>
                <w:lang w:val="mk-MK"/>
              </w:rPr>
              <w:t xml:space="preserve"> </w:t>
            </w:r>
          </w:p>
          <w:p w14:paraId="2F7BC2A7" w14:textId="5F441B72" w:rsidR="00F66988" w:rsidRPr="00F66988" w:rsidRDefault="00F66988" w:rsidP="00F66988">
            <w:pPr>
              <w:numPr>
                <w:ilvl w:val="0"/>
                <w:numId w:val="40"/>
              </w:numPr>
              <w:contextualSpacing/>
              <w:jc w:val="both"/>
              <w:rPr>
                <w:rFonts w:ascii="StobiSerif Regular" w:eastAsia="Calibri" w:hAnsi="StobiSerif Regular" w:cs="Calibri"/>
                <w:bCs/>
                <w:sz w:val="20"/>
                <w:szCs w:val="20"/>
                <w:lang w:val="ru-RU"/>
              </w:rPr>
            </w:pPr>
            <w:r w:rsidRPr="00F66988">
              <w:rPr>
                <w:rFonts w:ascii="StobiSerif Regular" w:eastAsia="Calibri" w:hAnsi="StobiSerif Regular" w:cs="Calibri"/>
                <w:bCs/>
                <w:sz w:val="20"/>
                <w:szCs w:val="20"/>
                <w:lang w:val="mk-MK"/>
              </w:rPr>
              <w:t>Следење на  обука за С</w:t>
            </w:r>
            <w:r w:rsidRPr="00F66988">
              <w:rPr>
                <w:rFonts w:ascii="StobiSerif Regular" w:eastAsia="Calibri" w:hAnsi="StobiSerif Regular" w:cs="Calibri"/>
                <w:bCs/>
                <w:sz w:val="20"/>
                <w:szCs w:val="20"/>
                <w:lang w:val="ru-RU"/>
              </w:rPr>
              <w:t>пецијализирани модули за обука на згрижувачи за бебиња, адолесценти, итни состојби, и модулот за згрижување на деца во миграции,</w:t>
            </w:r>
            <w:r w:rsidR="00B207BC">
              <w:rPr>
                <w:rFonts w:ascii="StobiSerif Regular" w:eastAsia="Calibri" w:hAnsi="StobiSerif Regular" w:cs="Calibri"/>
                <w:bCs/>
                <w:sz w:val="20"/>
                <w:szCs w:val="20"/>
              </w:rPr>
              <w:t>;</w:t>
            </w:r>
          </w:p>
          <w:p w14:paraId="39E747DA" w14:textId="39C6D0B9" w:rsidR="00F66988" w:rsidRPr="00F66988" w:rsidRDefault="00F66988" w:rsidP="00B207BC">
            <w:pPr>
              <w:numPr>
                <w:ilvl w:val="0"/>
                <w:numId w:val="40"/>
              </w:numPr>
              <w:ind w:right="78"/>
              <w:contextualSpacing/>
              <w:jc w:val="both"/>
              <w:rPr>
                <w:rFonts w:ascii="StobiSerif Regular" w:eastAsia="Calibri" w:hAnsi="StobiSerif Regular" w:cs="Calibri"/>
                <w:bCs/>
                <w:sz w:val="20"/>
                <w:szCs w:val="20"/>
                <w:lang w:val="ru-RU"/>
              </w:rPr>
            </w:pPr>
            <w:r w:rsidRPr="00F66988">
              <w:rPr>
                <w:rFonts w:ascii="StobiSerif Regular" w:eastAsia="Calibri" w:hAnsi="StobiSerif Regular" w:cs="Calibri"/>
                <w:bCs/>
                <w:sz w:val="20"/>
                <w:szCs w:val="20"/>
                <w:lang w:val="ru-RU"/>
              </w:rPr>
              <w:t>Следење н</w:t>
            </w:r>
            <w:r w:rsidR="00B207BC">
              <w:rPr>
                <w:rFonts w:ascii="StobiSerif Regular" w:eastAsia="Calibri" w:hAnsi="StobiSerif Regular" w:cs="Calibri"/>
                <w:bCs/>
                <w:sz w:val="20"/>
                <w:szCs w:val="20"/>
              </w:rPr>
              <w:t>a</w:t>
            </w:r>
            <w:r w:rsidRPr="00F66988">
              <w:rPr>
                <w:rFonts w:ascii="StobiSerif Regular" w:eastAsia="Calibri" w:hAnsi="StobiSerif Regular" w:cs="Calibri"/>
                <w:bCs/>
                <w:sz w:val="20"/>
                <w:szCs w:val="20"/>
                <w:lang w:val="ru-RU"/>
              </w:rPr>
              <w:t xml:space="preserve"> обука -</w:t>
            </w:r>
            <w:r w:rsidR="00721592">
              <w:rPr>
                <w:rFonts w:ascii="StobiSerif Regular" w:eastAsia="Calibri" w:hAnsi="StobiSerif Regular" w:cs="Calibri"/>
                <w:bCs/>
                <w:sz w:val="20"/>
                <w:szCs w:val="20"/>
                <w:lang w:val="ru-RU"/>
              </w:rPr>
              <w:t xml:space="preserve"> </w:t>
            </w:r>
            <w:r w:rsidRPr="00F66988">
              <w:rPr>
                <w:rFonts w:ascii="StobiSerif Regular" w:eastAsia="Calibri" w:hAnsi="StobiSerif Regular" w:cs="Calibri"/>
                <w:bCs/>
                <w:sz w:val="20"/>
                <w:szCs w:val="20"/>
                <w:lang w:val="ru-RU"/>
              </w:rPr>
              <w:t>ПРИДЕ обука со учесници од ЦПЗС од реализирана од страна на СОС Детско Село</w:t>
            </w:r>
            <w:r w:rsidR="00B207BC">
              <w:rPr>
                <w:rFonts w:ascii="StobiSerif Regular" w:eastAsia="Calibri" w:hAnsi="StobiSerif Regular" w:cs="Calibri"/>
                <w:bCs/>
                <w:sz w:val="20"/>
                <w:szCs w:val="20"/>
              </w:rPr>
              <w:t>;</w:t>
            </w:r>
          </w:p>
          <w:p w14:paraId="78BC3F19" w14:textId="1B421928" w:rsidR="00F66988" w:rsidRPr="00F66988" w:rsidRDefault="00F66988" w:rsidP="00F66988">
            <w:pPr>
              <w:numPr>
                <w:ilvl w:val="0"/>
                <w:numId w:val="40"/>
              </w:numPr>
              <w:contextualSpacing/>
              <w:jc w:val="both"/>
              <w:rPr>
                <w:rFonts w:ascii="StobiSerif Regular" w:eastAsia="Calibri" w:hAnsi="StobiSerif Regular" w:cs="Calibri"/>
                <w:bCs/>
                <w:sz w:val="20"/>
                <w:szCs w:val="20"/>
                <w:lang w:val="mk-MK"/>
              </w:rPr>
            </w:pPr>
            <w:r w:rsidRPr="00F66988">
              <w:rPr>
                <w:rFonts w:ascii="StobiSerif Regular" w:eastAsia="Calibri" w:hAnsi="StobiSerif Regular" w:cs="Calibri"/>
                <w:color w:val="000000"/>
                <w:sz w:val="20"/>
                <w:szCs w:val="20"/>
                <w:shd w:val="clear" w:color="auto" w:fill="FFFFFF"/>
                <w:lang w:val="mk-MK"/>
              </w:rPr>
              <w:t>Учество на Обука „Запознавање со ранливост“ во организација ЕУАА, обука поставена на платформа за далечинско учење на ЕУАА</w:t>
            </w:r>
            <w:r w:rsidR="00B207BC">
              <w:rPr>
                <w:rFonts w:ascii="StobiSerif Regular" w:eastAsia="Calibri" w:hAnsi="StobiSerif Regular" w:cs="Calibri"/>
                <w:color w:val="000000"/>
                <w:sz w:val="20"/>
                <w:szCs w:val="20"/>
                <w:shd w:val="clear" w:color="auto" w:fill="FFFFFF"/>
              </w:rPr>
              <w:t>;</w:t>
            </w:r>
          </w:p>
          <w:p w14:paraId="68CD982B" w14:textId="164753BB" w:rsidR="00F66988" w:rsidRPr="00F66988" w:rsidRDefault="00F66988" w:rsidP="00F66988">
            <w:pPr>
              <w:numPr>
                <w:ilvl w:val="0"/>
                <w:numId w:val="40"/>
              </w:numPr>
              <w:contextualSpacing/>
              <w:jc w:val="both"/>
              <w:rPr>
                <w:rFonts w:ascii="StobiSerif Regular" w:eastAsia="Calibri" w:hAnsi="StobiSerif Regular" w:cs="Calibri"/>
                <w:bCs/>
                <w:sz w:val="20"/>
                <w:szCs w:val="20"/>
                <w:lang w:val="mk-MK"/>
              </w:rPr>
            </w:pPr>
            <w:r w:rsidRPr="00F66988">
              <w:rPr>
                <w:rFonts w:ascii="StobiSerif Regular" w:eastAsia="Calibri" w:hAnsi="StobiSerif Regular" w:cs="Calibri"/>
                <w:color w:val="000000"/>
                <w:sz w:val="20"/>
                <w:szCs w:val="20"/>
                <w:shd w:val="clear" w:color="auto" w:fill="FFFFFF"/>
                <w:lang w:val="mk-MK"/>
              </w:rPr>
              <w:t xml:space="preserve">Обука за користење на алатка </w:t>
            </w:r>
            <w:r w:rsidR="00721592">
              <w:rPr>
                <w:rFonts w:ascii="StobiSerif Regular" w:eastAsia="Calibri" w:hAnsi="StobiSerif Regular" w:cs="Calibri"/>
                <w:color w:val="000000"/>
                <w:sz w:val="20"/>
                <w:szCs w:val="20"/>
                <w:shd w:val="clear" w:color="auto" w:fill="FFFFFF"/>
                <w:lang w:val="mk-MK"/>
              </w:rPr>
              <w:t>Е</w:t>
            </w:r>
            <w:r w:rsidRPr="00F66988">
              <w:rPr>
                <w:rFonts w:ascii="StobiSerif Regular" w:eastAsia="Calibri" w:hAnsi="StobiSerif Regular" w:cs="Calibri"/>
                <w:color w:val="000000"/>
                <w:sz w:val="20"/>
                <w:szCs w:val="20"/>
                <w:shd w:val="clear" w:color="auto" w:fill="FFFFFF"/>
                <w:lang w:val="mk-MK"/>
              </w:rPr>
              <w:t>ксел, организирана од страна на УНИЦЕФ и Државен Завод за статистика</w:t>
            </w:r>
            <w:r w:rsidR="00B207BC">
              <w:rPr>
                <w:rFonts w:ascii="StobiSerif Regular" w:eastAsia="Calibri" w:hAnsi="StobiSerif Regular" w:cs="Calibri"/>
                <w:color w:val="000000"/>
                <w:sz w:val="20"/>
                <w:szCs w:val="20"/>
                <w:shd w:val="clear" w:color="auto" w:fill="FFFFFF"/>
                <w:lang w:val="mk-MK"/>
              </w:rPr>
              <w:t>.</w:t>
            </w:r>
          </w:p>
          <w:p w14:paraId="724006F1" w14:textId="77777777" w:rsidR="004E25E0" w:rsidRPr="00AE46A5" w:rsidRDefault="004E25E0" w:rsidP="00EA2ECE">
            <w:pPr>
              <w:pStyle w:val="ListParagraph"/>
              <w:spacing w:after="0" w:line="240" w:lineRule="auto"/>
              <w:ind w:left="714" w:right="69"/>
              <w:jc w:val="both"/>
              <w:rPr>
                <w:rFonts w:ascii="StobiSerif Regular" w:hAnsi="StobiSerif Regular" w:cs="Arial"/>
                <w:color w:val="FF0000"/>
                <w:sz w:val="20"/>
                <w:szCs w:val="20"/>
                <w:lang w:val="mk-MK"/>
              </w:rPr>
            </w:pPr>
          </w:p>
        </w:tc>
      </w:tr>
      <w:tr w:rsidR="00CF6FF8" w:rsidRPr="00690828" w14:paraId="5B9E6139"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5674673" w14:textId="77777777" w:rsidR="00BE1A3A" w:rsidRPr="002B52E2" w:rsidRDefault="00BE1A3A" w:rsidP="00723280">
            <w:pPr>
              <w:pStyle w:val="ListParagraph"/>
              <w:numPr>
                <w:ilvl w:val="0"/>
                <w:numId w:val="25"/>
              </w:numPr>
              <w:jc w:val="both"/>
              <w:rPr>
                <w:rFonts w:ascii="StobiSerif Regular" w:hAnsi="StobiSerif Regular" w:cs="Arial"/>
                <w:sz w:val="20"/>
                <w:szCs w:val="20"/>
                <w:lang w:val="ru-RU"/>
              </w:rPr>
            </w:pPr>
            <w:r w:rsidRPr="002B52E2">
              <w:rPr>
                <w:rFonts w:ascii="StobiSerif Regular" w:hAnsi="StobiSerif Regular" w:cs="Arial"/>
                <w:b/>
                <w:sz w:val="20"/>
                <w:szCs w:val="20"/>
                <w:lang w:val="mk-MK" w:eastAsia="en-GB"/>
              </w:rPr>
              <w:lastRenderedPageBreak/>
              <w:t>ПРОМОВИРАЊЕ НА РАБОТАТА НА ЈУ ЗАВОД ЗА СОЦИЈАЛНИ ДЕЈНОСТИ СКОПЈЕ</w:t>
            </w:r>
          </w:p>
          <w:p w14:paraId="51FFC110" w14:textId="634FF07E" w:rsidR="00CF6FF8" w:rsidRPr="00171CF8" w:rsidRDefault="002B52E2" w:rsidP="00171CF8">
            <w:pPr>
              <w:spacing w:line="276" w:lineRule="auto"/>
              <w:ind w:firstLine="720"/>
              <w:jc w:val="both"/>
              <w:rPr>
                <w:rFonts w:ascii="StobiSerif Regular" w:hAnsi="StobiSerif Regular" w:cs="Arial"/>
                <w:sz w:val="20"/>
                <w:szCs w:val="20"/>
                <w:lang w:val="mk-MK"/>
              </w:rPr>
            </w:pPr>
            <w:r w:rsidRPr="002B52E2">
              <w:rPr>
                <w:rFonts w:ascii="StobiSerif Regular" w:hAnsi="StobiSerif Regular" w:cs="Arial"/>
                <w:sz w:val="20"/>
                <w:szCs w:val="20"/>
                <w:lang w:val="mk-MK"/>
              </w:rPr>
              <w:t xml:space="preserve">Обезбедување на документи и ажурирање на информациите и податоците од проблематиките кои ги обработуваат советниците и од други активности за потребите на </w:t>
            </w:r>
            <w:r w:rsidRPr="002B52E2">
              <w:rPr>
                <w:rFonts w:ascii="StobiSerif Regular" w:hAnsi="StobiSerif Regular" w:cs="Arial"/>
                <w:sz w:val="20"/>
                <w:szCs w:val="20"/>
              </w:rPr>
              <w:t>web</w:t>
            </w:r>
            <w:r w:rsidRPr="002B52E2">
              <w:rPr>
                <w:rFonts w:ascii="StobiSerif Regular" w:hAnsi="StobiSerif Regular" w:cs="Arial"/>
                <w:sz w:val="20"/>
                <w:szCs w:val="20"/>
                <w:lang w:val="mk-MK"/>
              </w:rPr>
              <w:t>-</w:t>
            </w:r>
            <w:r w:rsidRPr="002B52E2">
              <w:rPr>
                <w:rFonts w:ascii="StobiSerif Regular" w:hAnsi="StobiSerif Regular" w:cs="Arial"/>
                <w:sz w:val="20"/>
                <w:szCs w:val="20"/>
                <w:lang w:val="ru-RU"/>
              </w:rPr>
              <w:t>страната на ЈУ ЗСД - Скопје.</w:t>
            </w:r>
            <w:r w:rsidR="00171CF8">
              <w:rPr>
                <w:rFonts w:ascii="StobiSerif Regular" w:hAnsi="StobiSerif Regular" w:cs="Arial"/>
                <w:sz w:val="20"/>
                <w:szCs w:val="20"/>
                <w:lang w:val="ru-RU"/>
              </w:rPr>
              <w:t xml:space="preserve"> </w:t>
            </w:r>
            <w:r w:rsidR="00CF7879">
              <w:rPr>
                <w:rFonts w:ascii="StobiSerif Regular" w:hAnsi="StobiSerif Regular" w:cs="Arial"/>
                <w:sz w:val="20"/>
                <w:szCs w:val="20"/>
              </w:rPr>
              <w:t>O</w:t>
            </w:r>
            <w:proofErr w:type="spellStart"/>
            <w:r w:rsidR="00CF7879">
              <w:rPr>
                <w:rFonts w:ascii="StobiSerif Regular" w:hAnsi="StobiSerif Regular" w:cs="Arial"/>
                <w:sz w:val="20"/>
                <w:szCs w:val="20"/>
                <w:lang w:val="mk-MK"/>
              </w:rPr>
              <w:t>безбедување</w:t>
            </w:r>
            <w:proofErr w:type="spellEnd"/>
            <w:r w:rsidR="00CF7879">
              <w:rPr>
                <w:rFonts w:ascii="StobiSerif Regular" w:hAnsi="StobiSerif Regular" w:cs="Arial"/>
                <w:sz w:val="20"/>
                <w:szCs w:val="20"/>
                <w:lang w:val="mk-MK"/>
              </w:rPr>
              <w:t xml:space="preserve"> на информации за тековни активности поврзани со процесите на континуирана професионална едукација и процесот на лиценцирање. </w:t>
            </w:r>
          </w:p>
        </w:tc>
      </w:tr>
      <w:tr w:rsidR="00012490" w:rsidRPr="00690828" w14:paraId="537B9F3B" w14:textId="77777777" w:rsidTr="008A45D9">
        <w:trPr>
          <w:trHeight w:val="760"/>
        </w:trPr>
        <w:tc>
          <w:tcPr>
            <w:tcW w:w="10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4952AFC" w14:textId="77777777" w:rsidR="002B52E2" w:rsidRPr="00E83697" w:rsidRDefault="002B52E2" w:rsidP="002B52E2">
            <w:pPr>
              <w:spacing w:line="276" w:lineRule="auto"/>
              <w:ind w:firstLine="360"/>
              <w:jc w:val="both"/>
              <w:rPr>
                <w:rFonts w:ascii="StobiSerif Regular" w:hAnsi="StobiSerif Regular" w:cs="Arial"/>
                <w:sz w:val="20"/>
                <w:szCs w:val="20"/>
                <w:lang w:val="ru-RU"/>
              </w:rPr>
            </w:pPr>
            <w:r w:rsidRPr="00E83697">
              <w:rPr>
                <w:rFonts w:ascii="StobiSerif Regular" w:hAnsi="StobiSerif Regular" w:cs="Arial"/>
                <w:sz w:val="20"/>
                <w:szCs w:val="20"/>
                <w:lang w:val="ru-RU"/>
              </w:rPr>
              <w:t xml:space="preserve">Промовирање на </w:t>
            </w:r>
            <w:r w:rsidRPr="00E83697">
              <w:rPr>
                <w:rFonts w:ascii="StobiSerif Regular" w:hAnsi="StobiSerif Regular" w:cs="Arial"/>
                <w:sz w:val="20"/>
                <w:szCs w:val="20"/>
              </w:rPr>
              <w:t>web</w:t>
            </w:r>
            <w:r w:rsidRPr="00E83697">
              <w:rPr>
                <w:rFonts w:ascii="StobiSerif Regular" w:hAnsi="StobiSerif Regular" w:cs="Arial"/>
                <w:sz w:val="20"/>
                <w:szCs w:val="20"/>
                <w:lang w:val="ru-RU"/>
              </w:rPr>
              <w:t>-страната на ЈУ ЗСД-Скопје при екстерни презентации и активности на Заводот.</w:t>
            </w:r>
          </w:p>
          <w:p w14:paraId="199EEA54" w14:textId="57BB65C9" w:rsidR="002B52E2" w:rsidRPr="00CF7879" w:rsidRDefault="002B52E2" w:rsidP="002B52E2">
            <w:pPr>
              <w:spacing w:line="276" w:lineRule="auto"/>
              <w:ind w:firstLine="360"/>
              <w:jc w:val="both"/>
              <w:rPr>
                <w:rFonts w:ascii="StobiSerif Regular" w:hAnsi="StobiSerif Regular"/>
                <w:sz w:val="20"/>
                <w:szCs w:val="20"/>
              </w:rPr>
            </w:pPr>
            <w:r w:rsidRPr="00E83697">
              <w:rPr>
                <w:rFonts w:ascii="StobiSerif Regular" w:hAnsi="StobiSerif Regular"/>
                <w:sz w:val="20"/>
                <w:szCs w:val="20"/>
                <w:lang w:val="mk-MK"/>
              </w:rPr>
              <w:t>Подготовка материјали за објавување на платформа за е-учење на ЈУ ЗСД</w:t>
            </w:r>
            <w:r w:rsidR="00CF7879">
              <w:rPr>
                <w:rFonts w:ascii="StobiSerif Regular" w:hAnsi="StobiSerif Regular"/>
                <w:sz w:val="20"/>
                <w:szCs w:val="20"/>
                <w:lang w:val="mk-MK"/>
              </w:rPr>
              <w:t>, при поставување на нови едукации (</w:t>
            </w:r>
            <w:r w:rsidRPr="00E83697">
              <w:rPr>
                <w:rFonts w:ascii="StobiSerif Regular" w:hAnsi="StobiSerif Regular"/>
                <w:sz w:val="20"/>
                <w:szCs w:val="20"/>
                <w:lang w:val="mk-MK"/>
              </w:rPr>
              <w:t>едукативни материјали</w:t>
            </w:r>
            <w:r w:rsidR="00CF7879">
              <w:rPr>
                <w:rFonts w:ascii="StobiSerif Regular" w:hAnsi="StobiSerif Regular"/>
                <w:sz w:val="20"/>
                <w:szCs w:val="20"/>
                <w:lang w:val="mk-MK"/>
              </w:rPr>
              <w:t>,</w:t>
            </w:r>
            <w:r w:rsidR="00CF7879" w:rsidRPr="00E83697">
              <w:rPr>
                <w:rFonts w:ascii="StobiSerif Regular" w:hAnsi="StobiSerif Regular"/>
                <w:sz w:val="20"/>
                <w:szCs w:val="20"/>
                <w:lang w:val="mk-MK"/>
              </w:rPr>
              <w:t xml:space="preserve"> прирачници, презентации и слично</w:t>
            </w:r>
            <w:r w:rsidR="00CF7879">
              <w:rPr>
                <w:rFonts w:ascii="StobiSerif Regular" w:hAnsi="StobiSerif Regular"/>
                <w:sz w:val="20"/>
                <w:szCs w:val="20"/>
                <w:lang w:val="mk-MK"/>
              </w:rPr>
              <w:t>,</w:t>
            </w:r>
            <w:r w:rsidRPr="00E83697">
              <w:rPr>
                <w:rFonts w:ascii="StobiSerif Regular" w:hAnsi="StobiSerif Regular"/>
                <w:sz w:val="20"/>
                <w:szCs w:val="20"/>
                <w:lang w:val="mk-MK"/>
              </w:rPr>
              <w:t xml:space="preserve"> и информации значајни за вработените во системот на социјална заштита</w:t>
            </w:r>
            <w:r w:rsidR="00CF7879">
              <w:rPr>
                <w:rFonts w:ascii="StobiSerif Regular" w:hAnsi="StobiSerif Regular"/>
                <w:sz w:val="20"/>
                <w:szCs w:val="20"/>
                <w:lang w:val="mk-MK"/>
              </w:rPr>
              <w:t>.</w:t>
            </w:r>
            <w:r w:rsidRPr="00E83697">
              <w:rPr>
                <w:rFonts w:ascii="StobiSerif Regular" w:hAnsi="StobiSerif Regular"/>
                <w:sz w:val="20"/>
                <w:szCs w:val="20"/>
                <w:lang w:val="mk-MK"/>
              </w:rPr>
              <w:t xml:space="preserve"> </w:t>
            </w:r>
          </w:p>
          <w:p w14:paraId="59F2D253" w14:textId="5816E3FA" w:rsidR="00012490" w:rsidRPr="00AE46A5" w:rsidRDefault="00012490" w:rsidP="002B52E2">
            <w:pPr>
              <w:spacing w:line="276" w:lineRule="auto"/>
              <w:ind w:firstLine="360"/>
              <w:jc w:val="both"/>
              <w:rPr>
                <w:rFonts w:ascii="StobiSerif Regular" w:hAnsi="StobiSerif Regular" w:cs="Arial"/>
                <w:color w:val="FF0000"/>
                <w:sz w:val="20"/>
                <w:szCs w:val="20"/>
                <w:lang w:val="ru-RU"/>
              </w:rPr>
            </w:pPr>
          </w:p>
        </w:tc>
      </w:tr>
    </w:tbl>
    <w:p w14:paraId="4898758C" w14:textId="77777777" w:rsidR="00F54411" w:rsidRDefault="00F54411">
      <w:pPr>
        <w:rPr>
          <w:sz w:val="20"/>
          <w:szCs w:val="20"/>
        </w:rPr>
      </w:pPr>
    </w:p>
    <w:p w14:paraId="24417339" w14:textId="1D61A5B3" w:rsidR="002D7D9A" w:rsidRDefault="002B1039" w:rsidP="00171CF8">
      <w:pPr>
        <w:jc w:val="center"/>
        <w:rPr>
          <w:rFonts w:ascii="StobiSerif Regular" w:hAnsi="StobiSerif Regular"/>
          <w:sz w:val="20"/>
          <w:szCs w:val="20"/>
          <w:lang w:val="mk-MK"/>
        </w:rPr>
      </w:pPr>
      <w:r>
        <w:rPr>
          <w:rFonts w:ascii="StobiSerif Regular" w:hAnsi="StobiSerif Regular"/>
          <w:sz w:val="20"/>
          <w:szCs w:val="20"/>
          <w:lang w:val="mk-MK"/>
        </w:rPr>
        <w:t xml:space="preserve">В.Д. </w:t>
      </w:r>
      <w:r w:rsidR="002D7D9A" w:rsidRPr="002D7D9A">
        <w:rPr>
          <w:rFonts w:ascii="StobiSerif Regular" w:hAnsi="StobiSerif Regular"/>
          <w:sz w:val="20"/>
          <w:szCs w:val="20"/>
          <w:lang w:val="mk-MK"/>
        </w:rPr>
        <w:t>Директор</w:t>
      </w:r>
      <w:r w:rsidR="00171CF8">
        <w:rPr>
          <w:rFonts w:ascii="StobiSerif Regular" w:hAnsi="StobiSerif Regular"/>
          <w:sz w:val="20"/>
          <w:szCs w:val="20"/>
          <w:lang w:val="mk-MK"/>
        </w:rPr>
        <w:t xml:space="preserve">,  </w:t>
      </w:r>
      <w:r>
        <w:rPr>
          <w:rFonts w:ascii="StobiSerif Regular" w:hAnsi="StobiSerif Regular"/>
          <w:sz w:val="20"/>
          <w:szCs w:val="20"/>
          <w:lang w:val="mk-MK"/>
        </w:rPr>
        <w:t>Душанка Петрова</w:t>
      </w:r>
    </w:p>
    <w:p w14:paraId="1E8A0B9C" w14:textId="56530B3D" w:rsidR="00171CF8" w:rsidRDefault="00171CF8" w:rsidP="00171CF8">
      <w:pPr>
        <w:jc w:val="center"/>
        <w:rPr>
          <w:rFonts w:ascii="StobiSerif Regular" w:hAnsi="StobiSerif Regular"/>
          <w:sz w:val="20"/>
          <w:szCs w:val="20"/>
          <w:lang w:val="mk-MK"/>
        </w:rPr>
      </w:pPr>
      <w:r>
        <w:rPr>
          <w:rFonts w:ascii="StobiSerif Regular" w:hAnsi="StobiSerif Regular"/>
          <w:sz w:val="20"/>
          <w:szCs w:val="20"/>
          <w:lang w:val="mk-MK"/>
        </w:rPr>
        <w:t>ЈУ Завод за социјални дејности - Скопје</w:t>
      </w:r>
    </w:p>
    <w:p w14:paraId="7DEE05B4" w14:textId="6EA5FEED" w:rsidR="00171CF8" w:rsidRDefault="00171CF8">
      <w:pPr>
        <w:spacing w:after="160" w:line="259" w:lineRule="auto"/>
        <w:rPr>
          <w:rFonts w:ascii="StobiSerif Regular" w:hAnsi="StobiSerif Regular"/>
          <w:sz w:val="20"/>
          <w:szCs w:val="20"/>
          <w:lang w:val="mk-MK"/>
        </w:rPr>
      </w:pPr>
      <w:r>
        <w:rPr>
          <w:rFonts w:ascii="StobiSerif Regular" w:hAnsi="StobiSerif Regular"/>
          <w:sz w:val="20"/>
          <w:szCs w:val="20"/>
          <w:lang w:val="mk-MK"/>
        </w:rPr>
        <w:br w:type="page"/>
      </w:r>
    </w:p>
    <w:p w14:paraId="7131CBCC" w14:textId="77777777" w:rsidR="00556972" w:rsidRDefault="00556972">
      <w:pPr>
        <w:rPr>
          <w:rFonts w:ascii="StobiSerif Regular" w:hAnsi="StobiSerif Regular"/>
          <w:sz w:val="20"/>
          <w:szCs w:val="20"/>
          <w:lang w:val="mk-MK"/>
        </w:rPr>
      </w:pPr>
    </w:p>
    <w:p w14:paraId="5D7E38CF" w14:textId="77777777" w:rsidR="00556972" w:rsidRPr="00171CF8" w:rsidRDefault="00556972">
      <w:pPr>
        <w:rPr>
          <w:rFonts w:ascii="StobiSerif Regular" w:hAnsi="StobiSerif Regular"/>
          <w:b/>
          <w:bCs/>
          <w:sz w:val="20"/>
          <w:szCs w:val="20"/>
          <w:lang w:val="mk-MK"/>
        </w:rPr>
      </w:pPr>
      <w:r w:rsidRPr="00171CF8">
        <w:rPr>
          <w:rFonts w:ascii="StobiSerif Regular" w:hAnsi="StobiSerif Regular"/>
          <w:b/>
          <w:bCs/>
          <w:sz w:val="20"/>
          <w:szCs w:val="20"/>
          <w:lang w:val="mk-MK"/>
        </w:rPr>
        <w:t>ПРИЛОЗИ</w:t>
      </w:r>
    </w:p>
    <w:p w14:paraId="4E5648B9" w14:textId="77777777" w:rsidR="005915FF" w:rsidRPr="00171CF8" w:rsidRDefault="005915FF">
      <w:pPr>
        <w:rPr>
          <w:rFonts w:ascii="StobiSerif Regular" w:hAnsi="StobiSerif Regular"/>
          <w:b/>
          <w:bCs/>
          <w:sz w:val="20"/>
          <w:szCs w:val="20"/>
          <w:lang w:val="mk-MK"/>
        </w:rPr>
      </w:pPr>
    </w:p>
    <w:p w14:paraId="3801A17B" w14:textId="1CA5668A" w:rsidR="002B1039" w:rsidRPr="00171CF8" w:rsidRDefault="00997E5D" w:rsidP="002B1039">
      <w:pPr>
        <w:spacing w:after="160"/>
        <w:jc w:val="both"/>
        <w:rPr>
          <w:rFonts w:ascii="StobiSerif Regular" w:eastAsiaTheme="minorHAnsi" w:hAnsi="StobiSerif Regular" w:cstheme="minorBidi"/>
          <w:b/>
          <w:bCs/>
          <w:sz w:val="22"/>
          <w:szCs w:val="22"/>
          <w:lang w:val="mk-MK"/>
        </w:rPr>
      </w:pPr>
      <w:r w:rsidRPr="00171CF8">
        <w:rPr>
          <w:rFonts w:ascii="StobiSerif Regular" w:eastAsiaTheme="minorHAnsi" w:hAnsi="StobiSerif Regular" w:cstheme="minorBidi"/>
          <w:b/>
          <w:bCs/>
          <w:sz w:val="22"/>
          <w:szCs w:val="22"/>
          <w:lang w:val="mk-MK"/>
        </w:rPr>
        <w:t xml:space="preserve"> Прилог бр. 1 </w:t>
      </w:r>
      <w:r w:rsidR="002B1039" w:rsidRPr="00171CF8">
        <w:rPr>
          <w:rFonts w:ascii="StobiSerif Regular" w:eastAsiaTheme="minorHAnsi" w:hAnsi="StobiSerif Regular" w:cstheme="minorBidi"/>
          <w:b/>
          <w:bCs/>
          <w:sz w:val="22"/>
          <w:szCs w:val="22"/>
          <w:lang w:val="mk-MK"/>
        </w:rPr>
        <w:t>Преглед на испорачани едукации од ЈУ ЗСД и број на учесници по пол</w:t>
      </w:r>
    </w:p>
    <w:tbl>
      <w:tblPr>
        <w:tblStyle w:val="TableGrid2"/>
        <w:tblW w:w="9900" w:type="dxa"/>
        <w:tblInd w:w="-455" w:type="dxa"/>
        <w:tblLook w:val="04A0" w:firstRow="1" w:lastRow="0" w:firstColumn="1" w:lastColumn="0" w:noHBand="0" w:noVBand="1"/>
      </w:tblPr>
      <w:tblGrid>
        <w:gridCol w:w="4320"/>
        <w:gridCol w:w="2191"/>
        <w:gridCol w:w="1250"/>
        <w:gridCol w:w="1051"/>
        <w:gridCol w:w="1088"/>
      </w:tblGrid>
      <w:tr w:rsidR="002B1039" w:rsidRPr="002B1039" w14:paraId="593E6E7E" w14:textId="77777777" w:rsidTr="0073112B">
        <w:tc>
          <w:tcPr>
            <w:tcW w:w="4320" w:type="dxa"/>
          </w:tcPr>
          <w:p w14:paraId="319CC393"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Вид на едукација</w:t>
            </w:r>
          </w:p>
        </w:tc>
        <w:tc>
          <w:tcPr>
            <w:tcW w:w="2191" w:type="dxa"/>
          </w:tcPr>
          <w:p w14:paraId="6607BAB6"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датум</w:t>
            </w:r>
          </w:p>
        </w:tc>
        <w:tc>
          <w:tcPr>
            <w:tcW w:w="1250" w:type="dxa"/>
          </w:tcPr>
          <w:p w14:paraId="5192CFED"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Број на учесници</w:t>
            </w:r>
          </w:p>
        </w:tc>
        <w:tc>
          <w:tcPr>
            <w:tcW w:w="1051" w:type="dxa"/>
          </w:tcPr>
          <w:p w14:paraId="083FA1F3"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женски</w:t>
            </w:r>
          </w:p>
        </w:tc>
        <w:tc>
          <w:tcPr>
            <w:tcW w:w="1088" w:type="dxa"/>
          </w:tcPr>
          <w:p w14:paraId="0C349B8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машки</w:t>
            </w:r>
          </w:p>
        </w:tc>
      </w:tr>
      <w:tr w:rsidR="002B1039" w:rsidRPr="002B1039" w14:paraId="765179AA" w14:textId="77777777" w:rsidTr="0073112B">
        <w:tc>
          <w:tcPr>
            <w:tcW w:w="4320" w:type="dxa"/>
          </w:tcPr>
          <w:p w14:paraId="4B21AE5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Уредување лични односи и непосредни контакти на дете со родител со кој не живее/близок сродник </w:t>
            </w:r>
          </w:p>
        </w:tc>
        <w:tc>
          <w:tcPr>
            <w:tcW w:w="2191" w:type="dxa"/>
          </w:tcPr>
          <w:p w14:paraId="66292B65"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01.04.2025</w:t>
            </w:r>
          </w:p>
          <w:p w14:paraId="5472B6F4"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11.11.2025</w:t>
            </w:r>
          </w:p>
        </w:tc>
        <w:tc>
          <w:tcPr>
            <w:tcW w:w="1250" w:type="dxa"/>
          </w:tcPr>
          <w:p w14:paraId="4FE192BF"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12</w:t>
            </w:r>
          </w:p>
          <w:p w14:paraId="1BC776A4"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4E1F2F78"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10</w:t>
            </w:r>
          </w:p>
        </w:tc>
        <w:tc>
          <w:tcPr>
            <w:tcW w:w="1088" w:type="dxa"/>
          </w:tcPr>
          <w:p w14:paraId="1D6CE9C9"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2</w:t>
            </w:r>
          </w:p>
        </w:tc>
      </w:tr>
      <w:tr w:rsidR="002B1039" w:rsidRPr="002B1039" w14:paraId="326009D6" w14:textId="77777777" w:rsidTr="0073112B">
        <w:tc>
          <w:tcPr>
            <w:tcW w:w="4320" w:type="dxa"/>
          </w:tcPr>
          <w:p w14:paraId="2EB5710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Надзор над вршење на родителско право</w:t>
            </w:r>
          </w:p>
        </w:tc>
        <w:tc>
          <w:tcPr>
            <w:tcW w:w="2191" w:type="dxa"/>
          </w:tcPr>
          <w:p w14:paraId="01BF217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25.03.2025</w:t>
            </w:r>
          </w:p>
          <w:p w14:paraId="1C74BED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13.11.2025</w:t>
            </w:r>
          </w:p>
        </w:tc>
        <w:tc>
          <w:tcPr>
            <w:tcW w:w="1250" w:type="dxa"/>
          </w:tcPr>
          <w:p w14:paraId="45C9C5F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24</w:t>
            </w:r>
          </w:p>
          <w:p w14:paraId="68BCD512"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2F46F7C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w:t>
            </w:r>
          </w:p>
        </w:tc>
        <w:tc>
          <w:tcPr>
            <w:tcW w:w="1088" w:type="dxa"/>
          </w:tcPr>
          <w:p w14:paraId="509D01E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r>
      <w:tr w:rsidR="002B1039" w:rsidRPr="002B1039" w14:paraId="0D9C57C1" w14:textId="77777777" w:rsidTr="0073112B">
        <w:tc>
          <w:tcPr>
            <w:tcW w:w="4320" w:type="dxa"/>
          </w:tcPr>
          <w:p w14:paraId="296632A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Старателство за возрасни лица со одземена деловна способност</w:t>
            </w:r>
          </w:p>
        </w:tc>
        <w:tc>
          <w:tcPr>
            <w:tcW w:w="2191" w:type="dxa"/>
          </w:tcPr>
          <w:p w14:paraId="50B3122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28.03.2025</w:t>
            </w:r>
          </w:p>
          <w:p w14:paraId="00CD47C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20.11.2025</w:t>
            </w:r>
          </w:p>
        </w:tc>
        <w:tc>
          <w:tcPr>
            <w:tcW w:w="1250" w:type="dxa"/>
          </w:tcPr>
          <w:p w14:paraId="5E485C3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35</w:t>
            </w:r>
          </w:p>
          <w:p w14:paraId="190579AE"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0219B7C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31</w:t>
            </w:r>
          </w:p>
        </w:tc>
        <w:tc>
          <w:tcPr>
            <w:tcW w:w="1088" w:type="dxa"/>
          </w:tcPr>
          <w:p w14:paraId="2FACA75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174D7600" w14:textId="77777777" w:rsidTr="0073112B">
        <w:tc>
          <w:tcPr>
            <w:tcW w:w="4320" w:type="dxa"/>
          </w:tcPr>
          <w:p w14:paraId="41DF327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Зајакнување на знаењата на професионалците вклучени во социјална интервенција со стари лица</w:t>
            </w:r>
          </w:p>
        </w:tc>
        <w:tc>
          <w:tcPr>
            <w:tcW w:w="2191" w:type="dxa"/>
          </w:tcPr>
          <w:p w14:paraId="2AA1127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28.03.2025</w:t>
            </w:r>
          </w:p>
          <w:p w14:paraId="004F5C3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17.11.2025</w:t>
            </w:r>
          </w:p>
        </w:tc>
        <w:tc>
          <w:tcPr>
            <w:tcW w:w="1250" w:type="dxa"/>
          </w:tcPr>
          <w:p w14:paraId="7F9282A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28</w:t>
            </w:r>
          </w:p>
          <w:p w14:paraId="32AB0920"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6689EB5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w:t>
            </w:r>
          </w:p>
        </w:tc>
        <w:tc>
          <w:tcPr>
            <w:tcW w:w="1088" w:type="dxa"/>
          </w:tcPr>
          <w:p w14:paraId="5417275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w:t>
            </w:r>
          </w:p>
        </w:tc>
      </w:tr>
      <w:tr w:rsidR="002B1039" w:rsidRPr="002B1039" w14:paraId="72D396B7" w14:textId="77777777" w:rsidTr="0073112B">
        <w:tc>
          <w:tcPr>
            <w:tcW w:w="4320" w:type="dxa"/>
          </w:tcPr>
          <w:p w14:paraId="11B48A5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Права  на лица со попреченост преку меѓународна и национална легислатива </w:t>
            </w:r>
          </w:p>
        </w:tc>
        <w:tc>
          <w:tcPr>
            <w:tcW w:w="2191" w:type="dxa"/>
          </w:tcPr>
          <w:p w14:paraId="562CB34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10.04.2025</w:t>
            </w:r>
          </w:p>
          <w:p w14:paraId="0BE68C0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18.11.2025</w:t>
            </w:r>
          </w:p>
        </w:tc>
        <w:tc>
          <w:tcPr>
            <w:tcW w:w="1250" w:type="dxa"/>
          </w:tcPr>
          <w:p w14:paraId="26979FB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39</w:t>
            </w:r>
          </w:p>
          <w:p w14:paraId="21D73D3F"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595566D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35</w:t>
            </w:r>
          </w:p>
        </w:tc>
        <w:tc>
          <w:tcPr>
            <w:tcW w:w="1088" w:type="dxa"/>
          </w:tcPr>
          <w:p w14:paraId="3C570E7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73798311" w14:textId="77777777" w:rsidTr="0073112B">
        <w:tc>
          <w:tcPr>
            <w:tcW w:w="4320" w:type="dxa"/>
          </w:tcPr>
          <w:p w14:paraId="3A49EB5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Права и услуги за лицата со попреченост во системот на социјалната заштита</w:t>
            </w:r>
          </w:p>
        </w:tc>
        <w:tc>
          <w:tcPr>
            <w:tcW w:w="2191" w:type="dxa"/>
          </w:tcPr>
          <w:p w14:paraId="40D6EC1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10.04.2025</w:t>
            </w:r>
          </w:p>
          <w:p w14:paraId="102BBC4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18.11.2025</w:t>
            </w:r>
          </w:p>
        </w:tc>
        <w:tc>
          <w:tcPr>
            <w:tcW w:w="1250" w:type="dxa"/>
          </w:tcPr>
          <w:p w14:paraId="78E35AD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35</w:t>
            </w:r>
          </w:p>
          <w:p w14:paraId="4520E2E4"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19AD172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31</w:t>
            </w:r>
          </w:p>
        </w:tc>
        <w:tc>
          <w:tcPr>
            <w:tcW w:w="1088" w:type="dxa"/>
          </w:tcPr>
          <w:p w14:paraId="205EE4B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5B3A6B82" w14:textId="77777777" w:rsidTr="0073112B">
        <w:tc>
          <w:tcPr>
            <w:tcW w:w="4320" w:type="dxa"/>
          </w:tcPr>
          <w:p w14:paraId="17A618A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Комуникација на лица со попреченост</w:t>
            </w:r>
          </w:p>
        </w:tc>
        <w:tc>
          <w:tcPr>
            <w:tcW w:w="2191" w:type="dxa"/>
          </w:tcPr>
          <w:p w14:paraId="5A0D046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15.05.2025</w:t>
            </w:r>
          </w:p>
          <w:p w14:paraId="406ECAA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20.11.2025 </w:t>
            </w:r>
          </w:p>
        </w:tc>
        <w:tc>
          <w:tcPr>
            <w:tcW w:w="1250" w:type="dxa"/>
          </w:tcPr>
          <w:p w14:paraId="7561E77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71</w:t>
            </w:r>
          </w:p>
          <w:p w14:paraId="47FAEA1F"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7FF4922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67</w:t>
            </w:r>
          </w:p>
        </w:tc>
        <w:tc>
          <w:tcPr>
            <w:tcW w:w="1088" w:type="dxa"/>
          </w:tcPr>
          <w:p w14:paraId="6498F6A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0EC34068" w14:textId="77777777" w:rsidTr="0073112B">
        <w:tc>
          <w:tcPr>
            <w:tcW w:w="4320" w:type="dxa"/>
          </w:tcPr>
          <w:p w14:paraId="6B3B3F1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Родова рамноправност во социјална работа</w:t>
            </w:r>
          </w:p>
        </w:tc>
        <w:tc>
          <w:tcPr>
            <w:tcW w:w="2191" w:type="dxa"/>
          </w:tcPr>
          <w:p w14:paraId="5AEFCED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03.04.2025</w:t>
            </w:r>
          </w:p>
          <w:p w14:paraId="3CDEC93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14.11.2025</w:t>
            </w:r>
          </w:p>
        </w:tc>
        <w:tc>
          <w:tcPr>
            <w:tcW w:w="1250" w:type="dxa"/>
          </w:tcPr>
          <w:p w14:paraId="49DA759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29</w:t>
            </w:r>
          </w:p>
          <w:p w14:paraId="5CDEBCB5"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67FA603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w:t>
            </w:r>
          </w:p>
        </w:tc>
        <w:tc>
          <w:tcPr>
            <w:tcW w:w="1088" w:type="dxa"/>
          </w:tcPr>
          <w:p w14:paraId="0B491BF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r>
      <w:tr w:rsidR="002B1039" w:rsidRPr="002B1039" w14:paraId="799A112C" w14:textId="77777777" w:rsidTr="0073112B">
        <w:tc>
          <w:tcPr>
            <w:tcW w:w="4320" w:type="dxa"/>
          </w:tcPr>
          <w:p w14:paraId="738A8F8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Азил и меѓународна заштита</w:t>
            </w:r>
          </w:p>
        </w:tc>
        <w:tc>
          <w:tcPr>
            <w:tcW w:w="2191" w:type="dxa"/>
          </w:tcPr>
          <w:p w14:paraId="25B1EFC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07.042025</w:t>
            </w:r>
          </w:p>
          <w:p w14:paraId="3648CAA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31.10.2025</w:t>
            </w:r>
          </w:p>
        </w:tc>
        <w:tc>
          <w:tcPr>
            <w:tcW w:w="1250" w:type="dxa"/>
          </w:tcPr>
          <w:p w14:paraId="21938AA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w:t>
            </w:r>
          </w:p>
          <w:p w14:paraId="343B6A5C"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666C13A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12</w:t>
            </w:r>
          </w:p>
        </w:tc>
        <w:tc>
          <w:tcPr>
            <w:tcW w:w="1088" w:type="dxa"/>
          </w:tcPr>
          <w:p w14:paraId="5B3ACB6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r>
      <w:tr w:rsidR="002B1039" w:rsidRPr="002B1039" w14:paraId="0D63883C" w14:textId="77777777" w:rsidTr="0073112B">
        <w:tc>
          <w:tcPr>
            <w:tcW w:w="4320" w:type="dxa"/>
          </w:tcPr>
          <w:p w14:paraId="2691AE4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Мапирање на социјалниот простор</w:t>
            </w:r>
          </w:p>
        </w:tc>
        <w:tc>
          <w:tcPr>
            <w:tcW w:w="2191" w:type="dxa"/>
          </w:tcPr>
          <w:p w14:paraId="3DD6FBC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08.04.2025</w:t>
            </w:r>
          </w:p>
          <w:p w14:paraId="7B851CE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29.10.2025</w:t>
            </w:r>
          </w:p>
        </w:tc>
        <w:tc>
          <w:tcPr>
            <w:tcW w:w="1250" w:type="dxa"/>
          </w:tcPr>
          <w:p w14:paraId="3CB2216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25</w:t>
            </w:r>
          </w:p>
          <w:p w14:paraId="18B77C41"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5226804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22</w:t>
            </w:r>
          </w:p>
        </w:tc>
        <w:tc>
          <w:tcPr>
            <w:tcW w:w="1088" w:type="dxa"/>
          </w:tcPr>
          <w:p w14:paraId="2A15477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r>
      <w:tr w:rsidR="002B1039" w:rsidRPr="002B1039" w14:paraId="51B7CB93" w14:textId="77777777" w:rsidTr="0073112B">
        <w:tc>
          <w:tcPr>
            <w:tcW w:w="4320" w:type="dxa"/>
          </w:tcPr>
          <w:p w14:paraId="3E6E1DC5" w14:textId="2A2550D6" w:rsidR="002B1039" w:rsidRPr="002B1039" w:rsidRDefault="002B1039" w:rsidP="002B1039">
            <w:pPr>
              <w:jc w:val="both"/>
              <w:rPr>
                <w:rFonts w:ascii="StobiSerif Regular" w:eastAsiaTheme="minorHAnsi" w:hAnsi="StobiSerif Regular" w:cs="Arial"/>
                <w:sz w:val="22"/>
                <w:szCs w:val="22"/>
                <w:lang w:val="mk-MK"/>
              </w:rPr>
            </w:pPr>
            <w:proofErr w:type="spellStart"/>
            <w:r w:rsidRPr="002B1039">
              <w:rPr>
                <w:rFonts w:ascii="StobiSerif Regular" w:eastAsiaTheme="minorHAnsi" w:hAnsi="StobiSerif Regular" w:cs="Arial"/>
                <w:sz w:val="22"/>
                <w:szCs w:val="22"/>
                <w:lang w:val="mk-MK"/>
              </w:rPr>
              <w:t>Интеркултурна</w:t>
            </w:r>
            <w:proofErr w:type="spellEnd"/>
            <w:r w:rsidRPr="002B1039">
              <w:rPr>
                <w:rFonts w:ascii="StobiSerif Regular" w:eastAsiaTheme="minorHAnsi" w:hAnsi="StobiSerif Regular" w:cs="Arial"/>
                <w:sz w:val="22"/>
                <w:szCs w:val="22"/>
                <w:lang w:val="mk-MK"/>
              </w:rPr>
              <w:t xml:space="preserve"> медиј</w:t>
            </w:r>
            <w:r w:rsidR="008356D0">
              <w:rPr>
                <w:rFonts w:ascii="StobiSerif Regular" w:eastAsiaTheme="minorHAnsi" w:hAnsi="StobiSerif Regular" w:cs="Arial"/>
                <w:sz w:val="22"/>
                <w:szCs w:val="22"/>
                <w:lang w:val="mk-MK"/>
              </w:rPr>
              <w:t>а</w:t>
            </w:r>
            <w:r w:rsidRPr="002B1039">
              <w:rPr>
                <w:rFonts w:ascii="StobiSerif Regular" w:eastAsiaTheme="minorHAnsi" w:hAnsi="StobiSerif Regular" w:cs="Arial"/>
                <w:sz w:val="22"/>
                <w:szCs w:val="22"/>
                <w:lang w:val="mk-MK"/>
              </w:rPr>
              <w:t>ција</w:t>
            </w:r>
          </w:p>
        </w:tc>
        <w:tc>
          <w:tcPr>
            <w:tcW w:w="2191" w:type="dxa"/>
          </w:tcPr>
          <w:p w14:paraId="2178DC5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07.04.2025</w:t>
            </w:r>
          </w:p>
          <w:p w14:paraId="34A9E44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03.11.2025</w:t>
            </w:r>
          </w:p>
        </w:tc>
        <w:tc>
          <w:tcPr>
            <w:tcW w:w="1250" w:type="dxa"/>
          </w:tcPr>
          <w:p w14:paraId="74A7362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20</w:t>
            </w:r>
          </w:p>
          <w:p w14:paraId="4DD494FC"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6F64714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w:t>
            </w:r>
          </w:p>
        </w:tc>
        <w:tc>
          <w:tcPr>
            <w:tcW w:w="1088" w:type="dxa"/>
          </w:tcPr>
          <w:p w14:paraId="7B5A493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w:t>
            </w:r>
          </w:p>
        </w:tc>
      </w:tr>
      <w:tr w:rsidR="002B1039" w:rsidRPr="002B1039" w14:paraId="69448AD5" w14:textId="77777777" w:rsidTr="0073112B">
        <w:tc>
          <w:tcPr>
            <w:tcW w:w="4320" w:type="dxa"/>
          </w:tcPr>
          <w:p w14:paraId="1309A55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Раководење во системот на социјална заштита</w:t>
            </w:r>
          </w:p>
        </w:tc>
        <w:tc>
          <w:tcPr>
            <w:tcW w:w="2191" w:type="dxa"/>
          </w:tcPr>
          <w:p w14:paraId="7418B36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08.04.2025</w:t>
            </w:r>
          </w:p>
          <w:p w14:paraId="72A7441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29.10.2025</w:t>
            </w:r>
          </w:p>
        </w:tc>
        <w:tc>
          <w:tcPr>
            <w:tcW w:w="1250" w:type="dxa"/>
          </w:tcPr>
          <w:p w14:paraId="15ED1AA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22</w:t>
            </w:r>
          </w:p>
          <w:p w14:paraId="4425285A"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6089E5C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19</w:t>
            </w:r>
          </w:p>
        </w:tc>
        <w:tc>
          <w:tcPr>
            <w:tcW w:w="1088" w:type="dxa"/>
          </w:tcPr>
          <w:p w14:paraId="2541D2E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r>
      <w:tr w:rsidR="002B1039" w:rsidRPr="002B1039" w14:paraId="44D6B5C5" w14:textId="77777777" w:rsidTr="0073112B">
        <w:tc>
          <w:tcPr>
            <w:tcW w:w="4320" w:type="dxa"/>
          </w:tcPr>
          <w:p w14:paraId="058EFFF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Психосоцијална помош и поддршка на деца корисници на услуги во системот на социјална заштита преку јакнење на компетенциите на стручните работници и децата</w:t>
            </w:r>
          </w:p>
        </w:tc>
        <w:tc>
          <w:tcPr>
            <w:tcW w:w="2191" w:type="dxa"/>
          </w:tcPr>
          <w:p w14:paraId="59FDB65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24.03.2025</w:t>
            </w:r>
          </w:p>
          <w:p w14:paraId="7548EFC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27.10.2025</w:t>
            </w:r>
          </w:p>
        </w:tc>
        <w:tc>
          <w:tcPr>
            <w:tcW w:w="1250" w:type="dxa"/>
          </w:tcPr>
          <w:p w14:paraId="0A22E29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w:t>
            </w:r>
          </w:p>
          <w:p w14:paraId="775C3B55"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285D22B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22</w:t>
            </w:r>
          </w:p>
        </w:tc>
        <w:tc>
          <w:tcPr>
            <w:tcW w:w="1088" w:type="dxa"/>
          </w:tcPr>
          <w:p w14:paraId="1809A39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1D15DB87" w14:textId="77777777" w:rsidTr="0073112B">
        <w:tc>
          <w:tcPr>
            <w:tcW w:w="4320" w:type="dxa"/>
          </w:tcPr>
          <w:p w14:paraId="7C082A7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Спроведување на мировна постапка и доверување на дете</w:t>
            </w:r>
          </w:p>
        </w:tc>
        <w:tc>
          <w:tcPr>
            <w:tcW w:w="2191" w:type="dxa"/>
          </w:tcPr>
          <w:p w14:paraId="6051361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11.04.2025</w:t>
            </w:r>
          </w:p>
          <w:p w14:paraId="269633E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12.11.2025 </w:t>
            </w:r>
          </w:p>
        </w:tc>
        <w:tc>
          <w:tcPr>
            <w:tcW w:w="1250" w:type="dxa"/>
          </w:tcPr>
          <w:p w14:paraId="6B5118C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55</w:t>
            </w:r>
          </w:p>
          <w:p w14:paraId="2131570D"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7CE55AD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51</w:t>
            </w:r>
          </w:p>
        </w:tc>
        <w:tc>
          <w:tcPr>
            <w:tcW w:w="1088" w:type="dxa"/>
          </w:tcPr>
          <w:p w14:paraId="05DA26F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3D6F59DB" w14:textId="77777777" w:rsidTr="0073112B">
        <w:tc>
          <w:tcPr>
            <w:tcW w:w="4320" w:type="dxa"/>
          </w:tcPr>
          <w:p w14:paraId="6A937EF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Принципи на правда за децата</w:t>
            </w:r>
          </w:p>
        </w:tc>
        <w:tc>
          <w:tcPr>
            <w:tcW w:w="2191" w:type="dxa"/>
          </w:tcPr>
          <w:p w14:paraId="3779C688"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24.03.2025</w:t>
            </w:r>
          </w:p>
          <w:p w14:paraId="55C22739"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05.11.2025</w:t>
            </w:r>
          </w:p>
        </w:tc>
        <w:tc>
          <w:tcPr>
            <w:tcW w:w="1250" w:type="dxa"/>
          </w:tcPr>
          <w:p w14:paraId="14678B0E"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6</w:t>
            </w:r>
          </w:p>
          <w:p w14:paraId="634E474A"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4D11CC5B"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5</w:t>
            </w:r>
          </w:p>
        </w:tc>
        <w:tc>
          <w:tcPr>
            <w:tcW w:w="1088" w:type="dxa"/>
          </w:tcPr>
          <w:p w14:paraId="3ED99D2B"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w:t>
            </w:r>
          </w:p>
        </w:tc>
      </w:tr>
      <w:tr w:rsidR="002B1039" w:rsidRPr="002B1039" w14:paraId="49DF56FC" w14:textId="77777777" w:rsidTr="0073112B">
        <w:tc>
          <w:tcPr>
            <w:tcW w:w="4320" w:type="dxa"/>
          </w:tcPr>
          <w:p w14:paraId="73D6FB3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lastRenderedPageBreak/>
              <w:t>Деца во ризик согласно Закон за правда за децата</w:t>
            </w:r>
          </w:p>
        </w:tc>
        <w:tc>
          <w:tcPr>
            <w:tcW w:w="2191" w:type="dxa"/>
          </w:tcPr>
          <w:p w14:paraId="1970C3A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26.03.2025</w:t>
            </w:r>
          </w:p>
          <w:p w14:paraId="160EA09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04.11.2025</w:t>
            </w:r>
          </w:p>
        </w:tc>
        <w:tc>
          <w:tcPr>
            <w:tcW w:w="1250" w:type="dxa"/>
          </w:tcPr>
          <w:p w14:paraId="4A332F7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20</w:t>
            </w:r>
          </w:p>
          <w:p w14:paraId="28B10967"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2AC2831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15</w:t>
            </w:r>
          </w:p>
        </w:tc>
        <w:tc>
          <w:tcPr>
            <w:tcW w:w="1088" w:type="dxa"/>
          </w:tcPr>
          <w:p w14:paraId="032BFEE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r>
      <w:tr w:rsidR="002B1039" w:rsidRPr="002B1039" w14:paraId="01A7EB6A" w14:textId="77777777" w:rsidTr="0073112B">
        <w:tc>
          <w:tcPr>
            <w:tcW w:w="4320" w:type="dxa"/>
          </w:tcPr>
          <w:p w14:paraId="1818E4A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Разбирање на потребите и стручна работа со деца во ризик</w:t>
            </w:r>
          </w:p>
        </w:tc>
        <w:tc>
          <w:tcPr>
            <w:tcW w:w="2191" w:type="dxa"/>
          </w:tcPr>
          <w:p w14:paraId="0E09BD9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02.04.2025</w:t>
            </w:r>
          </w:p>
          <w:p w14:paraId="26BBA75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06.11.2025</w:t>
            </w:r>
          </w:p>
        </w:tc>
        <w:tc>
          <w:tcPr>
            <w:tcW w:w="1250" w:type="dxa"/>
          </w:tcPr>
          <w:p w14:paraId="080FB21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32</w:t>
            </w:r>
          </w:p>
          <w:p w14:paraId="5D30BF86"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3230725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w:t>
            </w:r>
          </w:p>
        </w:tc>
        <w:tc>
          <w:tcPr>
            <w:tcW w:w="1088" w:type="dxa"/>
          </w:tcPr>
          <w:p w14:paraId="079F345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r>
      <w:tr w:rsidR="002B1039" w:rsidRPr="002B1039" w14:paraId="41A8F488" w14:textId="77777777" w:rsidTr="0073112B">
        <w:tc>
          <w:tcPr>
            <w:tcW w:w="4320" w:type="dxa"/>
          </w:tcPr>
          <w:p w14:paraId="21FEF40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Деца во судир со законот</w:t>
            </w:r>
          </w:p>
        </w:tc>
        <w:tc>
          <w:tcPr>
            <w:tcW w:w="2191" w:type="dxa"/>
          </w:tcPr>
          <w:p w14:paraId="4CE3DAE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26.03.2025</w:t>
            </w:r>
          </w:p>
          <w:p w14:paraId="5C519DA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06.11.2025</w:t>
            </w:r>
          </w:p>
        </w:tc>
        <w:tc>
          <w:tcPr>
            <w:tcW w:w="1250" w:type="dxa"/>
          </w:tcPr>
          <w:p w14:paraId="421A0DF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40</w:t>
            </w:r>
          </w:p>
          <w:p w14:paraId="7C97D2EA" w14:textId="77777777" w:rsidR="002B1039" w:rsidRPr="002B1039" w:rsidRDefault="002B1039" w:rsidP="002B1039">
            <w:pPr>
              <w:jc w:val="right"/>
              <w:rPr>
                <w:rFonts w:ascii="StobiSerif Regular" w:eastAsiaTheme="minorHAnsi" w:hAnsi="StobiSerif Regular" w:cstheme="minorBidi"/>
                <w:sz w:val="22"/>
                <w:szCs w:val="22"/>
                <w:lang w:val="mk-MK"/>
              </w:rPr>
            </w:pPr>
          </w:p>
        </w:tc>
        <w:tc>
          <w:tcPr>
            <w:tcW w:w="1051" w:type="dxa"/>
          </w:tcPr>
          <w:p w14:paraId="67834EB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33</w:t>
            </w:r>
          </w:p>
        </w:tc>
        <w:tc>
          <w:tcPr>
            <w:tcW w:w="1088" w:type="dxa"/>
          </w:tcPr>
          <w:p w14:paraId="336EEDE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7</w:t>
            </w:r>
          </w:p>
        </w:tc>
      </w:tr>
      <w:tr w:rsidR="002B1039" w:rsidRPr="002B1039" w14:paraId="30A8E5F6" w14:textId="77777777" w:rsidTr="0073112B">
        <w:tc>
          <w:tcPr>
            <w:tcW w:w="4320" w:type="dxa"/>
          </w:tcPr>
          <w:p w14:paraId="09B9E1C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Деца жртви и сведоци </w:t>
            </w:r>
          </w:p>
        </w:tc>
        <w:tc>
          <w:tcPr>
            <w:tcW w:w="2191" w:type="dxa"/>
          </w:tcPr>
          <w:p w14:paraId="3B18012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27.03.2025</w:t>
            </w:r>
          </w:p>
          <w:p w14:paraId="22F168A0"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05.11.2025</w:t>
            </w:r>
          </w:p>
        </w:tc>
        <w:tc>
          <w:tcPr>
            <w:tcW w:w="1250" w:type="dxa"/>
          </w:tcPr>
          <w:p w14:paraId="224776B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48</w:t>
            </w:r>
          </w:p>
          <w:p w14:paraId="2AA284AE"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37C8C92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39</w:t>
            </w:r>
          </w:p>
        </w:tc>
        <w:tc>
          <w:tcPr>
            <w:tcW w:w="1088" w:type="dxa"/>
          </w:tcPr>
          <w:p w14:paraId="2CD98AA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9</w:t>
            </w:r>
          </w:p>
        </w:tc>
      </w:tr>
      <w:tr w:rsidR="002B1039" w:rsidRPr="002B1039" w14:paraId="7D630748" w14:textId="77777777" w:rsidTr="0073112B">
        <w:tc>
          <w:tcPr>
            <w:tcW w:w="4320" w:type="dxa"/>
          </w:tcPr>
          <w:p w14:paraId="5A8AD82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Процена на најдобриот интерес на детето</w:t>
            </w:r>
          </w:p>
        </w:tc>
        <w:tc>
          <w:tcPr>
            <w:tcW w:w="2191" w:type="dxa"/>
          </w:tcPr>
          <w:p w14:paraId="1B93E69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27.03.2025</w:t>
            </w:r>
          </w:p>
          <w:p w14:paraId="14027AE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11.11.2025</w:t>
            </w:r>
          </w:p>
        </w:tc>
        <w:tc>
          <w:tcPr>
            <w:tcW w:w="1250" w:type="dxa"/>
          </w:tcPr>
          <w:p w14:paraId="3E31213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37</w:t>
            </w:r>
          </w:p>
          <w:p w14:paraId="7DD52C00"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7605EC1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31</w:t>
            </w:r>
          </w:p>
        </w:tc>
        <w:tc>
          <w:tcPr>
            <w:tcW w:w="1088" w:type="dxa"/>
          </w:tcPr>
          <w:p w14:paraId="5C3F245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r>
      <w:tr w:rsidR="002B1039" w:rsidRPr="002B1039" w14:paraId="00C3BDF5" w14:textId="77777777" w:rsidTr="0073112B">
        <w:tc>
          <w:tcPr>
            <w:tcW w:w="4320" w:type="dxa"/>
          </w:tcPr>
          <w:p w14:paraId="5B1B4CE4" w14:textId="490D9BF8"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Меѓу</w:t>
            </w:r>
            <w:r w:rsidR="008356D0">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гранична заштита на деца согласно меѓународни конвенции</w:t>
            </w:r>
          </w:p>
        </w:tc>
        <w:tc>
          <w:tcPr>
            <w:tcW w:w="2191" w:type="dxa"/>
          </w:tcPr>
          <w:p w14:paraId="4161AAD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11.04.2025</w:t>
            </w:r>
          </w:p>
          <w:p w14:paraId="5AE4803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12.11.2025 </w:t>
            </w:r>
          </w:p>
        </w:tc>
        <w:tc>
          <w:tcPr>
            <w:tcW w:w="1250" w:type="dxa"/>
          </w:tcPr>
          <w:p w14:paraId="0B17334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32</w:t>
            </w:r>
          </w:p>
          <w:p w14:paraId="14169285"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40FFB17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w:t>
            </w:r>
          </w:p>
        </w:tc>
        <w:tc>
          <w:tcPr>
            <w:tcW w:w="1088" w:type="dxa"/>
          </w:tcPr>
          <w:p w14:paraId="2C48D29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r>
      <w:tr w:rsidR="002B1039" w:rsidRPr="002B1039" w14:paraId="52E43895" w14:textId="77777777" w:rsidTr="0073112B">
        <w:tc>
          <w:tcPr>
            <w:tcW w:w="4320" w:type="dxa"/>
          </w:tcPr>
          <w:p w14:paraId="6407756F" w14:textId="77777777" w:rsidR="00E25614"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Сместување на корисник во </w:t>
            </w:r>
            <w:proofErr w:type="spellStart"/>
            <w:r w:rsidRPr="002B1039">
              <w:rPr>
                <w:rFonts w:ascii="StobiSerif Regular" w:eastAsiaTheme="minorHAnsi" w:hAnsi="StobiSerif Regular" w:cs="Arial"/>
                <w:sz w:val="22"/>
                <w:szCs w:val="22"/>
                <w:lang w:val="mk-MK"/>
              </w:rPr>
              <w:t>згрижувачко</w:t>
            </w:r>
            <w:proofErr w:type="spellEnd"/>
            <w:r w:rsidR="005A6985">
              <w:rPr>
                <w:rFonts w:ascii="StobiSerif Regular" w:eastAsiaTheme="minorHAnsi" w:hAnsi="StobiSerif Regular" w:cs="Arial"/>
                <w:sz w:val="22"/>
                <w:szCs w:val="22"/>
                <w:lang w:val="mk-MK"/>
              </w:rPr>
              <w:t xml:space="preserve"> </w:t>
            </w:r>
          </w:p>
          <w:p w14:paraId="705AFDF9" w14:textId="08A95AA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 семејство</w:t>
            </w:r>
          </w:p>
        </w:tc>
        <w:tc>
          <w:tcPr>
            <w:tcW w:w="2191" w:type="dxa"/>
          </w:tcPr>
          <w:p w14:paraId="6DCE2C7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04.04.2025</w:t>
            </w:r>
          </w:p>
          <w:p w14:paraId="198CFC7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24.11.2025</w:t>
            </w:r>
          </w:p>
        </w:tc>
        <w:tc>
          <w:tcPr>
            <w:tcW w:w="1250" w:type="dxa"/>
          </w:tcPr>
          <w:p w14:paraId="50BD56D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51</w:t>
            </w:r>
          </w:p>
          <w:p w14:paraId="0AB93D24"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7F6B490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42</w:t>
            </w:r>
          </w:p>
        </w:tc>
        <w:tc>
          <w:tcPr>
            <w:tcW w:w="1088" w:type="dxa"/>
          </w:tcPr>
          <w:p w14:paraId="51DE295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9</w:t>
            </w:r>
          </w:p>
        </w:tc>
      </w:tr>
      <w:tr w:rsidR="002B1039" w:rsidRPr="002B1039" w14:paraId="1C6484BA" w14:textId="77777777" w:rsidTr="0073112B">
        <w:trPr>
          <w:trHeight w:val="404"/>
        </w:trPr>
        <w:tc>
          <w:tcPr>
            <w:tcW w:w="4320" w:type="dxa"/>
          </w:tcPr>
          <w:p w14:paraId="185B876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Метод на водење  случај во дејноста социјална заштита</w:t>
            </w:r>
          </w:p>
        </w:tc>
        <w:tc>
          <w:tcPr>
            <w:tcW w:w="2191" w:type="dxa"/>
          </w:tcPr>
          <w:p w14:paraId="0A65EA50"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04.04.2025</w:t>
            </w:r>
          </w:p>
          <w:p w14:paraId="02DAB08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17.11.2025</w:t>
            </w:r>
          </w:p>
        </w:tc>
        <w:tc>
          <w:tcPr>
            <w:tcW w:w="1250" w:type="dxa"/>
          </w:tcPr>
          <w:p w14:paraId="1AB28D4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13</w:t>
            </w:r>
          </w:p>
          <w:p w14:paraId="4EE3722E"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06A029D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13</w:t>
            </w:r>
          </w:p>
        </w:tc>
        <w:tc>
          <w:tcPr>
            <w:tcW w:w="1088" w:type="dxa"/>
          </w:tcPr>
          <w:p w14:paraId="497158B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1A938425" w14:textId="77777777" w:rsidTr="0073112B">
        <w:tc>
          <w:tcPr>
            <w:tcW w:w="4320" w:type="dxa"/>
          </w:tcPr>
          <w:p w14:paraId="574481CD"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Ангажирање и работење со семејства</w:t>
            </w:r>
          </w:p>
        </w:tc>
        <w:tc>
          <w:tcPr>
            <w:tcW w:w="2191" w:type="dxa"/>
          </w:tcPr>
          <w:p w14:paraId="7A34721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25.03.2025</w:t>
            </w:r>
          </w:p>
          <w:p w14:paraId="49097CF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27.10.2025</w:t>
            </w:r>
          </w:p>
        </w:tc>
        <w:tc>
          <w:tcPr>
            <w:tcW w:w="1250" w:type="dxa"/>
          </w:tcPr>
          <w:p w14:paraId="0C0B50B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45</w:t>
            </w:r>
          </w:p>
          <w:p w14:paraId="29245F8A"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7371E98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44</w:t>
            </w:r>
          </w:p>
        </w:tc>
        <w:tc>
          <w:tcPr>
            <w:tcW w:w="1088" w:type="dxa"/>
          </w:tcPr>
          <w:p w14:paraId="7419BDC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7946C225" w14:textId="77777777" w:rsidTr="0073112B">
        <w:trPr>
          <w:trHeight w:val="404"/>
        </w:trPr>
        <w:tc>
          <w:tcPr>
            <w:tcW w:w="4320" w:type="dxa"/>
          </w:tcPr>
          <w:p w14:paraId="2841401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Етичко постапување на стручните работници во работа со деца/корисници во дејноста социјална заштита</w:t>
            </w:r>
          </w:p>
        </w:tc>
        <w:tc>
          <w:tcPr>
            <w:tcW w:w="2191" w:type="dxa"/>
          </w:tcPr>
          <w:p w14:paraId="6A451C4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03.04.2025</w:t>
            </w:r>
          </w:p>
          <w:p w14:paraId="785AD32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21.11.2025</w:t>
            </w:r>
          </w:p>
        </w:tc>
        <w:tc>
          <w:tcPr>
            <w:tcW w:w="1250" w:type="dxa"/>
          </w:tcPr>
          <w:p w14:paraId="4F62F5E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35</w:t>
            </w:r>
          </w:p>
          <w:p w14:paraId="227F7E80" w14:textId="77777777" w:rsidR="002B1039" w:rsidRPr="002B1039" w:rsidRDefault="002B1039" w:rsidP="002B1039">
            <w:pPr>
              <w:jc w:val="right"/>
              <w:rPr>
                <w:rFonts w:ascii="StobiSerif Regular" w:eastAsiaTheme="minorHAnsi" w:hAnsi="StobiSerif Regular" w:cs="Arial"/>
                <w:sz w:val="22"/>
                <w:szCs w:val="22"/>
                <w:lang w:val="mk-MK"/>
              </w:rPr>
            </w:pPr>
          </w:p>
        </w:tc>
        <w:tc>
          <w:tcPr>
            <w:tcW w:w="1051" w:type="dxa"/>
          </w:tcPr>
          <w:p w14:paraId="1024AC1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35</w:t>
            </w:r>
          </w:p>
        </w:tc>
        <w:tc>
          <w:tcPr>
            <w:tcW w:w="1088" w:type="dxa"/>
          </w:tcPr>
          <w:p w14:paraId="69EB0C6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1BE464B1" w14:textId="77777777" w:rsidTr="0073112B">
        <w:trPr>
          <w:trHeight w:val="890"/>
        </w:trPr>
        <w:tc>
          <w:tcPr>
            <w:tcW w:w="4320" w:type="dxa"/>
          </w:tcPr>
          <w:p w14:paraId="2A930EA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Сексуалност, сексуално и репродуктивно здравје и превенција од сексуална злоупотреба</w:t>
            </w:r>
          </w:p>
        </w:tc>
        <w:tc>
          <w:tcPr>
            <w:tcW w:w="2191" w:type="dxa"/>
          </w:tcPr>
          <w:p w14:paraId="66A54D2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02.04.2025</w:t>
            </w:r>
          </w:p>
          <w:p w14:paraId="6E8E4F2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13.11.2025</w:t>
            </w:r>
          </w:p>
        </w:tc>
        <w:tc>
          <w:tcPr>
            <w:tcW w:w="1250" w:type="dxa"/>
          </w:tcPr>
          <w:p w14:paraId="6480420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55</w:t>
            </w:r>
          </w:p>
        </w:tc>
        <w:tc>
          <w:tcPr>
            <w:tcW w:w="1051" w:type="dxa"/>
          </w:tcPr>
          <w:p w14:paraId="277291F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49</w:t>
            </w:r>
          </w:p>
        </w:tc>
        <w:tc>
          <w:tcPr>
            <w:tcW w:w="1088" w:type="dxa"/>
          </w:tcPr>
          <w:p w14:paraId="71566EC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r>
      <w:tr w:rsidR="002B1039" w:rsidRPr="002B1039" w14:paraId="44E5239C" w14:textId="77777777" w:rsidTr="0073112B">
        <w:trPr>
          <w:trHeight w:val="890"/>
        </w:trPr>
        <w:tc>
          <w:tcPr>
            <w:tcW w:w="4320" w:type="dxa"/>
          </w:tcPr>
          <w:p w14:paraId="23F7AE26" w14:textId="77777777" w:rsidR="002B1039" w:rsidRPr="002B1039" w:rsidRDefault="002B1039" w:rsidP="002B1039">
            <w:pPr>
              <w:jc w:val="both"/>
              <w:rPr>
                <w:rFonts w:ascii="StobiSerif Regular" w:eastAsiaTheme="minorHAnsi" w:hAnsi="StobiSerif Regular" w:cs="Arial"/>
                <w:sz w:val="22"/>
                <w:szCs w:val="22"/>
                <w:lang w:val="mk-MK"/>
              </w:rPr>
            </w:pPr>
            <w:bookmarkStart w:id="13" w:name="_Hlk201841295"/>
            <w:r w:rsidRPr="002B1039">
              <w:rPr>
                <w:rFonts w:ascii="StobiSerif Regular" w:eastAsiaTheme="minorHAnsi" w:hAnsi="StobiSerif Regular" w:cs="Arial"/>
                <w:sz w:val="22"/>
                <w:szCs w:val="22"/>
                <w:lang w:val="mk-MK"/>
              </w:rPr>
              <w:t>Грижа заснована на информации и знаење за траумата</w:t>
            </w:r>
          </w:p>
        </w:tc>
        <w:tc>
          <w:tcPr>
            <w:tcW w:w="2191" w:type="dxa"/>
          </w:tcPr>
          <w:p w14:paraId="6FE0A51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09.04.2025</w:t>
            </w:r>
          </w:p>
          <w:p w14:paraId="182A79E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19.11.2025</w:t>
            </w:r>
          </w:p>
        </w:tc>
        <w:tc>
          <w:tcPr>
            <w:tcW w:w="1250" w:type="dxa"/>
          </w:tcPr>
          <w:p w14:paraId="3092D02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78</w:t>
            </w:r>
          </w:p>
        </w:tc>
        <w:tc>
          <w:tcPr>
            <w:tcW w:w="1051" w:type="dxa"/>
          </w:tcPr>
          <w:p w14:paraId="0B486E7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67</w:t>
            </w:r>
          </w:p>
        </w:tc>
        <w:tc>
          <w:tcPr>
            <w:tcW w:w="1088" w:type="dxa"/>
          </w:tcPr>
          <w:p w14:paraId="74C1ABB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9</w:t>
            </w:r>
          </w:p>
        </w:tc>
      </w:tr>
      <w:tr w:rsidR="002B1039" w:rsidRPr="002B1039" w14:paraId="677BF444" w14:textId="77777777" w:rsidTr="0073112B">
        <w:trPr>
          <w:trHeight w:val="890"/>
        </w:trPr>
        <w:tc>
          <w:tcPr>
            <w:tcW w:w="4320" w:type="dxa"/>
          </w:tcPr>
          <w:p w14:paraId="2593DE08" w14:textId="7D6C9142"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Обезбедување на пост</w:t>
            </w:r>
            <w:r w:rsidR="008356D0">
              <w:rPr>
                <w:rFonts w:ascii="StobiSerif Regular" w:eastAsiaTheme="minorHAnsi" w:hAnsi="StobiSerif Regular" w:cs="Arial"/>
                <w:sz w:val="22"/>
                <w:szCs w:val="22"/>
                <w:lang w:val="mk-MK"/>
              </w:rPr>
              <w:t xml:space="preserve"> </w:t>
            </w:r>
            <w:proofErr w:type="spellStart"/>
            <w:r w:rsidRPr="002B1039">
              <w:rPr>
                <w:rFonts w:ascii="StobiSerif Regular" w:eastAsiaTheme="minorHAnsi" w:hAnsi="StobiSerif Regular" w:cs="Arial"/>
                <w:sz w:val="22"/>
                <w:szCs w:val="22"/>
                <w:lang w:val="mk-MK"/>
              </w:rPr>
              <w:t>пенална</w:t>
            </w:r>
            <w:proofErr w:type="spellEnd"/>
            <w:r w:rsidRPr="002B1039">
              <w:rPr>
                <w:rFonts w:ascii="StobiSerif Regular" w:eastAsiaTheme="minorHAnsi" w:hAnsi="StobiSerif Regular" w:cs="Arial"/>
                <w:sz w:val="22"/>
                <w:szCs w:val="22"/>
                <w:lang w:val="mk-MK"/>
              </w:rPr>
              <w:t xml:space="preserve"> помош на претходно осудени лица и лица под </w:t>
            </w:r>
            <w:proofErr w:type="spellStart"/>
            <w:r w:rsidRPr="002B1039">
              <w:rPr>
                <w:rFonts w:ascii="StobiSerif Regular" w:eastAsiaTheme="minorHAnsi" w:hAnsi="StobiSerif Regular" w:cs="Arial"/>
                <w:sz w:val="22"/>
                <w:szCs w:val="22"/>
                <w:lang w:val="mk-MK"/>
              </w:rPr>
              <w:t>пробациски</w:t>
            </w:r>
            <w:proofErr w:type="spellEnd"/>
            <w:r w:rsidRPr="002B1039">
              <w:rPr>
                <w:rFonts w:ascii="StobiSerif Regular" w:eastAsiaTheme="minorHAnsi" w:hAnsi="StobiSerif Regular" w:cs="Arial"/>
                <w:sz w:val="22"/>
                <w:szCs w:val="22"/>
                <w:lang w:val="mk-MK"/>
              </w:rPr>
              <w:t xml:space="preserve"> надзор</w:t>
            </w:r>
          </w:p>
        </w:tc>
        <w:tc>
          <w:tcPr>
            <w:tcW w:w="2191" w:type="dxa"/>
          </w:tcPr>
          <w:p w14:paraId="34B9A1E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09.04.2025</w:t>
            </w:r>
          </w:p>
          <w:p w14:paraId="5084582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07.11.2025</w:t>
            </w:r>
          </w:p>
        </w:tc>
        <w:tc>
          <w:tcPr>
            <w:tcW w:w="1250" w:type="dxa"/>
          </w:tcPr>
          <w:p w14:paraId="0036D67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21</w:t>
            </w:r>
          </w:p>
        </w:tc>
        <w:tc>
          <w:tcPr>
            <w:tcW w:w="1051" w:type="dxa"/>
          </w:tcPr>
          <w:p w14:paraId="52CD73B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w:t>
            </w:r>
          </w:p>
        </w:tc>
        <w:tc>
          <w:tcPr>
            <w:tcW w:w="1088" w:type="dxa"/>
          </w:tcPr>
          <w:p w14:paraId="2EDCCB9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r>
      <w:tr w:rsidR="002B1039" w:rsidRPr="002B1039" w14:paraId="4F51C989" w14:textId="77777777" w:rsidTr="0073112B">
        <w:trPr>
          <w:trHeight w:val="890"/>
        </w:trPr>
        <w:tc>
          <w:tcPr>
            <w:tcW w:w="4320" w:type="dxa"/>
          </w:tcPr>
          <w:p w14:paraId="1956B151" w14:textId="7AFE00AB"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Стандардни оперативни процедури за постапување со не</w:t>
            </w:r>
            <w:r w:rsidR="008356D0">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придружувани деца и други ранливи категории на лица странци</w:t>
            </w:r>
          </w:p>
        </w:tc>
        <w:tc>
          <w:tcPr>
            <w:tcW w:w="2191" w:type="dxa"/>
          </w:tcPr>
          <w:p w14:paraId="2DDD376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07.04.2025</w:t>
            </w:r>
          </w:p>
          <w:p w14:paraId="1AA284F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31.10.2025</w:t>
            </w:r>
          </w:p>
        </w:tc>
        <w:tc>
          <w:tcPr>
            <w:tcW w:w="1250" w:type="dxa"/>
          </w:tcPr>
          <w:p w14:paraId="67D3D3D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c>
          <w:tcPr>
            <w:tcW w:w="1051" w:type="dxa"/>
          </w:tcPr>
          <w:p w14:paraId="4471DBD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c>
          <w:tcPr>
            <w:tcW w:w="1088" w:type="dxa"/>
          </w:tcPr>
          <w:p w14:paraId="5F0B4B3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672643E7" w14:textId="77777777" w:rsidTr="0073112B">
        <w:trPr>
          <w:trHeight w:val="890"/>
        </w:trPr>
        <w:tc>
          <w:tcPr>
            <w:tcW w:w="4320" w:type="dxa"/>
          </w:tcPr>
          <w:p w14:paraId="0FAD61F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Пристап до соодветна исхрана на децата во вон-семејна заштита</w:t>
            </w:r>
          </w:p>
        </w:tc>
        <w:tc>
          <w:tcPr>
            <w:tcW w:w="2191" w:type="dxa"/>
          </w:tcPr>
          <w:p w14:paraId="0994085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08.04.2024</w:t>
            </w:r>
          </w:p>
          <w:p w14:paraId="0F11A42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25.11.2025</w:t>
            </w:r>
          </w:p>
        </w:tc>
        <w:tc>
          <w:tcPr>
            <w:tcW w:w="1250" w:type="dxa"/>
          </w:tcPr>
          <w:p w14:paraId="32D2B01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51</w:t>
            </w:r>
          </w:p>
        </w:tc>
        <w:tc>
          <w:tcPr>
            <w:tcW w:w="1051" w:type="dxa"/>
          </w:tcPr>
          <w:p w14:paraId="57B9AF2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41</w:t>
            </w:r>
          </w:p>
        </w:tc>
        <w:tc>
          <w:tcPr>
            <w:tcW w:w="1088" w:type="dxa"/>
          </w:tcPr>
          <w:p w14:paraId="09824F3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w:t>
            </w:r>
          </w:p>
        </w:tc>
      </w:tr>
      <w:bookmarkEnd w:id="13"/>
      <w:tr w:rsidR="002B1039" w:rsidRPr="002B1039" w14:paraId="1D65705C" w14:textId="77777777" w:rsidTr="0073112B">
        <w:trPr>
          <w:trHeight w:val="890"/>
        </w:trPr>
        <w:tc>
          <w:tcPr>
            <w:tcW w:w="4320" w:type="dxa"/>
          </w:tcPr>
          <w:p w14:paraId="4207DAF8" w14:textId="0D7274F8"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Препознавање и работа со жени – жртви на родово базирано и семејно насилство – пристап заснован на мулти</w:t>
            </w:r>
            <w:r w:rsidR="008356D0">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секторска соработка </w:t>
            </w:r>
          </w:p>
        </w:tc>
        <w:tc>
          <w:tcPr>
            <w:tcW w:w="2191" w:type="dxa"/>
          </w:tcPr>
          <w:p w14:paraId="4268451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30.10.2025</w:t>
            </w:r>
          </w:p>
        </w:tc>
        <w:tc>
          <w:tcPr>
            <w:tcW w:w="1250" w:type="dxa"/>
          </w:tcPr>
          <w:p w14:paraId="352E896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051" w:type="dxa"/>
          </w:tcPr>
          <w:p w14:paraId="5558E67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088" w:type="dxa"/>
          </w:tcPr>
          <w:p w14:paraId="4E8D4A3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07FDF580" w14:textId="77777777" w:rsidTr="0073112B">
        <w:trPr>
          <w:trHeight w:val="890"/>
        </w:trPr>
        <w:tc>
          <w:tcPr>
            <w:tcW w:w="4320" w:type="dxa"/>
          </w:tcPr>
          <w:p w14:paraId="5794325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lastRenderedPageBreak/>
              <w:t xml:space="preserve">Постапување со деца жртви согласно најдобриот интерес на детето </w:t>
            </w:r>
          </w:p>
        </w:tc>
        <w:tc>
          <w:tcPr>
            <w:tcW w:w="2191" w:type="dxa"/>
          </w:tcPr>
          <w:p w14:paraId="6B5D1BC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18.06.2025</w:t>
            </w:r>
          </w:p>
          <w:p w14:paraId="6DFFCD7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26.05.2025</w:t>
            </w:r>
          </w:p>
          <w:p w14:paraId="097AAB0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29.04.2025</w:t>
            </w:r>
          </w:p>
          <w:p w14:paraId="4200AA3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22.04.2025</w:t>
            </w:r>
          </w:p>
        </w:tc>
        <w:tc>
          <w:tcPr>
            <w:tcW w:w="1250" w:type="dxa"/>
          </w:tcPr>
          <w:p w14:paraId="2E8F35C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41</w:t>
            </w:r>
          </w:p>
        </w:tc>
        <w:tc>
          <w:tcPr>
            <w:tcW w:w="1051" w:type="dxa"/>
          </w:tcPr>
          <w:p w14:paraId="470E204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34</w:t>
            </w:r>
          </w:p>
        </w:tc>
        <w:tc>
          <w:tcPr>
            <w:tcW w:w="1088" w:type="dxa"/>
          </w:tcPr>
          <w:p w14:paraId="03F9249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7</w:t>
            </w:r>
          </w:p>
        </w:tc>
      </w:tr>
      <w:tr w:rsidR="002B1039" w:rsidRPr="002B1039" w14:paraId="63C89281" w14:textId="77777777" w:rsidTr="0073112B">
        <w:trPr>
          <w:trHeight w:val="890"/>
        </w:trPr>
        <w:tc>
          <w:tcPr>
            <w:tcW w:w="4320" w:type="dxa"/>
          </w:tcPr>
          <w:p w14:paraId="34BFE2E7" w14:textId="3DC2D0FE"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Стандардни оперативни процедури за постапување со не</w:t>
            </w:r>
            <w:r w:rsidR="008356D0">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придружувани деца – странци и ранливи категории лица</w:t>
            </w:r>
          </w:p>
        </w:tc>
        <w:tc>
          <w:tcPr>
            <w:tcW w:w="2191" w:type="dxa"/>
          </w:tcPr>
          <w:p w14:paraId="4070829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21.01 – 22.01.2025</w:t>
            </w:r>
          </w:p>
          <w:p w14:paraId="374FEB4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23.01 - 24.01.2025</w:t>
            </w:r>
          </w:p>
        </w:tc>
        <w:tc>
          <w:tcPr>
            <w:tcW w:w="1250" w:type="dxa"/>
          </w:tcPr>
          <w:p w14:paraId="1001AA4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21</w:t>
            </w:r>
          </w:p>
        </w:tc>
        <w:tc>
          <w:tcPr>
            <w:tcW w:w="1051" w:type="dxa"/>
          </w:tcPr>
          <w:p w14:paraId="2AEE5B6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17</w:t>
            </w:r>
          </w:p>
        </w:tc>
        <w:tc>
          <w:tcPr>
            <w:tcW w:w="1088" w:type="dxa"/>
          </w:tcPr>
          <w:p w14:paraId="15366B8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4FFC1E6F" w14:textId="77777777" w:rsidTr="0073112B">
        <w:trPr>
          <w:trHeight w:val="890"/>
        </w:trPr>
        <w:tc>
          <w:tcPr>
            <w:tcW w:w="4320" w:type="dxa"/>
          </w:tcPr>
          <w:p w14:paraId="20A944FE" w14:textId="75D87E4E"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Основна обука за препознавање и работа со жени – жртви на насилство и семејно насилство преку мулти</w:t>
            </w:r>
            <w:r w:rsidR="008356D0">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секторски пристап </w:t>
            </w:r>
          </w:p>
        </w:tc>
        <w:tc>
          <w:tcPr>
            <w:tcW w:w="2191" w:type="dxa"/>
          </w:tcPr>
          <w:p w14:paraId="18C88DD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24.02 - 26.02.2025</w:t>
            </w:r>
          </w:p>
          <w:p w14:paraId="60F6CC4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10.03 – 12.03.2025</w:t>
            </w:r>
          </w:p>
          <w:p w14:paraId="7707585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07.04 – 09.04.2025</w:t>
            </w:r>
          </w:p>
          <w:p w14:paraId="6FD5FE2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19.05 – 21.05.2025</w:t>
            </w:r>
          </w:p>
        </w:tc>
        <w:tc>
          <w:tcPr>
            <w:tcW w:w="1250" w:type="dxa"/>
          </w:tcPr>
          <w:p w14:paraId="7F84805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107</w:t>
            </w:r>
          </w:p>
        </w:tc>
        <w:tc>
          <w:tcPr>
            <w:tcW w:w="1051" w:type="dxa"/>
          </w:tcPr>
          <w:p w14:paraId="193DCB1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79</w:t>
            </w:r>
          </w:p>
        </w:tc>
        <w:tc>
          <w:tcPr>
            <w:tcW w:w="1088" w:type="dxa"/>
          </w:tcPr>
          <w:p w14:paraId="72A5716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28</w:t>
            </w:r>
          </w:p>
        </w:tc>
      </w:tr>
      <w:tr w:rsidR="002B1039" w:rsidRPr="002B1039" w14:paraId="00CCE392" w14:textId="77777777" w:rsidTr="0073112B">
        <w:trPr>
          <w:trHeight w:val="890"/>
        </w:trPr>
        <w:tc>
          <w:tcPr>
            <w:tcW w:w="4320" w:type="dxa"/>
          </w:tcPr>
          <w:p w14:paraId="16287426" w14:textId="77777777" w:rsidR="002B1039" w:rsidRPr="002B1039" w:rsidRDefault="002B1039" w:rsidP="002B1039">
            <w:pPr>
              <w:jc w:val="both"/>
              <w:rPr>
                <w:rFonts w:ascii="StobiSerif Regular" w:eastAsiaTheme="minorHAnsi" w:hAnsi="StobiSerif Regular" w:cs="Arial"/>
                <w:sz w:val="22"/>
                <w:szCs w:val="22"/>
                <w:lang w:val="mk-MK"/>
              </w:rPr>
            </w:pPr>
            <w:bookmarkStart w:id="14" w:name="_Hlk219124752"/>
            <w:r w:rsidRPr="002B1039">
              <w:rPr>
                <w:rFonts w:ascii="StobiSerif Regular" w:eastAsiaTheme="minorHAnsi" w:hAnsi="StobiSerif Regular" w:cs="Arial"/>
                <w:sz w:val="22"/>
                <w:szCs w:val="22"/>
                <w:lang w:val="mk-MK"/>
              </w:rPr>
              <w:t>Зајакнување на капацитетите на стручните работници за работа со маргинализирани заедници на локално ниво</w:t>
            </w:r>
          </w:p>
        </w:tc>
        <w:tc>
          <w:tcPr>
            <w:tcW w:w="2191" w:type="dxa"/>
          </w:tcPr>
          <w:p w14:paraId="28FC97E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05 -06.11.2025</w:t>
            </w:r>
          </w:p>
          <w:p w14:paraId="7D5BE79B" w14:textId="77777777" w:rsidR="002B1039" w:rsidRPr="002B1039" w:rsidRDefault="002B1039" w:rsidP="002B1039">
            <w:pPr>
              <w:jc w:val="both"/>
              <w:rPr>
                <w:rFonts w:ascii="StobiSerif Regular" w:eastAsiaTheme="minorHAnsi" w:hAnsi="StobiSerif Regular" w:cs="Arial"/>
                <w:sz w:val="22"/>
                <w:szCs w:val="22"/>
                <w:lang w:val="mk-MK"/>
              </w:rPr>
            </w:pPr>
          </w:p>
        </w:tc>
        <w:tc>
          <w:tcPr>
            <w:tcW w:w="1250" w:type="dxa"/>
          </w:tcPr>
          <w:p w14:paraId="49D1271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12</w:t>
            </w:r>
          </w:p>
        </w:tc>
        <w:tc>
          <w:tcPr>
            <w:tcW w:w="1051" w:type="dxa"/>
          </w:tcPr>
          <w:p w14:paraId="77D5418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8</w:t>
            </w:r>
          </w:p>
        </w:tc>
        <w:tc>
          <w:tcPr>
            <w:tcW w:w="1088" w:type="dxa"/>
          </w:tcPr>
          <w:p w14:paraId="4B40676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r>
      <w:tr w:rsidR="002B1039" w:rsidRPr="002B1039" w14:paraId="3131A2F5" w14:textId="77777777" w:rsidTr="0073112B">
        <w:trPr>
          <w:trHeight w:val="890"/>
        </w:trPr>
        <w:tc>
          <w:tcPr>
            <w:tcW w:w="4320" w:type="dxa"/>
          </w:tcPr>
          <w:p w14:paraId="4F430E2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Спречување на тортура кај мигранти</w:t>
            </w:r>
          </w:p>
        </w:tc>
        <w:tc>
          <w:tcPr>
            <w:tcW w:w="2191" w:type="dxa"/>
          </w:tcPr>
          <w:p w14:paraId="5A82341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18.12.2025</w:t>
            </w:r>
          </w:p>
        </w:tc>
        <w:tc>
          <w:tcPr>
            <w:tcW w:w="1250" w:type="dxa"/>
          </w:tcPr>
          <w:p w14:paraId="5015912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16</w:t>
            </w:r>
          </w:p>
        </w:tc>
        <w:tc>
          <w:tcPr>
            <w:tcW w:w="1051" w:type="dxa"/>
          </w:tcPr>
          <w:p w14:paraId="666E587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16</w:t>
            </w:r>
          </w:p>
        </w:tc>
        <w:tc>
          <w:tcPr>
            <w:tcW w:w="1088" w:type="dxa"/>
          </w:tcPr>
          <w:p w14:paraId="32458CA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bookmarkEnd w:id="14"/>
      <w:tr w:rsidR="002B1039" w:rsidRPr="002B1039" w14:paraId="6604864F" w14:textId="77777777" w:rsidTr="0073112B">
        <w:tc>
          <w:tcPr>
            <w:tcW w:w="4320" w:type="dxa"/>
          </w:tcPr>
          <w:p w14:paraId="584564F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Вкупно</w:t>
            </w:r>
          </w:p>
        </w:tc>
        <w:tc>
          <w:tcPr>
            <w:tcW w:w="2191" w:type="dxa"/>
          </w:tcPr>
          <w:p w14:paraId="79407C3A" w14:textId="77777777" w:rsidR="002B1039" w:rsidRPr="002B1039" w:rsidRDefault="002B1039" w:rsidP="002B1039">
            <w:pPr>
              <w:jc w:val="both"/>
              <w:rPr>
                <w:rFonts w:ascii="StobiSerif Regular" w:eastAsiaTheme="minorHAnsi" w:hAnsi="StobiSerif Regular" w:cs="Arial"/>
                <w:sz w:val="22"/>
                <w:szCs w:val="22"/>
                <w:lang w:val="mk-MK"/>
              </w:rPr>
            </w:pPr>
          </w:p>
        </w:tc>
        <w:tc>
          <w:tcPr>
            <w:tcW w:w="1250" w:type="dxa"/>
          </w:tcPr>
          <w:p w14:paraId="39EAA4FF" w14:textId="77777777" w:rsidR="002B1039" w:rsidRPr="002B1039" w:rsidRDefault="002B1039" w:rsidP="002B1039">
            <w:pPr>
              <w:jc w:val="right"/>
              <w:rPr>
                <w:rFonts w:ascii="StobiSerif Regular" w:eastAsiaTheme="minorHAnsi" w:hAnsi="StobiSerif Regular" w:cs="Arial"/>
                <w:color w:val="000000" w:themeColor="text1"/>
                <w:sz w:val="22"/>
                <w:szCs w:val="22"/>
                <w:lang w:val="mk-MK"/>
              </w:rPr>
            </w:pPr>
            <w:r w:rsidRPr="002B1039">
              <w:rPr>
                <w:rFonts w:ascii="StobiSerif Regular" w:eastAsiaTheme="minorHAnsi" w:hAnsi="StobiSerif Regular" w:cs="Arial"/>
                <w:color w:val="000000" w:themeColor="text1"/>
                <w:sz w:val="22"/>
                <w:szCs w:val="22"/>
                <w:lang w:val="mk-MK"/>
              </w:rPr>
              <w:t>1205</w:t>
            </w:r>
          </w:p>
        </w:tc>
        <w:tc>
          <w:tcPr>
            <w:tcW w:w="1051" w:type="dxa"/>
          </w:tcPr>
          <w:p w14:paraId="79C8A213" w14:textId="77777777" w:rsidR="002B1039" w:rsidRPr="002B1039" w:rsidRDefault="002B1039" w:rsidP="002B1039">
            <w:pPr>
              <w:jc w:val="right"/>
              <w:rPr>
                <w:rFonts w:ascii="StobiSerif Regular" w:eastAsiaTheme="minorHAnsi" w:hAnsi="StobiSerif Regular" w:cs="Arial"/>
                <w:color w:val="000000" w:themeColor="text1"/>
                <w:sz w:val="22"/>
                <w:szCs w:val="22"/>
                <w:lang w:val="mk-MK"/>
              </w:rPr>
            </w:pPr>
            <w:r w:rsidRPr="002B1039">
              <w:rPr>
                <w:rFonts w:ascii="StobiSerif Regular" w:eastAsiaTheme="minorHAnsi" w:hAnsi="StobiSerif Regular" w:cs="Arial"/>
                <w:color w:val="000000" w:themeColor="text1"/>
                <w:sz w:val="22"/>
                <w:szCs w:val="22"/>
                <w:lang w:val="mk-MK"/>
              </w:rPr>
              <w:t>1033</w:t>
            </w:r>
          </w:p>
        </w:tc>
        <w:tc>
          <w:tcPr>
            <w:tcW w:w="1088" w:type="dxa"/>
          </w:tcPr>
          <w:p w14:paraId="20FEB222" w14:textId="77777777" w:rsidR="002B1039" w:rsidRPr="002B1039" w:rsidRDefault="002B1039" w:rsidP="002B1039">
            <w:pPr>
              <w:jc w:val="right"/>
              <w:rPr>
                <w:rFonts w:ascii="StobiSerif Regular" w:eastAsiaTheme="minorHAnsi" w:hAnsi="StobiSerif Regular" w:cs="Arial"/>
                <w:color w:val="000000" w:themeColor="text1"/>
                <w:sz w:val="22"/>
                <w:szCs w:val="22"/>
                <w:lang w:val="mk-MK"/>
              </w:rPr>
            </w:pPr>
            <w:r w:rsidRPr="002B1039">
              <w:rPr>
                <w:rFonts w:ascii="StobiSerif Regular" w:eastAsiaTheme="minorHAnsi" w:hAnsi="StobiSerif Regular" w:cs="Arial"/>
                <w:color w:val="000000" w:themeColor="text1"/>
                <w:sz w:val="22"/>
                <w:szCs w:val="22"/>
                <w:lang w:val="mk-MK"/>
              </w:rPr>
              <w:t>172</w:t>
            </w:r>
          </w:p>
        </w:tc>
      </w:tr>
    </w:tbl>
    <w:p w14:paraId="56A17B3C" w14:textId="01103244" w:rsidR="00171CF8" w:rsidRDefault="00171CF8" w:rsidP="002B1039">
      <w:pPr>
        <w:spacing w:after="160"/>
        <w:jc w:val="both"/>
        <w:rPr>
          <w:rFonts w:ascii="StobiSerif Regular" w:eastAsiaTheme="minorHAnsi" w:hAnsi="StobiSerif Regular" w:cstheme="minorBidi"/>
          <w:sz w:val="22"/>
          <w:szCs w:val="22"/>
          <w:lang w:val="mk-MK"/>
        </w:rPr>
      </w:pPr>
    </w:p>
    <w:p w14:paraId="6564FF60" w14:textId="77777777" w:rsidR="00171CF8" w:rsidRDefault="00171CF8">
      <w:pPr>
        <w:spacing w:after="160" w:line="259" w:lineRule="auto"/>
        <w:rPr>
          <w:rFonts w:ascii="StobiSerif Regular" w:eastAsiaTheme="minorHAnsi" w:hAnsi="StobiSerif Regular" w:cstheme="minorBidi"/>
          <w:sz w:val="22"/>
          <w:szCs w:val="22"/>
          <w:lang w:val="mk-MK"/>
        </w:rPr>
      </w:pPr>
      <w:r>
        <w:rPr>
          <w:rFonts w:ascii="StobiSerif Regular" w:eastAsiaTheme="minorHAnsi" w:hAnsi="StobiSerif Regular" w:cstheme="minorBidi"/>
          <w:sz w:val="22"/>
          <w:szCs w:val="22"/>
          <w:lang w:val="mk-MK"/>
        </w:rPr>
        <w:br w:type="page"/>
      </w:r>
    </w:p>
    <w:p w14:paraId="01CF1974" w14:textId="77777777" w:rsidR="002B1039" w:rsidRPr="002B1039" w:rsidRDefault="002B1039" w:rsidP="002B1039">
      <w:pPr>
        <w:spacing w:after="160"/>
        <w:jc w:val="both"/>
        <w:rPr>
          <w:rFonts w:ascii="StobiSerif Regular" w:eastAsiaTheme="minorHAnsi" w:hAnsi="StobiSerif Regular" w:cstheme="minorBidi"/>
          <w:sz w:val="22"/>
          <w:szCs w:val="22"/>
          <w:lang w:val="mk-MK"/>
        </w:rPr>
      </w:pPr>
    </w:p>
    <w:p w14:paraId="71E2B304" w14:textId="39653480" w:rsidR="002B1039" w:rsidRPr="00171CF8" w:rsidRDefault="00997E5D" w:rsidP="002B1039">
      <w:pPr>
        <w:spacing w:after="160"/>
        <w:jc w:val="both"/>
        <w:rPr>
          <w:rFonts w:ascii="StobiSerif Regular" w:eastAsiaTheme="minorHAnsi" w:hAnsi="StobiSerif Regular" w:cstheme="minorBidi"/>
          <w:b/>
          <w:bCs/>
          <w:sz w:val="22"/>
          <w:szCs w:val="22"/>
          <w:lang w:val="mk-MK"/>
        </w:rPr>
      </w:pPr>
      <w:r w:rsidRPr="00171CF8">
        <w:rPr>
          <w:rFonts w:ascii="StobiSerif Regular" w:eastAsiaTheme="minorHAnsi" w:hAnsi="StobiSerif Regular" w:cstheme="minorBidi"/>
          <w:b/>
          <w:bCs/>
          <w:sz w:val="22"/>
          <w:szCs w:val="22"/>
          <w:lang w:val="mk-MK"/>
        </w:rPr>
        <w:t xml:space="preserve">Прилог бр. 2. </w:t>
      </w:r>
      <w:r w:rsidR="002B1039" w:rsidRPr="00171CF8">
        <w:rPr>
          <w:rFonts w:ascii="StobiSerif Regular" w:eastAsiaTheme="minorHAnsi" w:hAnsi="StobiSerif Regular" w:cstheme="minorBidi"/>
          <w:b/>
          <w:bCs/>
          <w:sz w:val="22"/>
          <w:szCs w:val="22"/>
          <w:lang w:val="mk-MK"/>
        </w:rPr>
        <w:t>Преглед на испорачани едукации од ЈУ ЗСД по стручен профил</w:t>
      </w:r>
    </w:p>
    <w:tbl>
      <w:tblPr>
        <w:tblStyle w:val="TableGrid2"/>
        <w:tblW w:w="9990" w:type="dxa"/>
        <w:tblInd w:w="-455" w:type="dxa"/>
        <w:tblLayout w:type="fixed"/>
        <w:tblLook w:val="04A0" w:firstRow="1" w:lastRow="0" w:firstColumn="1" w:lastColumn="0" w:noHBand="0" w:noVBand="1"/>
      </w:tblPr>
      <w:tblGrid>
        <w:gridCol w:w="2070"/>
        <w:gridCol w:w="1487"/>
        <w:gridCol w:w="1123"/>
        <w:gridCol w:w="1260"/>
        <w:gridCol w:w="1350"/>
        <w:gridCol w:w="1530"/>
        <w:gridCol w:w="1170"/>
      </w:tblGrid>
      <w:tr w:rsidR="002B1039" w:rsidRPr="002B1039" w14:paraId="7E50FA67" w14:textId="77777777" w:rsidTr="0073112B">
        <w:tc>
          <w:tcPr>
            <w:tcW w:w="2070" w:type="dxa"/>
          </w:tcPr>
          <w:p w14:paraId="20FA898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Вид на едукација</w:t>
            </w:r>
          </w:p>
        </w:tc>
        <w:tc>
          <w:tcPr>
            <w:tcW w:w="1487" w:type="dxa"/>
          </w:tcPr>
          <w:p w14:paraId="4679E6D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социјален работник</w:t>
            </w:r>
          </w:p>
        </w:tc>
        <w:tc>
          <w:tcPr>
            <w:tcW w:w="1123" w:type="dxa"/>
          </w:tcPr>
          <w:p w14:paraId="4D98A84E"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педагог</w:t>
            </w:r>
          </w:p>
        </w:tc>
        <w:tc>
          <w:tcPr>
            <w:tcW w:w="1260" w:type="dxa"/>
          </w:tcPr>
          <w:p w14:paraId="747DA40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психолог</w:t>
            </w:r>
          </w:p>
        </w:tc>
        <w:tc>
          <w:tcPr>
            <w:tcW w:w="1350" w:type="dxa"/>
          </w:tcPr>
          <w:p w14:paraId="1309BB3E"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правник</w:t>
            </w:r>
          </w:p>
        </w:tc>
        <w:tc>
          <w:tcPr>
            <w:tcW w:w="1530" w:type="dxa"/>
          </w:tcPr>
          <w:p w14:paraId="7760FD2E"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дефектолог</w:t>
            </w:r>
          </w:p>
        </w:tc>
        <w:tc>
          <w:tcPr>
            <w:tcW w:w="1170" w:type="dxa"/>
          </w:tcPr>
          <w:p w14:paraId="5EDDCEBC"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логопед</w:t>
            </w:r>
          </w:p>
        </w:tc>
      </w:tr>
      <w:tr w:rsidR="002B1039" w:rsidRPr="002B1039" w14:paraId="4694C4F0" w14:textId="77777777" w:rsidTr="0073112B">
        <w:tc>
          <w:tcPr>
            <w:tcW w:w="2070" w:type="dxa"/>
          </w:tcPr>
          <w:p w14:paraId="03A3482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Уредување лични односи и непосредни контакти на дете со родител со кој не живее/близок сродник </w:t>
            </w:r>
          </w:p>
        </w:tc>
        <w:tc>
          <w:tcPr>
            <w:tcW w:w="1487" w:type="dxa"/>
          </w:tcPr>
          <w:p w14:paraId="2A135755"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6</w:t>
            </w:r>
          </w:p>
        </w:tc>
        <w:tc>
          <w:tcPr>
            <w:tcW w:w="1123" w:type="dxa"/>
          </w:tcPr>
          <w:p w14:paraId="430A31F1"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c>
          <w:tcPr>
            <w:tcW w:w="1260" w:type="dxa"/>
          </w:tcPr>
          <w:p w14:paraId="792AD120"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4</w:t>
            </w:r>
          </w:p>
        </w:tc>
        <w:tc>
          <w:tcPr>
            <w:tcW w:w="1350" w:type="dxa"/>
          </w:tcPr>
          <w:p w14:paraId="7AA5AC03"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530" w:type="dxa"/>
          </w:tcPr>
          <w:p w14:paraId="40C4E4CD"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c>
          <w:tcPr>
            <w:tcW w:w="1170" w:type="dxa"/>
          </w:tcPr>
          <w:p w14:paraId="5C8A7419"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r>
      <w:tr w:rsidR="002B1039" w:rsidRPr="002B1039" w14:paraId="41DCC137" w14:textId="77777777" w:rsidTr="0073112B">
        <w:tc>
          <w:tcPr>
            <w:tcW w:w="2070" w:type="dxa"/>
          </w:tcPr>
          <w:p w14:paraId="54540D9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Надзор над вршење на родителско право</w:t>
            </w:r>
          </w:p>
        </w:tc>
        <w:tc>
          <w:tcPr>
            <w:tcW w:w="1487" w:type="dxa"/>
          </w:tcPr>
          <w:p w14:paraId="3799607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c>
          <w:tcPr>
            <w:tcW w:w="1123" w:type="dxa"/>
          </w:tcPr>
          <w:p w14:paraId="1216D1E9"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260" w:type="dxa"/>
          </w:tcPr>
          <w:p w14:paraId="107F83D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350" w:type="dxa"/>
          </w:tcPr>
          <w:p w14:paraId="06F2227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530" w:type="dxa"/>
          </w:tcPr>
          <w:p w14:paraId="12218BD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170" w:type="dxa"/>
          </w:tcPr>
          <w:p w14:paraId="2BFDC7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r>
      <w:tr w:rsidR="002B1039" w:rsidRPr="002B1039" w14:paraId="1D7DCCF0" w14:textId="77777777" w:rsidTr="0073112B">
        <w:tc>
          <w:tcPr>
            <w:tcW w:w="2070" w:type="dxa"/>
          </w:tcPr>
          <w:p w14:paraId="4CED2AC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Старателство за возрасни лица со одземена деловна способност</w:t>
            </w:r>
          </w:p>
        </w:tc>
        <w:tc>
          <w:tcPr>
            <w:tcW w:w="1487" w:type="dxa"/>
          </w:tcPr>
          <w:p w14:paraId="418EFF4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21</w:t>
            </w:r>
          </w:p>
        </w:tc>
        <w:tc>
          <w:tcPr>
            <w:tcW w:w="1123" w:type="dxa"/>
          </w:tcPr>
          <w:p w14:paraId="25E4A269"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4</w:t>
            </w:r>
          </w:p>
        </w:tc>
        <w:tc>
          <w:tcPr>
            <w:tcW w:w="1260" w:type="dxa"/>
          </w:tcPr>
          <w:p w14:paraId="4F37588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350" w:type="dxa"/>
          </w:tcPr>
          <w:p w14:paraId="194C30B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1AF50DF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170" w:type="dxa"/>
          </w:tcPr>
          <w:p w14:paraId="46253C0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79198309" w14:textId="77777777" w:rsidTr="0073112B">
        <w:tc>
          <w:tcPr>
            <w:tcW w:w="2070" w:type="dxa"/>
          </w:tcPr>
          <w:p w14:paraId="7E2BE39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Зајакнување на знаењата на професионалците вклучени во социјална интервенција со стари лица</w:t>
            </w:r>
          </w:p>
        </w:tc>
        <w:tc>
          <w:tcPr>
            <w:tcW w:w="1487" w:type="dxa"/>
          </w:tcPr>
          <w:p w14:paraId="74C6C78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123" w:type="dxa"/>
          </w:tcPr>
          <w:p w14:paraId="08E0B426"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260" w:type="dxa"/>
          </w:tcPr>
          <w:p w14:paraId="2F6BDB4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350" w:type="dxa"/>
          </w:tcPr>
          <w:p w14:paraId="57C781C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1BCB042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170" w:type="dxa"/>
          </w:tcPr>
          <w:p w14:paraId="566B9AA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2293342D" w14:textId="77777777" w:rsidTr="0073112B">
        <w:tc>
          <w:tcPr>
            <w:tcW w:w="2070" w:type="dxa"/>
          </w:tcPr>
          <w:p w14:paraId="62C4E63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Права  на лица со попреченост преку меѓународна и национална легислатива </w:t>
            </w:r>
          </w:p>
        </w:tc>
        <w:tc>
          <w:tcPr>
            <w:tcW w:w="1487" w:type="dxa"/>
          </w:tcPr>
          <w:p w14:paraId="36C0557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123" w:type="dxa"/>
          </w:tcPr>
          <w:p w14:paraId="0B9CC59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18555DF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350" w:type="dxa"/>
          </w:tcPr>
          <w:p w14:paraId="1E02AF5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530" w:type="dxa"/>
          </w:tcPr>
          <w:p w14:paraId="680D519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170" w:type="dxa"/>
          </w:tcPr>
          <w:p w14:paraId="61FF84B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59D9B54F" w14:textId="77777777" w:rsidTr="0073112B">
        <w:tc>
          <w:tcPr>
            <w:tcW w:w="2070" w:type="dxa"/>
          </w:tcPr>
          <w:p w14:paraId="0445781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Права и услуги за лицата со попреченост во системот на социјалната заштита</w:t>
            </w:r>
          </w:p>
        </w:tc>
        <w:tc>
          <w:tcPr>
            <w:tcW w:w="1487" w:type="dxa"/>
          </w:tcPr>
          <w:p w14:paraId="781BF63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123" w:type="dxa"/>
          </w:tcPr>
          <w:p w14:paraId="63C1BE9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260" w:type="dxa"/>
          </w:tcPr>
          <w:p w14:paraId="1AB8ED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350" w:type="dxa"/>
          </w:tcPr>
          <w:p w14:paraId="437D7C5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4017A15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170" w:type="dxa"/>
          </w:tcPr>
          <w:p w14:paraId="659680D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79704E10" w14:textId="77777777" w:rsidTr="0073112B">
        <w:tc>
          <w:tcPr>
            <w:tcW w:w="2070" w:type="dxa"/>
          </w:tcPr>
          <w:p w14:paraId="100D858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Комуникација на лица со попреченост</w:t>
            </w:r>
          </w:p>
        </w:tc>
        <w:tc>
          <w:tcPr>
            <w:tcW w:w="1487" w:type="dxa"/>
          </w:tcPr>
          <w:p w14:paraId="71C90A4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25</w:t>
            </w:r>
          </w:p>
        </w:tc>
        <w:tc>
          <w:tcPr>
            <w:tcW w:w="1123" w:type="dxa"/>
          </w:tcPr>
          <w:p w14:paraId="489C050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260" w:type="dxa"/>
          </w:tcPr>
          <w:p w14:paraId="2479E97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350" w:type="dxa"/>
          </w:tcPr>
          <w:p w14:paraId="73FD25E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530" w:type="dxa"/>
          </w:tcPr>
          <w:p w14:paraId="51A331C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170" w:type="dxa"/>
          </w:tcPr>
          <w:p w14:paraId="7CB9A80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r>
      <w:tr w:rsidR="002B1039" w:rsidRPr="002B1039" w14:paraId="7F1F6C09" w14:textId="77777777" w:rsidTr="0073112B">
        <w:tc>
          <w:tcPr>
            <w:tcW w:w="2070" w:type="dxa"/>
          </w:tcPr>
          <w:p w14:paraId="646FB21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lastRenderedPageBreak/>
              <w:t>Родова рамноправност во социјална работа</w:t>
            </w:r>
          </w:p>
        </w:tc>
        <w:tc>
          <w:tcPr>
            <w:tcW w:w="1487" w:type="dxa"/>
          </w:tcPr>
          <w:p w14:paraId="2C11484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123" w:type="dxa"/>
          </w:tcPr>
          <w:p w14:paraId="2E0E665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260" w:type="dxa"/>
          </w:tcPr>
          <w:p w14:paraId="797816C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350" w:type="dxa"/>
          </w:tcPr>
          <w:p w14:paraId="0F0FAD7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530" w:type="dxa"/>
          </w:tcPr>
          <w:p w14:paraId="677E4C6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170" w:type="dxa"/>
          </w:tcPr>
          <w:p w14:paraId="7346D32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3E441F51" w14:textId="77777777" w:rsidTr="0073112B">
        <w:tc>
          <w:tcPr>
            <w:tcW w:w="2070" w:type="dxa"/>
          </w:tcPr>
          <w:p w14:paraId="7380929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Азил и меѓународна заштита</w:t>
            </w:r>
          </w:p>
        </w:tc>
        <w:tc>
          <w:tcPr>
            <w:tcW w:w="1487" w:type="dxa"/>
          </w:tcPr>
          <w:p w14:paraId="2685D99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123" w:type="dxa"/>
          </w:tcPr>
          <w:p w14:paraId="77FA65F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5C27110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350" w:type="dxa"/>
          </w:tcPr>
          <w:p w14:paraId="61C4C78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530" w:type="dxa"/>
          </w:tcPr>
          <w:p w14:paraId="55286B2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170" w:type="dxa"/>
          </w:tcPr>
          <w:p w14:paraId="0AA3857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645F7902" w14:textId="77777777" w:rsidTr="0073112B">
        <w:tc>
          <w:tcPr>
            <w:tcW w:w="2070" w:type="dxa"/>
          </w:tcPr>
          <w:p w14:paraId="56722E4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Мапирање на социјалниот простор</w:t>
            </w:r>
          </w:p>
        </w:tc>
        <w:tc>
          <w:tcPr>
            <w:tcW w:w="1487" w:type="dxa"/>
          </w:tcPr>
          <w:p w14:paraId="7566616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16</w:t>
            </w:r>
          </w:p>
        </w:tc>
        <w:tc>
          <w:tcPr>
            <w:tcW w:w="1123" w:type="dxa"/>
          </w:tcPr>
          <w:p w14:paraId="73B3F08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c>
          <w:tcPr>
            <w:tcW w:w="1260" w:type="dxa"/>
          </w:tcPr>
          <w:p w14:paraId="591E6C5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350" w:type="dxa"/>
          </w:tcPr>
          <w:p w14:paraId="7F2F199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530" w:type="dxa"/>
          </w:tcPr>
          <w:p w14:paraId="4CF5F42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170" w:type="dxa"/>
          </w:tcPr>
          <w:p w14:paraId="12A523E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r>
      <w:tr w:rsidR="002B1039" w:rsidRPr="002B1039" w14:paraId="4F9AF91A" w14:textId="77777777" w:rsidTr="0073112B">
        <w:tc>
          <w:tcPr>
            <w:tcW w:w="2070" w:type="dxa"/>
          </w:tcPr>
          <w:p w14:paraId="3DB239FD" w14:textId="7BBB281E" w:rsidR="002B1039" w:rsidRPr="002B1039" w:rsidRDefault="002B1039" w:rsidP="002B1039">
            <w:pPr>
              <w:jc w:val="both"/>
              <w:rPr>
                <w:rFonts w:ascii="StobiSerif Regular" w:eastAsiaTheme="minorHAnsi" w:hAnsi="StobiSerif Regular" w:cs="Arial"/>
                <w:sz w:val="22"/>
                <w:szCs w:val="22"/>
                <w:lang w:val="mk-MK"/>
              </w:rPr>
            </w:pPr>
            <w:proofErr w:type="spellStart"/>
            <w:r w:rsidRPr="002B1039">
              <w:rPr>
                <w:rFonts w:ascii="StobiSerif Regular" w:eastAsiaTheme="minorHAnsi" w:hAnsi="StobiSerif Regular" w:cs="Arial"/>
                <w:sz w:val="22"/>
                <w:szCs w:val="22"/>
                <w:lang w:val="mk-MK"/>
              </w:rPr>
              <w:t>Интеркултурна</w:t>
            </w:r>
            <w:proofErr w:type="spellEnd"/>
            <w:r w:rsidRPr="002B1039">
              <w:rPr>
                <w:rFonts w:ascii="StobiSerif Regular" w:eastAsiaTheme="minorHAnsi" w:hAnsi="StobiSerif Regular" w:cs="Arial"/>
                <w:sz w:val="22"/>
                <w:szCs w:val="22"/>
                <w:lang w:val="mk-MK"/>
              </w:rPr>
              <w:t xml:space="preserve"> медиј</w:t>
            </w:r>
            <w:r w:rsidR="00C4050F">
              <w:rPr>
                <w:rFonts w:ascii="StobiSerif Regular" w:eastAsiaTheme="minorHAnsi" w:hAnsi="StobiSerif Regular" w:cs="Arial"/>
                <w:sz w:val="22"/>
                <w:szCs w:val="22"/>
                <w:lang w:val="mk-MK"/>
              </w:rPr>
              <w:t>а</w:t>
            </w:r>
            <w:r w:rsidRPr="002B1039">
              <w:rPr>
                <w:rFonts w:ascii="StobiSerif Regular" w:eastAsiaTheme="minorHAnsi" w:hAnsi="StobiSerif Regular" w:cs="Arial"/>
                <w:sz w:val="22"/>
                <w:szCs w:val="22"/>
                <w:lang w:val="mk-MK"/>
              </w:rPr>
              <w:t>ција</w:t>
            </w:r>
          </w:p>
        </w:tc>
        <w:tc>
          <w:tcPr>
            <w:tcW w:w="1487" w:type="dxa"/>
          </w:tcPr>
          <w:p w14:paraId="796766D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c>
          <w:tcPr>
            <w:tcW w:w="1123" w:type="dxa"/>
          </w:tcPr>
          <w:p w14:paraId="0EE12E5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260" w:type="dxa"/>
          </w:tcPr>
          <w:p w14:paraId="6FBB3FD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350" w:type="dxa"/>
          </w:tcPr>
          <w:p w14:paraId="7D8C96C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530" w:type="dxa"/>
          </w:tcPr>
          <w:p w14:paraId="15807C4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170" w:type="dxa"/>
          </w:tcPr>
          <w:p w14:paraId="7D2D582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147060DC" w14:textId="77777777" w:rsidTr="0073112B">
        <w:tc>
          <w:tcPr>
            <w:tcW w:w="2070" w:type="dxa"/>
          </w:tcPr>
          <w:p w14:paraId="075331E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Раководење во системот на социјална заштита</w:t>
            </w:r>
          </w:p>
        </w:tc>
        <w:tc>
          <w:tcPr>
            <w:tcW w:w="1487" w:type="dxa"/>
          </w:tcPr>
          <w:p w14:paraId="1DADAA5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123" w:type="dxa"/>
          </w:tcPr>
          <w:p w14:paraId="2A6C42B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164742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350" w:type="dxa"/>
          </w:tcPr>
          <w:p w14:paraId="46D0717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530" w:type="dxa"/>
          </w:tcPr>
          <w:p w14:paraId="459E9B9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170" w:type="dxa"/>
          </w:tcPr>
          <w:p w14:paraId="70C36E6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73DCA589" w14:textId="77777777" w:rsidTr="0073112B">
        <w:tc>
          <w:tcPr>
            <w:tcW w:w="2070" w:type="dxa"/>
          </w:tcPr>
          <w:p w14:paraId="364084CE" w14:textId="1E643B23" w:rsidR="002B1039" w:rsidRPr="00171CF8" w:rsidRDefault="002B1039" w:rsidP="002B1039">
            <w:pPr>
              <w:jc w:val="both"/>
              <w:rPr>
                <w:rFonts w:ascii="StobiSerif Regular" w:eastAsiaTheme="minorHAnsi" w:hAnsi="StobiSerif Regular" w:cs="Arial"/>
                <w:sz w:val="20"/>
                <w:szCs w:val="20"/>
                <w:lang w:val="mk-MK"/>
              </w:rPr>
            </w:pPr>
            <w:proofErr w:type="spellStart"/>
            <w:r w:rsidRPr="00171CF8">
              <w:rPr>
                <w:rFonts w:ascii="StobiSerif Regular" w:eastAsiaTheme="minorHAnsi" w:hAnsi="StobiSerif Regular" w:cs="Arial"/>
                <w:sz w:val="20"/>
                <w:szCs w:val="20"/>
                <w:lang w:val="mk-MK"/>
              </w:rPr>
              <w:t>Психо</w:t>
            </w:r>
            <w:proofErr w:type="spellEnd"/>
            <w:r w:rsidR="00171CF8">
              <w:rPr>
                <w:rFonts w:ascii="StobiSerif Regular" w:eastAsiaTheme="minorHAnsi" w:hAnsi="StobiSerif Regular" w:cs="Arial"/>
                <w:sz w:val="20"/>
                <w:szCs w:val="20"/>
                <w:lang w:val="mk-MK"/>
              </w:rPr>
              <w:t>-</w:t>
            </w:r>
            <w:r w:rsidRPr="00171CF8">
              <w:rPr>
                <w:rFonts w:ascii="StobiSerif Regular" w:eastAsiaTheme="minorHAnsi" w:hAnsi="StobiSerif Regular" w:cs="Arial"/>
                <w:sz w:val="20"/>
                <w:szCs w:val="20"/>
                <w:lang w:val="mk-MK"/>
              </w:rPr>
              <w:t>социјална помош и поддршка на деца корисници на услуги во системот на социјална заштита преку јакнење на компетенциите на стручните работници и децата</w:t>
            </w:r>
          </w:p>
        </w:tc>
        <w:tc>
          <w:tcPr>
            <w:tcW w:w="1487" w:type="dxa"/>
          </w:tcPr>
          <w:p w14:paraId="6433A51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123" w:type="dxa"/>
          </w:tcPr>
          <w:p w14:paraId="2C51E79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5D2E12B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350" w:type="dxa"/>
          </w:tcPr>
          <w:p w14:paraId="4B921E8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530" w:type="dxa"/>
          </w:tcPr>
          <w:p w14:paraId="3FA8EAA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170" w:type="dxa"/>
          </w:tcPr>
          <w:p w14:paraId="4E3F779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r>
      <w:tr w:rsidR="002B1039" w:rsidRPr="002B1039" w14:paraId="4A789B48" w14:textId="77777777" w:rsidTr="0073112B">
        <w:tc>
          <w:tcPr>
            <w:tcW w:w="2070" w:type="dxa"/>
          </w:tcPr>
          <w:p w14:paraId="72C7815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Спроведување на мировна постапка и доверување на дете</w:t>
            </w:r>
          </w:p>
        </w:tc>
        <w:tc>
          <w:tcPr>
            <w:tcW w:w="1487" w:type="dxa"/>
          </w:tcPr>
          <w:p w14:paraId="6ABAABB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25</w:t>
            </w:r>
          </w:p>
        </w:tc>
        <w:tc>
          <w:tcPr>
            <w:tcW w:w="1123" w:type="dxa"/>
          </w:tcPr>
          <w:p w14:paraId="165A911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260" w:type="dxa"/>
          </w:tcPr>
          <w:p w14:paraId="2B7C80F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350" w:type="dxa"/>
          </w:tcPr>
          <w:p w14:paraId="626B346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c>
          <w:tcPr>
            <w:tcW w:w="1530" w:type="dxa"/>
          </w:tcPr>
          <w:p w14:paraId="45C63C9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170" w:type="dxa"/>
          </w:tcPr>
          <w:p w14:paraId="6110542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0FC86793" w14:textId="77777777" w:rsidTr="0073112B">
        <w:tc>
          <w:tcPr>
            <w:tcW w:w="2070" w:type="dxa"/>
          </w:tcPr>
          <w:p w14:paraId="0FE9E77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Принцип за правда на децата</w:t>
            </w:r>
          </w:p>
        </w:tc>
        <w:tc>
          <w:tcPr>
            <w:tcW w:w="1487" w:type="dxa"/>
          </w:tcPr>
          <w:p w14:paraId="1B61463A"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4</w:t>
            </w:r>
          </w:p>
        </w:tc>
        <w:tc>
          <w:tcPr>
            <w:tcW w:w="1123" w:type="dxa"/>
          </w:tcPr>
          <w:p w14:paraId="7DCFE6EC"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c>
          <w:tcPr>
            <w:tcW w:w="1260" w:type="dxa"/>
          </w:tcPr>
          <w:p w14:paraId="2BDAF35B"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1</w:t>
            </w:r>
          </w:p>
        </w:tc>
        <w:tc>
          <w:tcPr>
            <w:tcW w:w="1350" w:type="dxa"/>
          </w:tcPr>
          <w:p w14:paraId="09B6BB36"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w:t>
            </w:r>
          </w:p>
        </w:tc>
        <w:tc>
          <w:tcPr>
            <w:tcW w:w="1530" w:type="dxa"/>
          </w:tcPr>
          <w:p w14:paraId="4238AF3B"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c>
          <w:tcPr>
            <w:tcW w:w="1170" w:type="dxa"/>
          </w:tcPr>
          <w:p w14:paraId="13A72F25"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0</w:t>
            </w:r>
          </w:p>
        </w:tc>
      </w:tr>
      <w:tr w:rsidR="002B1039" w:rsidRPr="002B1039" w14:paraId="50B6FCCA" w14:textId="77777777" w:rsidTr="0073112B">
        <w:tc>
          <w:tcPr>
            <w:tcW w:w="2070" w:type="dxa"/>
          </w:tcPr>
          <w:p w14:paraId="163A30A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Деца во ризик согласно Закон за правда за децата</w:t>
            </w:r>
          </w:p>
        </w:tc>
        <w:tc>
          <w:tcPr>
            <w:tcW w:w="1487" w:type="dxa"/>
          </w:tcPr>
          <w:p w14:paraId="5169E7C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123" w:type="dxa"/>
          </w:tcPr>
          <w:p w14:paraId="66EDF7CA"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w:t>
            </w:r>
          </w:p>
        </w:tc>
        <w:tc>
          <w:tcPr>
            <w:tcW w:w="1260" w:type="dxa"/>
          </w:tcPr>
          <w:p w14:paraId="5247DE3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350" w:type="dxa"/>
          </w:tcPr>
          <w:p w14:paraId="2A23E78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530" w:type="dxa"/>
          </w:tcPr>
          <w:p w14:paraId="3E75E4D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170" w:type="dxa"/>
          </w:tcPr>
          <w:p w14:paraId="4BD8A17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r>
      <w:tr w:rsidR="002B1039" w:rsidRPr="002B1039" w14:paraId="31B44151" w14:textId="77777777" w:rsidTr="0073112B">
        <w:tc>
          <w:tcPr>
            <w:tcW w:w="2070" w:type="dxa"/>
          </w:tcPr>
          <w:p w14:paraId="170CB1D1"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Разбирање на потребите и стручна работа со деца во ризик</w:t>
            </w:r>
          </w:p>
        </w:tc>
        <w:tc>
          <w:tcPr>
            <w:tcW w:w="1487" w:type="dxa"/>
          </w:tcPr>
          <w:p w14:paraId="5D0E6FF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123" w:type="dxa"/>
          </w:tcPr>
          <w:p w14:paraId="0DEB7802"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4</w:t>
            </w:r>
          </w:p>
        </w:tc>
        <w:tc>
          <w:tcPr>
            <w:tcW w:w="1260" w:type="dxa"/>
          </w:tcPr>
          <w:p w14:paraId="1D67AD8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350" w:type="dxa"/>
          </w:tcPr>
          <w:p w14:paraId="2D7A0FB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530" w:type="dxa"/>
          </w:tcPr>
          <w:p w14:paraId="3EB9548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c>
          <w:tcPr>
            <w:tcW w:w="1170" w:type="dxa"/>
          </w:tcPr>
          <w:p w14:paraId="66ED1E6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r>
      <w:tr w:rsidR="002B1039" w:rsidRPr="002B1039" w14:paraId="246F0819" w14:textId="77777777" w:rsidTr="0073112B">
        <w:tc>
          <w:tcPr>
            <w:tcW w:w="2070" w:type="dxa"/>
          </w:tcPr>
          <w:p w14:paraId="6B3A897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Деца во судир со законот</w:t>
            </w:r>
          </w:p>
        </w:tc>
        <w:tc>
          <w:tcPr>
            <w:tcW w:w="1487" w:type="dxa"/>
          </w:tcPr>
          <w:p w14:paraId="3FB9115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16</w:t>
            </w:r>
          </w:p>
        </w:tc>
        <w:tc>
          <w:tcPr>
            <w:tcW w:w="1123" w:type="dxa"/>
          </w:tcPr>
          <w:p w14:paraId="39DB38E8"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3</w:t>
            </w:r>
          </w:p>
        </w:tc>
        <w:tc>
          <w:tcPr>
            <w:tcW w:w="1260" w:type="dxa"/>
          </w:tcPr>
          <w:p w14:paraId="2A22F14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350" w:type="dxa"/>
          </w:tcPr>
          <w:p w14:paraId="198DFD5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530" w:type="dxa"/>
          </w:tcPr>
          <w:p w14:paraId="773CCB5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170" w:type="dxa"/>
          </w:tcPr>
          <w:p w14:paraId="7250E50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r>
      <w:tr w:rsidR="002B1039" w:rsidRPr="002B1039" w14:paraId="38CF8B07" w14:textId="77777777" w:rsidTr="0073112B">
        <w:tc>
          <w:tcPr>
            <w:tcW w:w="2070" w:type="dxa"/>
          </w:tcPr>
          <w:p w14:paraId="529676B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lastRenderedPageBreak/>
              <w:t>Деца жртви и сведоци</w:t>
            </w:r>
          </w:p>
        </w:tc>
        <w:tc>
          <w:tcPr>
            <w:tcW w:w="1487" w:type="dxa"/>
          </w:tcPr>
          <w:p w14:paraId="7155C0F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123" w:type="dxa"/>
          </w:tcPr>
          <w:p w14:paraId="01D9C10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260" w:type="dxa"/>
          </w:tcPr>
          <w:p w14:paraId="19CF84B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350" w:type="dxa"/>
          </w:tcPr>
          <w:p w14:paraId="4922F90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530" w:type="dxa"/>
          </w:tcPr>
          <w:p w14:paraId="5DB9951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c>
          <w:tcPr>
            <w:tcW w:w="1170" w:type="dxa"/>
          </w:tcPr>
          <w:p w14:paraId="339A12C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r>
      <w:tr w:rsidR="002B1039" w:rsidRPr="002B1039" w14:paraId="4105487D" w14:textId="77777777" w:rsidTr="0073112B">
        <w:tc>
          <w:tcPr>
            <w:tcW w:w="2070" w:type="dxa"/>
          </w:tcPr>
          <w:p w14:paraId="0D155580"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Процена на најдобар интерес на детето</w:t>
            </w:r>
          </w:p>
        </w:tc>
        <w:tc>
          <w:tcPr>
            <w:tcW w:w="1487" w:type="dxa"/>
          </w:tcPr>
          <w:p w14:paraId="067DCDB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123" w:type="dxa"/>
          </w:tcPr>
          <w:p w14:paraId="2348D00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260" w:type="dxa"/>
          </w:tcPr>
          <w:p w14:paraId="3B605B8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350" w:type="dxa"/>
          </w:tcPr>
          <w:p w14:paraId="7AA4277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068B609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170" w:type="dxa"/>
          </w:tcPr>
          <w:p w14:paraId="2C046E3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r>
      <w:tr w:rsidR="002B1039" w:rsidRPr="002B1039" w14:paraId="48EBA759" w14:textId="77777777" w:rsidTr="0073112B">
        <w:tc>
          <w:tcPr>
            <w:tcW w:w="2070" w:type="dxa"/>
          </w:tcPr>
          <w:p w14:paraId="02BABDB4" w14:textId="40FD189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Меѓу</w:t>
            </w:r>
            <w:r w:rsidR="00C4050F">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гранична заштита на деца согласно меѓународни конвенции</w:t>
            </w:r>
          </w:p>
        </w:tc>
        <w:tc>
          <w:tcPr>
            <w:tcW w:w="1487" w:type="dxa"/>
          </w:tcPr>
          <w:p w14:paraId="510C512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14</w:t>
            </w:r>
          </w:p>
        </w:tc>
        <w:tc>
          <w:tcPr>
            <w:tcW w:w="1123" w:type="dxa"/>
          </w:tcPr>
          <w:p w14:paraId="6091DF7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260" w:type="dxa"/>
          </w:tcPr>
          <w:p w14:paraId="5736E61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350" w:type="dxa"/>
          </w:tcPr>
          <w:p w14:paraId="7025147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530" w:type="dxa"/>
          </w:tcPr>
          <w:p w14:paraId="598EB72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170" w:type="dxa"/>
          </w:tcPr>
          <w:p w14:paraId="531432B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r>
      <w:tr w:rsidR="002B1039" w:rsidRPr="002B1039" w14:paraId="1D14BAC9" w14:textId="77777777" w:rsidTr="0073112B">
        <w:tc>
          <w:tcPr>
            <w:tcW w:w="2070" w:type="dxa"/>
          </w:tcPr>
          <w:p w14:paraId="137FD2A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Сместување на корисник во </w:t>
            </w:r>
            <w:proofErr w:type="spellStart"/>
            <w:r w:rsidRPr="002B1039">
              <w:rPr>
                <w:rFonts w:ascii="StobiSerif Regular" w:eastAsiaTheme="minorHAnsi" w:hAnsi="StobiSerif Regular" w:cs="Arial"/>
                <w:sz w:val="22"/>
                <w:szCs w:val="22"/>
                <w:lang w:val="mk-MK"/>
              </w:rPr>
              <w:t>згрижувачко</w:t>
            </w:r>
            <w:proofErr w:type="spellEnd"/>
            <w:r w:rsidRPr="002B1039">
              <w:rPr>
                <w:rFonts w:ascii="StobiSerif Regular" w:eastAsiaTheme="minorHAnsi" w:hAnsi="StobiSerif Regular" w:cs="Arial"/>
                <w:sz w:val="22"/>
                <w:szCs w:val="22"/>
                <w:lang w:val="mk-MK"/>
              </w:rPr>
              <w:t xml:space="preserve"> семејство</w:t>
            </w:r>
          </w:p>
        </w:tc>
        <w:tc>
          <w:tcPr>
            <w:tcW w:w="1487" w:type="dxa"/>
          </w:tcPr>
          <w:p w14:paraId="29C0476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25</w:t>
            </w:r>
          </w:p>
        </w:tc>
        <w:tc>
          <w:tcPr>
            <w:tcW w:w="1123" w:type="dxa"/>
          </w:tcPr>
          <w:p w14:paraId="507FF6E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260" w:type="dxa"/>
          </w:tcPr>
          <w:p w14:paraId="582F2C5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350" w:type="dxa"/>
          </w:tcPr>
          <w:p w14:paraId="24C5098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530" w:type="dxa"/>
          </w:tcPr>
          <w:p w14:paraId="360C616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170" w:type="dxa"/>
          </w:tcPr>
          <w:p w14:paraId="14019DF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463A7922" w14:textId="77777777" w:rsidTr="0073112B">
        <w:trPr>
          <w:trHeight w:val="404"/>
        </w:trPr>
        <w:tc>
          <w:tcPr>
            <w:tcW w:w="2070" w:type="dxa"/>
          </w:tcPr>
          <w:p w14:paraId="3F4E662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Метод на водење  случај во дејноста социјална заштита</w:t>
            </w:r>
          </w:p>
        </w:tc>
        <w:tc>
          <w:tcPr>
            <w:tcW w:w="1487" w:type="dxa"/>
          </w:tcPr>
          <w:p w14:paraId="3DB16AF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123" w:type="dxa"/>
          </w:tcPr>
          <w:p w14:paraId="5A61512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62744E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350" w:type="dxa"/>
          </w:tcPr>
          <w:p w14:paraId="22F5F58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530" w:type="dxa"/>
          </w:tcPr>
          <w:p w14:paraId="50D8028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c>
          <w:tcPr>
            <w:tcW w:w="1170" w:type="dxa"/>
          </w:tcPr>
          <w:p w14:paraId="09E58C0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638410F6" w14:textId="77777777" w:rsidTr="0073112B">
        <w:tc>
          <w:tcPr>
            <w:tcW w:w="2070" w:type="dxa"/>
          </w:tcPr>
          <w:p w14:paraId="4C45DFD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Ангажирање и работење со семејства</w:t>
            </w:r>
          </w:p>
        </w:tc>
        <w:tc>
          <w:tcPr>
            <w:tcW w:w="1487" w:type="dxa"/>
          </w:tcPr>
          <w:p w14:paraId="2FA9612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23</w:t>
            </w:r>
          </w:p>
        </w:tc>
        <w:tc>
          <w:tcPr>
            <w:tcW w:w="1123" w:type="dxa"/>
          </w:tcPr>
          <w:p w14:paraId="1000B61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260" w:type="dxa"/>
          </w:tcPr>
          <w:p w14:paraId="065553B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350" w:type="dxa"/>
          </w:tcPr>
          <w:p w14:paraId="1278528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530" w:type="dxa"/>
          </w:tcPr>
          <w:p w14:paraId="2D035C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170" w:type="dxa"/>
          </w:tcPr>
          <w:p w14:paraId="7501DCE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r>
      <w:tr w:rsidR="002B1039" w:rsidRPr="002B1039" w14:paraId="58AF7C0C" w14:textId="77777777" w:rsidTr="0073112B">
        <w:trPr>
          <w:trHeight w:val="404"/>
        </w:trPr>
        <w:tc>
          <w:tcPr>
            <w:tcW w:w="2070" w:type="dxa"/>
          </w:tcPr>
          <w:p w14:paraId="5C8B8A3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Етичко постапување на стручните работници во работа со деца/корисници во дејноста социјална заштита</w:t>
            </w:r>
          </w:p>
        </w:tc>
        <w:tc>
          <w:tcPr>
            <w:tcW w:w="1487" w:type="dxa"/>
          </w:tcPr>
          <w:p w14:paraId="7041C8C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123" w:type="dxa"/>
          </w:tcPr>
          <w:p w14:paraId="26BF621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260" w:type="dxa"/>
          </w:tcPr>
          <w:p w14:paraId="1723CFD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350" w:type="dxa"/>
          </w:tcPr>
          <w:p w14:paraId="53E88A9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1B19EB39"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c>
          <w:tcPr>
            <w:tcW w:w="1170" w:type="dxa"/>
          </w:tcPr>
          <w:p w14:paraId="4C61A2C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w:t>
            </w:r>
          </w:p>
        </w:tc>
      </w:tr>
      <w:tr w:rsidR="002B1039" w:rsidRPr="002B1039" w14:paraId="0BC5E449" w14:textId="77777777" w:rsidTr="0073112B">
        <w:trPr>
          <w:trHeight w:val="404"/>
        </w:trPr>
        <w:tc>
          <w:tcPr>
            <w:tcW w:w="2070" w:type="dxa"/>
          </w:tcPr>
          <w:p w14:paraId="5F36AF93" w14:textId="4AAD98D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Сексуалност, сексуално и репродуктивно здравје и превенција од сексуална злоупотреба</w:t>
            </w:r>
          </w:p>
        </w:tc>
        <w:tc>
          <w:tcPr>
            <w:tcW w:w="1487" w:type="dxa"/>
          </w:tcPr>
          <w:p w14:paraId="4FFA84B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c>
          <w:tcPr>
            <w:tcW w:w="1123" w:type="dxa"/>
          </w:tcPr>
          <w:p w14:paraId="58C2A3B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260" w:type="dxa"/>
          </w:tcPr>
          <w:p w14:paraId="3E10978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350" w:type="dxa"/>
          </w:tcPr>
          <w:p w14:paraId="1D90DD6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530" w:type="dxa"/>
          </w:tcPr>
          <w:p w14:paraId="598B3C7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18</w:t>
            </w:r>
          </w:p>
        </w:tc>
        <w:tc>
          <w:tcPr>
            <w:tcW w:w="1170" w:type="dxa"/>
          </w:tcPr>
          <w:p w14:paraId="4D9C99D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0C33DBDD" w14:textId="77777777" w:rsidTr="0073112B">
        <w:trPr>
          <w:trHeight w:val="404"/>
        </w:trPr>
        <w:tc>
          <w:tcPr>
            <w:tcW w:w="2070" w:type="dxa"/>
          </w:tcPr>
          <w:p w14:paraId="41D3739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Грижа заснована на информации и знаење за траумата</w:t>
            </w:r>
          </w:p>
        </w:tc>
        <w:tc>
          <w:tcPr>
            <w:tcW w:w="1487" w:type="dxa"/>
          </w:tcPr>
          <w:p w14:paraId="6805AAF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3</w:t>
            </w:r>
            <w:r w:rsidRPr="002B1039">
              <w:rPr>
                <w:rFonts w:ascii="StobiSerif Regular" w:eastAsiaTheme="minorHAnsi" w:hAnsi="StobiSerif Regular" w:cs="Arial"/>
                <w:sz w:val="22"/>
                <w:szCs w:val="22"/>
              </w:rPr>
              <w:t>5</w:t>
            </w:r>
          </w:p>
        </w:tc>
        <w:tc>
          <w:tcPr>
            <w:tcW w:w="1123" w:type="dxa"/>
          </w:tcPr>
          <w:p w14:paraId="3C7B9F8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260" w:type="dxa"/>
          </w:tcPr>
          <w:p w14:paraId="6DA44F9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2</w:t>
            </w:r>
            <w:r w:rsidRPr="002B1039">
              <w:rPr>
                <w:rFonts w:ascii="StobiSerif Regular" w:eastAsiaTheme="minorHAnsi" w:hAnsi="StobiSerif Regular" w:cs="Arial"/>
                <w:sz w:val="22"/>
                <w:szCs w:val="22"/>
              </w:rPr>
              <w:t>0</w:t>
            </w:r>
          </w:p>
        </w:tc>
        <w:tc>
          <w:tcPr>
            <w:tcW w:w="1350" w:type="dxa"/>
          </w:tcPr>
          <w:p w14:paraId="538F3C1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530" w:type="dxa"/>
          </w:tcPr>
          <w:p w14:paraId="3901E49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170" w:type="dxa"/>
          </w:tcPr>
          <w:p w14:paraId="18ABA70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r>
      <w:tr w:rsidR="002B1039" w:rsidRPr="002B1039" w14:paraId="1EEA261A" w14:textId="77777777" w:rsidTr="0073112B">
        <w:trPr>
          <w:trHeight w:val="404"/>
        </w:trPr>
        <w:tc>
          <w:tcPr>
            <w:tcW w:w="2070" w:type="dxa"/>
          </w:tcPr>
          <w:p w14:paraId="3C866DB9" w14:textId="644BCABD"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Обезбедување на пост</w:t>
            </w:r>
            <w:r w:rsidR="00B63663">
              <w:rPr>
                <w:rFonts w:ascii="StobiSerif Regular" w:eastAsiaTheme="minorHAnsi" w:hAnsi="StobiSerif Regular" w:cs="Arial"/>
                <w:sz w:val="22"/>
                <w:szCs w:val="22"/>
                <w:lang w:val="mk-MK"/>
              </w:rPr>
              <w:t xml:space="preserve"> </w:t>
            </w:r>
            <w:proofErr w:type="spellStart"/>
            <w:r w:rsidRPr="002B1039">
              <w:rPr>
                <w:rFonts w:ascii="StobiSerif Regular" w:eastAsiaTheme="minorHAnsi" w:hAnsi="StobiSerif Regular" w:cs="Arial"/>
                <w:sz w:val="22"/>
                <w:szCs w:val="22"/>
                <w:lang w:val="mk-MK"/>
              </w:rPr>
              <w:t>пенална</w:t>
            </w:r>
            <w:proofErr w:type="spellEnd"/>
            <w:r w:rsidRPr="002B1039">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lastRenderedPageBreak/>
              <w:t xml:space="preserve">помош на претходно осудени лица и лица под </w:t>
            </w:r>
            <w:proofErr w:type="spellStart"/>
            <w:r w:rsidRPr="002B1039">
              <w:rPr>
                <w:rFonts w:ascii="StobiSerif Regular" w:eastAsiaTheme="minorHAnsi" w:hAnsi="StobiSerif Regular" w:cs="Arial"/>
                <w:sz w:val="22"/>
                <w:szCs w:val="22"/>
                <w:lang w:val="mk-MK"/>
              </w:rPr>
              <w:t>пробациски</w:t>
            </w:r>
            <w:proofErr w:type="spellEnd"/>
            <w:r w:rsidRPr="002B1039">
              <w:rPr>
                <w:rFonts w:ascii="StobiSerif Regular" w:eastAsiaTheme="minorHAnsi" w:hAnsi="StobiSerif Regular" w:cs="Arial"/>
                <w:sz w:val="22"/>
                <w:szCs w:val="22"/>
                <w:lang w:val="mk-MK"/>
              </w:rPr>
              <w:t xml:space="preserve"> надзор</w:t>
            </w:r>
          </w:p>
        </w:tc>
        <w:tc>
          <w:tcPr>
            <w:tcW w:w="1487" w:type="dxa"/>
          </w:tcPr>
          <w:p w14:paraId="0C2C342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lastRenderedPageBreak/>
              <w:t>12</w:t>
            </w:r>
          </w:p>
        </w:tc>
        <w:tc>
          <w:tcPr>
            <w:tcW w:w="1123" w:type="dxa"/>
          </w:tcPr>
          <w:p w14:paraId="16D90C1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260" w:type="dxa"/>
          </w:tcPr>
          <w:p w14:paraId="1FB0AA7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w:t>
            </w:r>
          </w:p>
        </w:tc>
        <w:tc>
          <w:tcPr>
            <w:tcW w:w="1350" w:type="dxa"/>
          </w:tcPr>
          <w:p w14:paraId="57894DB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530" w:type="dxa"/>
          </w:tcPr>
          <w:p w14:paraId="4977F45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c>
          <w:tcPr>
            <w:tcW w:w="1170" w:type="dxa"/>
          </w:tcPr>
          <w:p w14:paraId="19E5C60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5AEF184E" w14:textId="77777777" w:rsidTr="0073112B">
        <w:trPr>
          <w:trHeight w:val="404"/>
        </w:trPr>
        <w:tc>
          <w:tcPr>
            <w:tcW w:w="2070" w:type="dxa"/>
          </w:tcPr>
          <w:p w14:paraId="17C47217" w14:textId="28D090B2"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Стандардни оперативни процедури за постапување со не</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придружувани деца и други ранливи категории на лица странци</w:t>
            </w:r>
          </w:p>
        </w:tc>
        <w:tc>
          <w:tcPr>
            <w:tcW w:w="1487" w:type="dxa"/>
          </w:tcPr>
          <w:p w14:paraId="66598A2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123" w:type="dxa"/>
          </w:tcPr>
          <w:p w14:paraId="141539E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260" w:type="dxa"/>
          </w:tcPr>
          <w:p w14:paraId="0D5A4C6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c>
          <w:tcPr>
            <w:tcW w:w="1350" w:type="dxa"/>
          </w:tcPr>
          <w:p w14:paraId="5C32A35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530" w:type="dxa"/>
          </w:tcPr>
          <w:p w14:paraId="1DB17E8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c>
          <w:tcPr>
            <w:tcW w:w="1170" w:type="dxa"/>
          </w:tcPr>
          <w:p w14:paraId="3D50AC4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0</w:t>
            </w:r>
          </w:p>
        </w:tc>
      </w:tr>
      <w:tr w:rsidR="002B1039" w:rsidRPr="002B1039" w14:paraId="794B8889" w14:textId="77777777" w:rsidTr="0073112B">
        <w:trPr>
          <w:trHeight w:val="404"/>
        </w:trPr>
        <w:tc>
          <w:tcPr>
            <w:tcW w:w="2070" w:type="dxa"/>
          </w:tcPr>
          <w:p w14:paraId="21845EB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Пристап до соодветна исхрана на децата во вон-семејна заштита</w:t>
            </w:r>
          </w:p>
        </w:tc>
        <w:tc>
          <w:tcPr>
            <w:tcW w:w="1487" w:type="dxa"/>
          </w:tcPr>
          <w:p w14:paraId="6E32B8B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20</w:t>
            </w:r>
          </w:p>
        </w:tc>
        <w:tc>
          <w:tcPr>
            <w:tcW w:w="1123" w:type="dxa"/>
          </w:tcPr>
          <w:p w14:paraId="2AE6538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260" w:type="dxa"/>
          </w:tcPr>
          <w:p w14:paraId="61200BE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350" w:type="dxa"/>
          </w:tcPr>
          <w:p w14:paraId="2574B7C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530" w:type="dxa"/>
          </w:tcPr>
          <w:p w14:paraId="09BAABC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170" w:type="dxa"/>
          </w:tcPr>
          <w:p w14:paraId="595DA9E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r>
      <w:tr w:rsidR="002B1039" w:rsidRPr="002B1039" w14:paraId="5823E2E3" w14:textId="77777777" w:rsidTr="0073112B">
        <w:trPr>
          <w:trHeight w:val="404"/>
        </w:trPr>
        <w:tc>
          <w:tcPr>
            <w:tcW w:w="2070" w:type="dxa"/>
          </w:tcPr>
          <w:p w14:paraId="61C1E182" w14:textId="40C6E1C8"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Препознавање и работа со жени – жртви на родово базирано и семејно насилство – пристап заснован на мулти</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секторска соработка </w:t>
            </w:r>
          </w:p>
        </w:tc>
        <w:tc>
          <w:tcPr>
            <w:tcW w:w="1487" w:type="dxa"/>
          </w:tcPr>
          <w:p w14:paraId="65F52E3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123" w:type="dxa"/>
          </w:tcPr>
          <w:p w14:paraId="09FBB73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260" w:type="dxa"/>
          </w:tcPr>
          <w:p w14:paraId="18B0D01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350" w:type="dxa"/>
          </w:tcPr>
          <w:p w14:paraId="522CAA2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16893852" w14:textId="77777777" w:rsidR="002B1039" w:rsidRPr="002B1039" w:rsidRDefault="002B1039" w:rsidP="002B1039">
            <w:pPr>
              <w:jc w:val="right"/>
              <w:rPr>
                <w:rFonts w:ascii="StobiSerif Regular" w:eastAsiaTheme="minorHAnsi" w:hAnsi="StobiSerif Regular" w:cs="Arial"/>
                <w:sz w:val="22"/>
                <w:szCs w:val="22"/>
                <w:lang w:val="mk-MK"/>
              </w:rPr>
            </w:pPr>
          </w:p>
        </w:tc>
        <w:tc>
          <w:tcPr>
            <w:tcW w:w="1530" w:type="dxa"/>
          </w:tcPr>
          <w:p w14:paraId="29426F9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170" w:type="dxa"/>
          </w:tcPr>
          <w:p w14:paraId="74BED5F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7F1A6723" w14:textId="77777777" w:rsidTr="0073112B">
        <w:trPr>
          <w:trHeight w:val="404"/>
        </w:trPr>
        <w:tc>
          <w:tcPr>
            <w:tcW w:w="2070" w:type="dxa"/>
          </w:tcPr>
          <w:p w14:paraId="73C3FD1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Постапување со деца жртви согласно најдобриот интерес на детето</w:t>
            </w:r>
          </w:p>
        </w:tc>
        <w:tc>
          <w:tcPr>
            <w:tcW w:w="1487" w:type="dxa"/>
          </w:tcPr>
          <w:p w14:paraId="40D191B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123" w:type="dxa"/>
          </w:tcPr>
          <w:p w14:paraId="42D0914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260" w:type="dxa"/>
          </w:tcPr>
          <w:p w14:paraId="5661D1D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350" w:type="dxa"/>
          </w:tcPr>
          <w:p w14:paraId="01BC13C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19</w:t>
            </w:r>
          </w:p>
          <w:p w14:paraId="274F77A3" w14:textId="77777777" w:rsidR="002B1039" w:rsidRPr="002B1039" w:rsidRDefault="002B1039" w:rsidP="002B1039">
            <w:pPr>
              <w:jc w:val="right"/>
              <w:rPr>
                <w:rFonts w:ascii="StobiSerif Regular" w:eastAsiaTheme="minorHAnsi" w:hAnsi="StobiSerif Regular" w:cs="Arial"/>
                <w:sz w:val="22"/>
                <w:szCs w:val="22"/>
                <w:lang w:val="mk-MK"/>
              </w:rPr>
            </w:pPr>
          </w:p>
        </w:tc>
        <w:tc>
          <w:tcPr>
            <w:tcW w:w="1530" w:type="dxa"/>
          </w:tcPr>
          <w:p w14:paraId="2EAD607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4C5B75B3" w14:textId="77777777" w:rsidR="002B1039" w:rsidRPr="002B1039" w:rsidRDefault="002B1039" w:rsidP="002B1039">
            <w:pPr>
              <w:jc w:val="right"/>
              <w:rPr>
                <w:rFonts w:ascii="StobiSerif Regular" w:eastAsiaTheme="minorHAnsi" w:hAnsi="StobiSerif Regular" w:cs="Arial"/>
                <w:sz w:val="22"/>
                <w:szCs w:val="22"/>
                <w:lang w:val="mk-MK"/>
              </w:rPr>
            </w:pPr>
          </w:p>
        </w:tc>
        <w:tc>
          <w:tcPr>
            <w:tcW w:w="1170" w:type="dxa"/>
          </w:tcPr>
          <w:p w14:paraId="6BBF292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1F9A5778" w14:textId="77777777" w:rsidR="002B1039" w:rsidRPr="002B1039" w:rsidRDefault="002B1039" w:rsidP="002B1039">
            <w:pPr>
              <w:jc w:val="right"/>
              <w:rPr>
                <w:rFonts w:ascii="StobiSerif Regular" w:eastAsiaTheme="minorHAnsi" w:hAnsi="StobiSerif Regular" w:cs="Arial"/>
                <w:sz w:val="22"/>
                <w:szCs w:val="22"/>
                <w:lang w:val="mk-MK"/>
              </w:rPr>
            </w:pPr>
          </w:p>
        </w:tc>
      </w:tr>
      <w:tr w:rsidR="002B1039" w:rsidRPr="002B1039" w14:paraId="55B5C440" w14:textId="77777777" w:rsidTr="0073112B">
        <w:trPr>
          <w:trHeight w:val="404"/>
        </w:trPr>
        <w:tc>
          <w:tcPr>
            <w:tcW w:w="2070" w:type="dxa"/>
          </w:tcPr>
          <w:p w14:paraId="32F3B409" w14:textId="7D304B54" w:rsidR="002B1039" w:rsidRPr="002B1039" w:rsidRDefault="002B1039" w:rsidP="002B1039">
            <w:pPr>
              <w:jc w:val="both"/>
              <w:rPr>
                <w:rFonts w:ascii="StobiSerif Regular" w:eastAsiaTheme="minorHAnsi" w:hAnsi="StobiSerif Regular" w:cs="Arial"/>
                <w:sz w:val="22"/>
                <w:szCs w:val="22"/>
                <w:lang w:val="mk-MK"/>
              </w:rPr>
            </w:pPr>
            <w:bookmarkStart w:id="15" w:name="_Hlk202263109"/>
            <w:r w:rsidRPr="002B1039">
              <w:rPr>
                <w:rFonts w:ascii="StobiSerif Regular" w:eastAsiaTheme="minorHAnsi" w:hAnsi="StobiSerif Regular" w:cs="Arial"/>
                <w:sz w:val="22"/>
                <w:szCs w:val="22"/>
                <w:lang w:val="mk-MK"/>
              </w:rPr>
              <w:t>Стандардни оперативни процедури за постапување со не</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придружувани деца – странци и </w:t>
            </w:r>
            <w:r w:rsidRPr="002B1039">
              <w:rPr>
                <w:rFonts w:ascii="StobiSerif Regular" w:eastAsiaTheme="minorHAnsi" w:hAnsi="StobiSerif Regular" w:cs="Arial"/>
                <w:sz w:val="22"/>
                <w:szCs w:val="22"/>
                <w:lang w:val="mk-MK"/>
              </w:rPr>
              <w:lastRenderedPageBreak/>
              <w:t>ранливи категории лица</w:t>
            </w:r>
            <w:bookmarkEnd w:id="15"/>
          </w:p>
        </w:tc>
        <w:tc>
          <w:tcPr>
            <w:tcW w:w="1487" w:type="dxa"/>
          </w:tcPr>
          <w:p w14:paraId="4A4E7CB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lastRenderedPageBreak/>
              <w:t>8</w:t>
            </w:r>
          </w:p>
          <w:p w14:paraId="40140C5E" w14:textId="77777777" w:rsidR="002B1039" w:rsidRPr="002B1039" w:rsidRDefault="002B1039" w:rsidP="002B1039">
            <w:pPr>
              <w:jc w:val="right"/>
              <w:rPr>
                <w:rFonts w:ascii="StobiSerif Regular" w:eastAsiaTheme="minorHAnsi" w:hAnsi="StobiSerif Regular" w:cs="Arial"/>
                <w:sz w:val="22"/>
                <w:szCs w:val="22"/>
                <w:lang w:val="mk-MK"/>
              </w:rPr>
            </w:pPr>
          </w:p>
          <w:p w14:paraId="5C2B4458" w14:textId="77777777" w:rsidR="002B1039" w:rsidRPr="002B1039" w:rsidRDefault="002B1039" w:rsidP="002B1039">
            <w:pPr>
              <w:jc w:val="right"/>
              <w:rPr>
                <w:rFonts w:ascii="StobiSerif Regular" w:eastAsiaTheme="minorHAnsi" w:hAnsi="StobiSerif Regular" w:cs="Arial"/>
                <w:sz w:val="22"/>
                <w:szCs w:val="22"/>
                <w:lang w:val="mk-MK"/>
              </w:rPr>
            </w:pPr>
          </w:p>
        </w:tc>
        <w:tc>
          <w:tcPr>
            <w:tcW w:w="1123" w:type="dxa"/>
          </w:tcPr>
          <w:p w14:paraId="02E9C7C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260" w:type="dxa"/>
          </w:tcPr>
          <w:p w14:paraId="5DA1CEA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350" w:type="dxa"/>
          </w:tcPr>
          <w:p w14:paraId="23826AD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p w14:paraId="5D4A6A9D" w14:textId="77777777" w:rsidR="002B1039" w:rsidRPr="002B1039" w:rsidRDefault="002B1039" w:rsidP="002B1039">
            <w:pPr>
              <w:jc w:val="right"/>
              <w:rPr>
                <w:rFonts w:ascii="StobiSerif Regular" w:eastAsiaTheme="minorHAnsi" w:hAnsi="StobiSerif Regular" w:cs="Arial"/>
                <w:sz w:val="22"/>
                <w:szCs w:val="22"/>
                <w:lang w:val="mk-MK"/>
              </w:rPr>
            </w:pPr>
          </w:p>
        </w:tc>
        <w:tc>
          <w:tcPr>
            <w:tcW w:w="1530" w:type="dxa"/>
          </w:tcPr>
          <w:p w14:paraId="0AE8EA1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170" w:type="dxa"/>
          </w:tcPr>
          <w:p w14:paraId="246870A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77A7CDD6" w14:textId="77777777" w:rsidTr="0073112B">
        <w:trPr>
          <w:trHeight w:val="404"/>
        </w:trPr>
        <w:tc>
          <w:tcPr>
            <w:tcW w:w="2070" w:type="dxa"/>
          </w:tcPr>
          <w:p w14:paraId="3936BD71" w14:textId="34DF7FA2"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Основна обука за препознавање и работа со жени – жртви на насилство и семејно насилство преку мулти</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секторски пристап</w:t>
            </w:r>
          </w:p>
        </w:tc>
        <w:tc>
          <w:tcPr>
            <w:tcW w:w="1487" w:type="dxa"/>
          </w:tcPr>
          <w:p w14:paraId="040E6B0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56</w:t>
            </w:r>
          </w:p>
          <w:p w14:paraId="382B9566" w14:textId="77777777" w:rsidR="002B1039" w:rsidRPr="002B1039" w:rsidRDefault="002B1039" w:rsidP="002B1039">
            <w:pPr>
              <w:jc w:val="right"/>
              <w:rPr>
                <w:rFonts w:ascii="StobiSerif Regular" w:eastAsiaTheme="minorHAnsi" w:hAnsi="StobiSerif Regular" w:cs="Arial"/>
                <w:sz w:val="22"/>
                <w:szCs w:val="22"/>
                <w:lang w:val="mk-MK"/>
              </w:rPr>
            </w:pPr>
          </w:p>
        </w:tc>
        <w:tc>
          <w:tcPr>
            <w:tcW w:w="1123" w:type="dxa"/>
          </w:tcPr>
          <w:p w14:paraId="7B0F3EF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c>
          <w:tcPr>
            <w:tcW w:w="1260" w:type="dxa"/>
          </w:tcPr>
          <w:p w14:paraId="12EEC26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c>
          <w:tcPr>
            <w:tcW w:w="1350" w:type="dxa"/>
          </w:tcPr>
          <w:p w14:paraId="6CA49FE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23</w:t>
            </w:r>
          </w:p>
          <w:p w14:paraId="0296C9B2" w14:textId="77777777" w:rsidR="002B1039" w:rsidRPr="002B1039" w:rsidRDefault="002B1039" w:rsidP="002B1039">
            <w:pPr>
              <w:jc w:val="right"/>
              <w:rPr>
                <w:rFonts w:ascii="StobiSerif Regular" w:eastAsiaTheme="minorHAnsi" w:hAnsi="StobiSerif Regular" w:cs="Arial"/>
                <w:sz w:val="22"/>
                <w:szCs w:val="22"/>
                <w:lang w:val="mk-MK"/>
              </w:rPr>
            </w:pPr>
          </w:p>
        </w:tc>
        <w:tc>
          <w:tcPr>
            <w:tcW w:w="1530" w:type="dxa"/>
          </w:tcPr>
          <w:p w14:paraId="6DC4597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170" w:type="dxa"/>
          </w:tcPr>
          <w:p w14:paraId="20A87BE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7AA71A45" w14:textId="77777777" w:rsidR="002B1039" w:rsidRPr="002B1039" w:rsidRDefault="002B1039" w:rsidP="002B1039">
            <w:pPr>
              <w:jc w:val="right"/>
              <w:rPr>
                <w:rFonts w:ascii="StobiSerif Regular" w:eastAsiaTheme="minorHAnsi" w:hAnsi="StobiSerif Regular" w:cs="Arial"/>
                <w:sz w:val="22"/>
                <w:szCs w:val="22"/>
                <w:lang w:val="mk-MK"/>
              </w:rPr>
            </w:pPr>
          </w:p>
        </w:tc>
      </w:tr>
      <w:tr w:rsidR="002B1039" w:rsidRPr="002B1039" w14:paraId="2C9E2CEB" w14:textId="77777777" w:rsidTr="0073112B">
        <w:trPr>
          <w:trHeight w:val="404"/>
        </w:trPr>
        <w:tc>
          <w:tcPr>
            <w:tcW w:w="2070" w:type="dxa"/>
          </w:tcPr>
          <w:p w14:paraId="7B9085D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Зајакнување на капацитетите на стручните работници за работа со маргинализирани заедници на локално ниво</w:t>
            </w:r>
          </w:p>
        </w:tc>
        <w:tc>
          <w:tcPr>
            <w:tcW w:w="1487" w:type="dxa"/>
          </w:tcPr>
          <w:p w14:paraId="726BC07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c>
          <w:tcPr>
            <w:tcW w:w="1123" w:type="dxa"/>
          </w:tcPr>
          <w:p w14:paraId="2AC30E4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260" w:type="dxa"/>
          </w:tcPr>
          <w:p w14:paraId="1806FE61"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c>
          <w:tcPr>
            <w:tcW w:w="1350" w:type="dxa"/>
          </w:tcPr>
          <w:p w14:paraId="5F59812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530" w:type="dxa"/>
          </w:tcPr>
          <w:p w14:paraId="07BC1AD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170" w:type="dxa"/>
          </w:tcPr>
          <w:p w14:paraId="565F99DA"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0303F124" w14:textId="77777777" w:rsidTr="0073112B">
        <w:trPr>
          <w:trHeight w:val="404"/>
        </w:trPr>
        <w:tc>
          <w:tcPr>
            <w:tcW w:w="2070" w:type="dxa"/>
          </w:tcPr>
          <w:p w14:paraId="4B2DFC5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Спречување на тортура кај мигранти</w:t>
            </w:r>
          </w:p>
        </w:tc>
        <w:tc>
          <w:tcPr>
            <w:tcW w:w="1487" w:type="dxa"/>
          </w:tcPr>
          <w:p w14:paraId="3E36DF6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c>
          <w:tcPr>
            <w:tcW w:w="1123" w:type="dxa"/>
          </w:tcPr>
          <w:p w14:paraId="5A24B8D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3</w:t>
            </w:r>
          </w:p>
        </w:tc>
        <w:tc>
          <w:tcPr>
            <w:tcW w:w="1260" w:type="dxa"/>
          </w:tcPr>
          <w:p w14:paraId="4DD5300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c>
          <w:tcPr>
            <w:tcW w:w="1350" w:type="dxa"/>
          </w:tcPr>
          <w:p w14:paraId="06A087C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530" w:type="dxa"/>
          </w:tcPr>
          <w:p w14:paraId="57850A0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170" w:type="dxa"/>
          </w:tcPr>
          <w:p w14:paraId="25DF4FC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41142FC3" w14:textId="77777777" w:rsidTr="0073112B">
        <w:tc>
          <w:tcPr>
            <w:tcW w:w="2070" w:type="dxa"/>
          </w:tcPr>
          <w:p w14:paraId="4946AAE0"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Вкупно</w:t>
            </w:r>
          </w:p>
        </w:tc>
        <w:tc>
          <w:tcPr>
            <w:tcW w:w="1487" w:type="dxa"/>
          </w:tcPr>
          <w:p w14:paraId="37162114" w14:textId="77777777" w:rsidR="002B1039" w:rsidRPr="002B1039" w:rsidRDefault="002B1039" w:rsidP="002B1039">
            <w:pPr>
              <w:tabs>
                <w:tab w:val="left" w:pos="1164"/>
              </w:tabs>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515</w:t>
            </w:r>
          </w:p>
        </w:tc>
        <w:tc>
          <w:tcPr>
            <w:tcW w:w="1123" w:type="dxa"/>
          </w:tcPr>
          <w:p w14:paraId="66FFD49B"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100</w:t>
            </w:r>
          </w:p>
        </w:tc>
        <w:tc>
          <w:tcPr>
            <w:tcW w:w="1260" w:type="dxa"/>
          </w:tcPr>
          <w:p w14:paraId="7F8C1E10"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211</w:t>
            </w:r>
          </w:p>
        </w:tc>
        <w:tc>
          <w:tcPr>
            <w:tcW w:w="1350" w:type="dxa"/>
          </w:tcPr>
          <w:p w14:paraId="3D6A5143"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173</w:t>
            </w:r>
          </w:p>
        </w:tc>
        <w:tc>
          <w:tcPr>
            <w:tcW w:w="1530" w:type="dxa"/>
          </w:tcPr>
          <w:p w14:paraId="32BC3E26"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138</w:t>
            </w:r>
          </w:p>
        </w:tc>
        <w:tc>
          <w:tcPr>
            <w:tcW w:w="1170" w:type="dxa"/>
          </w:tcPr>
          <w:p w14:paraId="7AA9043A"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68</w:t>
            </w:r>
          </w:p>
        </w:tc>
      </w:tr>
    </w:tbl>
    <w:p w14:paraId="3E792E12" w14:textId="77777777" w:rsidR="002B1039" w:rsidRPr="002B1039" w:rsidRDefault="002B1039" w:rsidP="002B1039">
      <w:pPr>
        <w:spacing w:after="160"/>
        <w:jc w:val="both"/>
        <w:rPr>
          <w:rFonts w:ascii="StobiSerif Regular" w:eastAsiaTheme="minorHAnsi" w:hAnsi="StobiSerif Regular" w:cstheme="minorBidi"/>
          <w:sz w:val="22"/>
          <w:szCs w:val="22"/>
          <w:lang w:val="mk-MK"/>
        </w:rPr>
      </w:pPr>
    </w:p>
    <w:p w14:paraId="49E94766" w14:textId="77777777" w:rsidR="002B1039" w:rsidRPr="002B1039" w:rsidRDefault="002B1039" w:rsidP="002B1039">
      <w:pPr>
        <w:spacing w:after="160"/>
        <w:jc w:val="both"/>
        <w:rPr>
          <w:rFonts w:ascii="StobiSerif Regular" w:eastAsiaTheme="minorHAnsi" w:hAnsi="StobiSerif Regular" w:cstheme="minorBidi"/>
          <w:sz w:val="22"/>
          <w:szCs w:val="22"/>
          <w:lang w:val="mk-MK"/>
        </w:rPr>
      </w:pPr>
    </w:p>
    <w:p w14:paraId="5BC7FEB5" w14:textId="063D6218" w:rsidR="00171CF8" w:rsidRDefault="00171CF8">
      <w:pPr>
        <w:spacing w:after="160" w:line="259" w:lineRule="auto"/>
        <w:rPr>
          <w:rFonts w:ascii="StobiSerif Regular" w:eastAsiaTheme="minorHAnsi" w:hAnsi="StobiSerif Regular" w:cstheme="minorBidi"/>
          <w:sz w:val="22"/>
          <w:szCs w:val="22"/>
          <w:lang w:val="mk-MK"/>
        </w:rPr>
      </w:pPr>
      <w:r>
        <w:rPr>
          <w:rFonts w:ascii="StobiSerif Regular" w:eastAsiaTheme="minorHAnsi" w:hAnsi="StobiSerif Regular" w:cstheme="minorBidi"/>
          <w:sz w:val="22"/>
          <w:szCs w:val="22"/>
          <w:lang w:val="mk-MK"/>
        </w:rPr>
        <w:br w:type="page"/>
      </w:r>
    </w:p>
    <w:p w14:paraId="2230E49D" w14:textId="0702688F" w:rsidR="002B1039" w:rsidRPr="00171CF8" w:rsidRDefault="00997E5D" w:rsidP="002B1039">
      <w:pPr>
        <w:spacing w:after="160"/>
        <w:jc w:val="both"/>
        <w:rPr>
          <w:rFonts w:ascii="StobiSerif Regular" w:eastAsiaTheme="minorHAnsi" w:hAnsi="StobiSerif Regular" w:cstheme="minorBidi"/>
          <w:b/>
          <w:bCs/>
          <w:sz w:val="22"/>
          <w:szCs w:val="22"/>
          <w:lang w:val="mk-MK"/>
        </w:rPr>
      </w:pPr>
      <w:r w:rsidRPr="00171CF8">
        <w:rPr>
          <w:rFonts w:ascii="StobiSerif Regular" w:eastAsiaTheme="minorHAnsi" w:hAnsi="StobiSerif Regular" w:cstheme="minorBidi"/>
          <w:b/>
          <w:bCs/>
          <w:sz w:val="22"/>
          <w:szCs w:val="22"/>
          <w:lang w:val="mk-MK"/>
        </w:rPr>
        <w:lastRenderedPageBreak/>
        <w:t xml:space="preserve">Прилог бр. 3 </w:t>
      </w:r>
      <w:r w:rsidR="002B1039" w:rsidRPr="00171CF8">
        <w:rPr>
          <w:rFonts w:ascii="StobiSerif Regular" w:eastAsiaTheme="minorHAnsi" w:hAnsi="StobiSerif Regular" w:cstheme="minorBidi"/>
          <w:b/>
          <w:bCs/>
          <w:sz w:val="22"/>
          <w:szCs w:val="22"/>
          <w:lang w:val="mk-MK"/>
        </w:rPr>
        <w:t>Преглед на испорачани едукации од ЈУ ЗСД по установи/институции во кои се вработени</w:t>
      </w:r>
    </w:p>
    <w:tbl>
      <w:tblPr>
        <w:tblStyle w:val="TableGrid2"/>
        <w:tblW w:w="9900" w:type="dxa"/>
        <w:tblInd w:w="-455" w:type="dxa"/>
        <w:tblLook w:val="04A0" w:firstRow="1" w:lastRow="0" w:firstColumn="1" w:lastColumn="0" w:noHBand="0" w:noVBand="1"/>
      </w:tblPr>
      <w:tblGrid>
        <w:gridCol w:w="3960"/>
        <w:gridCol w:w="2250"/>
        <w:gridCol w:w="1890"/>
        <w:gridCol w:w="1800"/>
      </w:tblGrid>
      <w:tr w:rsidR="002B1039" w:rsidRPr="002B1039" w14:paraId="62DED9E4" w14:textId="77777777" w:rsidTr="0073112B">
        <w:tc>
          <w:tcPr>
            <w:tcW w:w="3960" w:type="dxa"/>
          </w:tcPr>
          <w:p w14:paraId="48BF2789"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Вид на едукација</w:t>
            </w:r>
          </w:p>
        </w:tc>
        <w:tc>
          <w:tcPr>
            <w:tcW w:w="2250" w:type="dxa"/>
          </w:tcPr>
          <w:p w14:paraId="685C9E1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центри за социјална работа</w:t>
            </w:r>
          </w:p>
        </w:tc>
        <w:tc>
          <w:tcPr>
            <w:tcW w:w="1890" w:type="dxa"/>
          </w:tcPr>
          <w:p w14:paraId="4428D036" w14:textId="708B8E50"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установи за вон</w:t>
            </w:r>
            <w:r w:rsidR="00B63663">
              <w:rPr>
                <w:rFonts w:ascii="StobiSerif Regular" w:eastAsiaTheme="minorHAnsi" w:hAnsi="StobiSerif Regular" w:cstheme="minorBidi"/>
                <w:sz w:val="22"/>
                <w:szCs w:val="22"/>
                <w:lang w:val="mk-MK"/>
              </w:rPr>
              <w:t xml:space="preserve"> </w:t>
            </w:r>
            <w:r w:rsidRPr="002B1039">
              <w:rPr>
                <w:rFonts w:ascii="StobiSerif Regular" w:eastAsiaTheme="minorHAnsi" w:hAnsi="StobiSerif Regular" w:cstheme="minorBidi"/>
                <w:sz w:val="22"/>
                <w:szCs w:val="22"/>
                <w:lang w:val="mk-MK"/>
              </w:rPr>
              <w:t>семејна заштита</w:t>
            </w:r>
          </w:p>
        </w:tc>
        <w:tc>
          <w:tcPr>
            <w:tcW w:w="1800" w:type="dxa"/>
          </w:tcPr>
          <w:p w14:paraId="6CC87FE1" w14:textId="77777777" w:rsidR="002B1039" w:rsidRPr="002B1039" w:rsidRDefault="002B1039" w:rsidP="002B1039">
            <w:pPr>
              <w:jc w:val="both"/>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даватели на јавна услуга</w:t>
            </w:r>
          </w:p>
        </w:tc>
      </w:tr>
      <w:tr w:rsidR="002B1039" w:rsidRPr="002B1039" w14:paraId="204CD0CD" w14:textId="77777777" w:rsidTr="0073112B">
        <w:tc>
          <w:tcPr>
            <w:tcW w:w="3960" w:type="dxa"/>
          </w:tcPr>
          <w:p w14:paraId="1A59E31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Уредување лични односи и непосредни контакти на дете со родител со кој не живее/близок сродник </w:t>
            </w:r>
          </w:p>
        </w:tc>
        <w:tc>
          <w:tcPr>
            <w:tcW w:w="2250" w:type="dxa"/>
          </w:tcPr>
          <w:p w14:paraId="056A7680"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8</w:t>
            </w:r>
          </w:p>
        </w:tc>
        <w:tc>
          <w:tcPr>
            <w:tcW w:w="1890" w:type="dxa"/>
          </w:tcPr>
          <w:p w14:paraId="6050D15C"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3</w:t>
            </w:r>
          </w:p>
        </w:tc>
        <w:tc>
          <w:tcPr>
            <w:tcW w:w="1800" w:type="dxa"/>
          </w:tcPr>
          <w:p w14:paraId="177C8D7E"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1</w:t>
            </w:r>
          </w:p>
        </w:tc>
      </w:tr>
      <w:tr w:rsidR="002B1039" w:rsidRPr="002B1039" w14:paraId="3902C913" w14:textId="77777777" w:rsidTr="0073112B">
        <w:tc>
          <w:tcPr>
            <w:tcW w:w="3960" w:type="dxa"/>
          </w:tcPr>
          <w:p w14:paraId="3DF2FA8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Надзор над вршење на родителско право</w:t>
            </w:r>
          </w:p>
        </w:tc>
        <w:tc>
          <w:tcPr>
            <w:tcW w:w="2250" w:type="dxa"/>
          </w:tcPr>
          <w:p w14:paraId="2D81CD6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21</w:t>
            </w:r>
          </w:p>
        </w:tc>
        <w:tc>
          <w:tcPr>
            <w:tcW w:w="1890" w:type="dxa"/>
          </w:tcPr>
          <w:p w14:paraId="67B1E9BE"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800" w:type="dxa"/>
          </w:tcPr>
          <w:p w14:paraId="2F610B7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r>
      <w:tr w:rsidR="002B1039" w:rsidRPr="002B1039" w14:paraId="6EBC754B" w14:textId="77777777" w:rsidTr="0073112B">
        <w:tc>
          <w:tcPr>
            <w:tcW w:w="3960" w:type="dxa"/>
          </w:tcPr>
          <w:p w14:paraId="3AE8B1BF"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Старателство за возрасни лица со одземена деловна способност</w:t>
            </w:r>
          </w:p>
        </w:tc>
        <w:tc>
          <w:tcPr>
            <w:tcW w:w="2250" w:type="dxa"/>
          </w:tcPr>
          <w:p w14:paraId="0BF7D00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23</w:t>
            </w:r>
          </w:p>
        </w:tc>
        <w:tc>
          <w:tcPr>
            <w:tcW w:w="1890" w:type="dxa"/>
          </w:tcPr>
          <w:p w14:paraId="3CF4FFCD"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8</w:t>
            </w:r>
          </w:p>
        </w:tc>
        <w:tc>
          <w:tcPr>
            <w:tcW w:w="1800" w:type="dxa"/>
          </w:tcPr>
          <w:p w14:paraId="1E06321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r>
      <w:tr w:rsidR="002B1039" w:rsidRPr="002B1039" w14:paraId="726B96D2" w14:textId="77777777" w:rsidTr="0073112B">
        <w:tc>
          <w:tcPr>
            <w:tcW w:w="3960" w:type="dxa"/>
          </w:tcPr>
          <w:p w14:paraId="4EECAF6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Зајакнување на знаењата на професионалците вклучени во социјална интервенција со стари лица</w:t>
            </w:r>
          </w:p>
        </w:tc>
        <w:tc>
          <w:tcPr>
            <w:tcW w:w="2250" w:type="dxa"/>
          </w:tcPr>
          <w:p w14:paraId="69114D9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c>
          <w:tcPr>
            <w:tcW w:w="1890" w:type="dxa"/>
          </w:tcPr>
          <w:p w14:paraId="57DA97E2"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10</w:t>
            </w:r>
          </w:p>
        </w:tc>
        <w:tc>
          <w:tcPr>
            <w:tcW w:w="1800" w:type="dxa"/>
          </w:tcPr>
          <w:p w14:paraId="7801A6D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756F2B11" w14:textId="77777777" w:rsidTr="0073112B">
        <w:tc>
          <w:tcPr>
            <w:tcW w:w="3960" w:type="dxa"/>
          </w:tcPr>
          <w:p w14:paraId="2485E00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Права  на лица со попреченост преку меѓународна и национална легислатива </w:t>
            </w:r>
          </w:p>
        </w:tc>
        <w:tc>
          <w:tcPr>
            <w:tcW w:w="2250" w:type="dxa"/>
          </w:tcPr>
          <w:p w14:paraId="3EEFB85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19</w:t>
            </w:r>
          </w:p>
        </w:tc>
        <w:tc>
          <w:tcPr>
            <w:tcW w:w="1890" w:type="dxa"/>
          </w:tcPr>
          <w:p w14:paraId="0D7EE47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c>
          <w:tcPr>
            <w:tcW w:w="1800" w:type="dxa"/>
          </w:tcPr>
          <w:p w14:paraId="580FE91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r>
      <w:tr w:rsidR="002B1039" w:rsidRPr="002B1039" w14:paraId="27E21794" w14:textId="77777777" w:rsidTr="0073112B">
        <w:tc>
          <w:tcPr>
            <w:tcW w:w="3960" w:type="dxa"/>
          </w:tcPr>
          <w:p w14:paraId="44D41F17" w14:textId="5D390BEE"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Права и усл</w:t>
            </w:r>
            <w:r w:rsidR="00B63663">
              <w:rPr>
                <w:rFonts w:ascii="StobiSerif Regular" w:eastAsiaTheme="minorHAnsi" w:hAnsi="StobiSerif Regular" w:cs="Arial"/>
                <w:sz w:val="22"/>
                <w:szCs w:val="22"/>
                <w:lang w:val="mk-MK"/>
              </w:rPr>
              <w:t>у</w:t>
            </w:r>
            <w:r w:rsidRPr="002B1039">
              <w:rPr>
                <w:rFonts w:ascii="StobiSerif Regular" w:eastAsiaTheme="minorHAnsi" w:hAnsi="StobiSerif Regular" w:cs="Arial"/>
                <w:sz w:val="22"/>
                <w:szCs w:val="22"/>
                <w:lang w:val="mk-MK"/>
              </w:rPr>
              <w:t>ги за лицата со попреченост во системот на социјалната заштита</w:t>
            </w:r>
          </w:p>
        </w:tc>
        <w:tc>
          <w:tcPr>
            <w:tcW w:w="2250" w:type="dxa"/>
          </w:tcPr>
          <w:p w14:paraId="18B98F3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890" w:type="dxa"/>
          </w:tcPr>
          <w:p w14:paraId="21B742D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800" w:type="dxa"/>
          </w:tcPr>
          <w:p w14:paraId="0E8BE52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r>
      <w:tr w:rsidR="002B1039" w:rsidRPr="002B1039" w14:paraId="61F202DE" w14:textId="77777777" w:rsidTr="0073112B">
        <w:tc>
          <w:tcPr>
            <w:tcW w:w="3960" w:type="dxa"/>
          </w:tcPr>
          <w:p w14:paraId="27AF548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Комуникација на лица со попреченост</w:t>
            </w:r>
          </w:p>
        </w:tc>
        <w:tc>
          <w:tcPr>
            <w:tcW w:w="2250" w:type="dxa"/>
          </w:tcPr>
          <w:p w14:paraId="0C4A3E4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23</w:t>
            </w:r>
          </w:p>
        </w:tc>
        <w:tc>
          <w:tcPr>
            <w:tcW w:w="1890" w:type="dxa"/>
          </w:tcPr>
          <w:p w14:paraId="1744A42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800" w:type="dxa"/>
          </w:tcPr>
          <w:p w14:paraId="3F595A8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35</w:t>
            </w:r>
          </w:p>
        </w:tc>
      </w:tr>
      <w:tr w:rsidR="002B1039" w:rsidRPr="002B1039" w14:paraId="0FCC58FC" w14:textId="77777777" w:rsidTr="0073112B">
        <w:tc>
          <w:tcPr>
            <w:tcW w:w="3960" w:type="dxa"/>
          </w:tcPr>
          <w:p w14:paraId="1C64F01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Родова рамноправност во социјална работа</w:t>
            </w:r>
          </w:p>
        </w:tc>
        <w:tc>
          <w:tcPr>
            <w:tcW w:w="2250" w:type="dxa"/>
          </w:tcPr>
          <w:p w14:paraId="675B7C5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890" w:type="dxa"/>
          </w:tcPr>
          <w:p w14:paraId="3BBE1B9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800" w:type="dxa"/>
          </w:tcPr>
          <w:p w14:paraId="0734CDE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r>
      <w:tr w:rsidR="002B1039" w:rsidRPr="002B1039" w14:paraId="0B79DB9E" w14:textId="77777777" w:rsidTr="0073112B">
        <w:tc>
          <w:tcPr>
            <w:tcW w:w="3960" w:type="dxa"/>
          </w:tcPr>
          <w:p w14:paraId="2D7E804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Азил и меѓународна заштита</w:t>
            </w:r>
          </w:p>
        </w:tc>
        <w:tc>
          <w:tcPr>
            <w:tcW w:w="2250" w:type="dxa"/>
          </w:tcPr>
          <w:p w14:paraId="690B2D1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890" w:type="dxa"/>
          </w:tcPr>
          <w:p w14:paraId="6CCE496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800" w:type="dxa"/>
          </w:tcPr>
          <w:p w14:paraId="40E4255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r>
      <w:tr w:rsidR="002B1039" w:rsidRPr="002B1039" w14:paraId="1ECE55C4" w14:textId="77777777" w:rsidTr="0073112B">
        <w:tc>
          <w:tcPr>
            <w:tcW w:w="3960" w:type="dxa"/>
          </w:tcPr>
          <w:p w14:paraId="5CEB01C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Мапирање на социјалниот простор</w:t>
            </w:r>
          </w:p>
        </w:tc>
        <w:tc>
          <w:tcPr>
            <w:tcW w:w="2250" w:type="dxa"/>
          </w:tcPr>
          <w:p w14:paraId="3EB0372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rPr>
              <w:t>1</w:t>
            </w:r>
            <w:r w:rsidRPr="002B1039">
              <w:rPr>
                <w:rFonts w:ascii="StobiSerif Regular" w:eastAsiaTheme="minorHAnsi" w:hAnsi="StobiSerif Regular" w:cs="Arial"/>
                <w:sz w:val="22"/>
                <w:szCs w:val="22"/>
                <w:lang w:val="mk-MK"/>
              </w:rPr>
              <w:t>1</w:t>
            </w:r>
          </w:p>
        </w:tc>
        <w:tc>
          <w:tcPr>
            <w:tcW w:w="1890" w:type="dxa"/>
          </w:tcPr>
          <w:p w14:paraId="09401F9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800" w:type="dxa"/>
          </w:tcPr>
          <w:p w14:paraId="7C09CB6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05E4DD32" w14:textId="77777777" w:rsidTr="0073112B">
        <w:tc>
          <w:tcPr>
            <w:tcW w:w="3960" w:type="dxa"/>
          </w:tcPr>
          <w:p w14:paraId="6CBCFE2B" w14:textId="77777777" w:rsidR="002B1039" w:rsidRPr="002B1039" w:rsidRDefault="002B1039" w:rsidP="002B1039">
            <w:pPr>
              <w:jc w:val="both"/>
              <w:rPr>
                <w:rFonts w:ascii="StobiSerif Regular" w:eastAsiaTheme="minorHAnsi" w:hAnsi="StobiSerif Regular" w:cs="Arial"/>
                <w:sz w:val="22"/>
                <w:szCs w:val="22"/>
                <w:lang w:val="mk-MK"/>
              </w:rPr>
            </w:pPr>
            <w:proofErr w:type="spellStart"/>
            <w:r w:rsidRPr="002B1039">
              <w:rPr>
                <w:rFonts w:ascii="StobiSerif Regular" w:eastAsiaTheme="minorHAnsi" w:hAnsi="StobiSerif Regular" w:cs="Arial"/>
                <w:sz w:val="22"/>
                <w:szCs w:val="22"/>
                <w:lang w:val="mk-MK"/>
              </w:rPr>
              <w:t>Интеркултурна</w:t>
            </w:r>
            <w:proofErr w:type="spellEnd"/>
            <w:r w:rsidRPr="002B1039">
              <w:rPr>
                <w:rFonts w:ascii="StobiSerif Regular" w:eastAsiaTheme="minorHAnsi" w:hAnsi="StobiSerif Regular" w:cs="Arial"/>
                <w:sz w:val="22"/>
                <w:szCs w:val="22"/>
                <w:lang w:val="mk-MK"/>
              </w:rPr>
              <w:t xml:space="preserve"> </w:t>
            </w:r>
            <w:proofErr w:type="spellStart"/>
            <w:r w:rsidRPr="002B1039">
              <w:rPr>
                <w:rFonts w:ascii="StobiSerif Regular" w:eastAsiaTheme="minorHAnsi" w:hAnsi="StobiSerif Regular" w:cs="Arial"/>
                <w:sz w:val="22"/>
                <w:szCs w:val="22"/>
                <w:lang w:val="mk-MK"/>
              </w:rPr>
              <w:t>медијција</w:t>
            </w:r>
            <w:proofErr w:type="spellEnd"/>
          </w:p>
        </w:tc>
        <w:tc>
          <w:tcPr>
            <w:tcW w:w="2250" w:type="dxa"/>
          </w:tcPr>
          <w:p w14:paraId="296F99C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890" w:type="dxa"/>
          </w:tcPr>
          <w:p w14:paraId="396B3F5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800" w:type="dxa"/>
          </w:tcPr>
          <w:p w14:paraId="62698A2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r>
      <w:tr w:rsidR="002B1039" w:rsidRPr="002B1039" w14:paraId="22638CC9" w14:textId="77777777" w:rsidTr="0073112B">
        <w:tc>
          <w:tcPr>
            <w:tcW w:w="3960" w:type="dxa"/>
          </w:tcPr>
          <w:p w14:paraId="38068C66"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Раководење во системот на социјална заштита</w:t>
            </w:r>
          </w:p>
        </w:tc>
        <w:tc>
          <w:tcPr>
            <w:tcW w:w="2250" w:type="dxa"/>
          </w:tcPr>
          <w:p w14:paraId="6E44F89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13</w:t>
            </w:r>
          </w:p>
        </w:tc>
        <w:tc>
          <w:tcPr>
            <w:tcW w:w="1890" w:type="dxa"/>
          </w:tcPr>
          <w:p w14:paraId="6701F3B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800" w:type="dxa"/>
          </w:tcPr>
          <w:p w14:paraId="50F0010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r>
      <w:tr w:rsidR="002B1039" w:rsidRPr="002B1039" w14:paraId="4ECB63BC" w14:textId="77777777" w:rsidTr="0073112B">
        <w:tc>
          <w:tcPr>
            <w:tcW w:w="3960" w:type="dxa"/>
          </w:tcPr>
          <w:p w14:paraId="601CB370"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Психосоцијална помош и поддршка на деца корисници на услуги во системот на социјална заштита преку јакнење на компетенциите на стручните работници и децата</w:t>
            </w:r>
          </w:p>
        </w:tc>
        <w:tc>
          <w:tcPr>
            <w:tcW w:w="2250" w:type="dxa"/>
          </w:tcPr>
          <w:p w14:paraId="481CC74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c>
          <w:tcPr>
            <w:tcW w:w="1890" w:type="dxa"/>
          </w:tcPr>
          <w:p w14:paraId="13159E6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800" w:type="dxa"/>
          </w:tcPr>
          <w:p w14:paraId="3F69897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r>
      <w:tr w:rsidR="002B1039" w:rsidRPr="002B1039" w14:paraId="7663F1D3" w14:textId="77777777" w:rsidTr="0073112B">
        <w:tc>
          <w:tcPr>
            <w:tcW w:w="3960" w:type="dxa"/>
          </w:tcPr>
          <w:p w14:paraId="6BBE0467"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Спроведување на мировна постапка и доверување на дете</w:t>
            </w:r>
          </w:p>
        </w:tc>
        <w:tc>
          <w:tcPr>
            <w:tcW w:w="2250" w:type="dxa"/>
          </w:tcPr>
          <w:p w14:paraId="73BBCCD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43</w:t>
            </w:r>
          </w:p>
        </w:tc>
        <w:tc>
          <w:tcPr>
            <w:tcW w:w="1890" w:type="dxa"/>
          </w:tcPr>
          <w:p w14:paraId="06AE43D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800" w:type="dxa"/>
          </w:tcPr>
          <w:p w14:paraId="666CC8E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r>
      <w:tr w:rsidR="002B1039" w:rsidRPr="002B1039" w14:paraId="6BF0580D" w14:textId="77777777" w:rsidTr="0073112B">
        <w:tc>
          <w:tcPr>
            <w:tcW w:w="3960" w:type="dxa"/>
          </w:tcPr>
          <w:p w14:paraId="7341166C"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Принцип за правда на децата</w:t>
            </w:r>
          </w:p>
        </w:tc>
        <w:tc>
          <w:tcPr>
            <w:tcW w:w="2250" w:type="dxa"/>
          </w:tcPr>
          <w:p w14:paraId="2306274B"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4</w:t>
            </w:r>
          </w:p>
        </w:tc>
        <w:tc>
          <w:tcPr>
            <w:tcW w:w="1890" w:type="dxa"/>
          </w:tcPr>
          <w:p w14:paraId="3E1E3E0A"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1</w:t>
            </w:r>
          </w:p>
        </w:tc>
        <w:tc>
          <w:tcPr>
            <w:tcW w:w="1800" w:type="dxa"/>
          </w:tcPr>
          <w:p w14:paraId="293EDEA6"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1</w:t>
            </w:r>
          </w:p>
        </w:tc>
      </w:tr>
      <w:tr w:rsidR="002B1039" w:rsidRPr="002B1039" w14:paraId="7963D387" w14:textId="77777777" w:rsidTr="0073112B">
        <w:trPr>
          <w:trHeight w:val="638"/>
        </w:trPr>
        <w:tc>
          <w:tcPr>
            <w:tcW w:w="3960" w:type="dxa"/>
          </w:tcPr>
          <w:p w14:paraId="7E6ECB14"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Деца во ризик согласно Закон за правда за децата </w:t>
            </w:r>
          </w:p>
        </w:tc>
        <w:tc>
          <w:tcPr>
            <w:tcW w:w="2250" w:type="dxa"/>
          </w:tcPr>
          <w:p w14:paraId="7B71AEE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c>
          <w:tcPr>
            <w:tcW w:w="1890" w:type="dxa"/>
          </w:tcPr>
          <w:p w14:paraId="534EEE3D"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800" w:type="dxa"/>
          </w:tcPr>
          <w:p w14:paraId="161687C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46F6D53A" w14:textId="77777777" w:rsidTr="0073112B">
        <w:trPr>
          <w:trHeight w:val="710"/>
        </w:trPr>
        <w:tc>
          <w:tcPr>
            <w:tcW w:w="3960" w:type="dxa"/>
          </w:tcPr>
          <w:p w14:paraId="05B6D403"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lastRenderedPageBreak/>
              <w:t>Разбирање на потребите и стручна работа со деца во ризик</w:t>
            </w:r>
          </w:p>
        </w:tc>
        <w:tc>
          <w:tcPr>
            <w:tcW w:w="2250" w:type="dxa"/>
          </w:tcPr>
          <w:p w14:paraId="51F0353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20</w:t>
            </w:r>
          </w:p>
        </w:tc>
        <w:tc>
          <w:tcPr>
            <w:tcW w:w="1890" w:type="dxa"/>
          </w:tcPr>
          <w:p w14:paraId="0735FBFD" w14:textId="77777777" w:rsidR="002B1039" w:rsidRPr="002B1039" w:rsidRDefault="002B1039" w:rsidP="002B1039">
            <w:pPr>
              <w:jc w:val="right"/>
              <w:rPr>
                <w:rFonts w:ascii="StobiSerif Regular" w:eastAsiaTheme="minorHAnsi" w:hAnsi="StobiSerif Regular" w:cstheme="minorBidi"/>
                <w:sz w:val="22"/>
                <w:szCs w:val="22"/>
                <w:lang w:val="mk-MK"/>
              </w:rPr>
            </w:pPr>
            <w:r w:rsidRPr="002B1039">
              <w:rPr>
                <w:rFonts w:ascii="StobiSerif Regular" w:eastAsiaTheme="minorHAnsi" w:hAnsi="StobiSerif Regular" w:cstheme="minorBidi"/>
                <w:sz w:val="22"/>
                <w:szCs w:val="22"/>
                <w:lang w:val="mk-MK"/>
              </w:rPr>
              <w:t>2</w:t>
            </w:r>
          </w:p>
        </w:tc>
        <w:tc>
          <w:tcPr>
            <w:tcW w:w="1800" w:type="dxa"/>
          </w:tcPr>
          <w:p w14:paraId="3D10C23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r>
      <w:tr w:rsidR="002B1039" w:rsidRPr="002B1039" w14:paraId="78F0674A" w14:textId="77777777" w:rsidTr="0073112B">
        <w:tc>
          <w:tcPr>
            <w:tcW w:w="3960" w:type="dxa"/>
          </w:tcPr>
          <w:p w14:paraId="065EDC7A"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Деца во судир со законот</w:t>
            </w:r>
          </w:p>
        </w:tc>
        <w:tc>
          <w:tcPr>
            <w:tcW w:w="2250" w:type="dxa"/>
          </w:tcPr>
          <w:p w14:paraId="003CF5F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26</w:t>
            </w:r>
          </w:p>
        </w:tc>
        <w:tc>
          <w:tcPr>
            <w:tcW w:w="1890" w:type="dxa"/>
          </w:tcPr>
          <w:p w14:paraId="3DB49657" w14:textId="77777777" w:rsidR="002B1039" w:rsidRPr="002B1039" w:rsidRDefault="002B1039" w:rsidP="002B1039">
            <w:pPr>
              <w:jc w:val="right"/>
              <w:rPr>
                <w:rFonts w:ascii="StobiSerif Regular" w:eastAsiaTheme="minorHAnsi" w:hAnsi="StobiSerif Regular" w:cstheme="minorBidi"/>
                <w:sz w:val="22"/>
                <w:szCs w:val="22"/>
              </w:rPr>
            </w:pPr>
            <w:r w:rsidRPr="002B1039">
              <w:rPr>
                <w:rFonts w:ascii="StobiSerif Regular" w:eastAsiaTheme="minorHAnsi" w:hAnsi="StobiSerif Regular" w:cstheme="minorBidi"/>
                <w:sz w:val="22"/>
                <w:szCs w:val="22"/>
              </w:rPr>
              <w:t>2</w:t>
            </w:r>
          </w:p>
        </w:tc>
        <w:tc>
          <w:tcPr>
            <w:tcW w:w="1800" w:type="dxa"/>
          </w:tcPr>
          <w:p w14:paraId="53F85562"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12</w:t>
            </w:r>
          </w:p>
        </w:tc>
      </w:tr>
      <w:tr w:rsidR="002B1039" w:rsidRPr="002B1039" w14:paraId="0B20818E" w14:textId="77777777" w:rsidTr="0073112B">
        <w:tc>
          <w:tcPr>
            <w:tcW w:w="3960" w:type="dxa"/>
          </w:tcPr>
          <w:p w14:paraId="39B7882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Деца жртви и сведоци</w:t>
            </w:r>
          </w:p>
        </w:tc>
        <w:tc>
          <w:tcPr>
            <w:tcW w:w="2250" w:type="dxa"/>
          </w:tcPr>
          <w:p w14:paraId="50EF2D3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25</w:t>
            </w:r>
          </w:p>
        </w:tc>
        <w:tc>
          <w:tcPr>
            <w:tcW w:w="1890" w:type="dxa"/>
          </w:tcPr>
          <w:p w14:paraId="02A56F4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6</w:t>
            </w:r>
          </w:p>
        </w:tc>
        <w:tc>
          <w:tcPr>
            <w:tcW w:w="1800" w:type="dxa"/>
          </w:tcPr>
          <w:p w14:paraId="1FAB567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1</w:t>
            </w:r>
            <w:r w:rsidRPr="002B1039">
              <w:rPr>
                <w:rFonts w:ascii="StobiSerif Regular" w:eastAsiaTheme="minorHAnsi" w:hAnsi="StobiSerif Regular" w:cs="Arial"/>
                <w:sz w:val="22"/>
                <w:szCs w:val="22"/>
              </w:rPr>
              <w:t>7</w:t>
            </w:r>
          </w:p>
        </w:tc>
      </w:tr>
      <w:tr w:rsidR="002B1039" w:rsidRPr="002B1039" w14:paraId="191F2BF9" w14:textId="77777777" w:rsidTr="0073112B">
        <w:tc>
          <w:tcPr>
            <w:tcW w:w="3960" w:type="dxa"/>
          </w:tcPr>
          <w:p w14:paraId="7916CDC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Процена на најдобриот интерес на детето</w:t>
            </w:r>
          </w:p>
        </w:tc>
        <w:tc>
          <w:tcPr>
            <w:tcW w:w="2250" w:type="dxa"/>
          </w:tcPr>
          <w:p w14:paraId="7AE1E133"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2</w:t>
            </w:r>
            <w:r w:rsidRPr="002B1039">
              <w:rPr>
                <w:rFonts w:ascii="StobiSerif Regular" w:eastAsiaTheme="minorHAnsi" w:hAnsi="StobiSerif Regular" w:cs="Arial"/>
                <w:sz w:val="22"/>
                <w:szCs w:val="22"/>
              </w:rPr>
              <w:t>1</w:t>
            </w:r>
          </w:p>
        </w:tc>
        <w:tc>
          <w:tcPr>
            <w:tcW w:w="1890" w:type="dxa"/>
          </w:tcPr>
          <w:p w14:paraId="4689567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800" w:type="dxa"/>
          </w:tcPr>
          <w:p w14:paraId="1DC7E81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r>
      <w:tr w:rsidR="002B1039" w:rsidRPr="002B1039" w14:paraId="58C3546F" w14:textId="77777777" w:rsidTr="0073112B">
        <w:tc>
          <w:tcPr>
            <w:tcW w:w="3960" w:type="dxa"/>
          </w:tcPr>
          <w:p w14:paraId="5BE6A7BA" w14:textId="6C29F53B"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Меѓу</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гранична заштита на деца согласно меѓународни конвенции</w:t>
            </w:r>
          </w:p>
        </w:tc>
        <w:tc>
          <w:tcPr>
            <w:tcW w:w="2250" w:type="dxa"/>
          </w:tcPr>
          <w:p w14:paraId="3ABD743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18</w:t>
            </w:r>
          </w:p>
        </w:tc>
        <w:tc>
          <w:tcPr>
            <w:tcW w:w="1890" w:type="dxa"/>
          </w:tcPr>
          <w:p w14:paraId="1120668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c>
          <w:tcPr>
            <w:tcW w:w="1800" w:type="dxa"/>
          </w:tcPr>
          <w:p w14:paraId="230A2F3F"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r>
      <w:tr w:rsidR="002B1039" w:rsidRPr="002B1039" w14:paraId="5FF1E9CD" w14:textId="77777777" w:rsidTr="0073112B">
        <w:tc>
          <w:tcPr>
            <w:tcW w:w="3960" w:type="dxa"/>
          </w:tcPr>
          <w:p w14:paraId="588B0A47" w14:textId="1684825E"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 xml:space="preserve">Сместување на корисник во </w:t>
            </w:r>
            <w:proofErr w:type="spellStart"/>
            <w:r w:rsidRPr="002B1039">
              <w:rPr>
                <w:rFonts w:ascii="StobiSerif Regular" w:eastAsiaTheme="minorHAnsi" w:hAnsi="StobiSerif Regular" w:cs="Arial"/>
                <w:sz w:val="22"/>
                <w:szCs w:val="22"/>
                <w:lang w:val="mk-MK"/>
              </w:rPr>
              <w:t>згрижувачко</w:t>
            </w:r>
            <w:proofErr w:type="spellEnd"/>
            <w:r w:rsidR="009C219C">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 семејство</w:t>
            </w:r>
          </w:p>
        </w:tc>
        <w:tc>
          <w:tcPr>
            <w:tcW w:w="2250" w:type="dxa"/>
          </w:tcPr>
          <w:p w14:paraId="69162B78"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38</w:t>
            </w:r>
          </w:p>
        </w:tc>
        <w:tc>
          <w:tcPr>
            <w:tcW w:w="1890" w:type="dxa"/>
          </w:tcPr>
          <w:p w14:paraId="128E8718"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6</w:t>
            </w:r>
          </w:p>
        </w:tc>
        <w:tc>
          <w:tcPr>
            <w:tcW w:w="1800" w:type="dxa"/>
          </w:tcPr>
          <w:p w14:paraId="00E157C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7</w:t>
            </w:r>
          </w:p>
        </w:tc>
      </w:tr>
      <w:tr w:rsidR="002B1039" w:rsidRPr="002B1039" w14:paraId="4EE91C63" w14:textId="77777777" w:rsidTr="0073112B">
        <w:trPr>
          <w:trHeight w:val="404"/>
        </w:trPr>
        <w:tc>
          <w:tcPr>
            <w:tcW w:w="3960" w:type="dxa"/>
          </w:tcPr>
          <w:p w14:paraId="5EA33C42"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Метод на водење  случај во дејноста социјална заштита</w:t>
            </w:r>
          </w:p>
        </w:tc>
        <w:tc>
          <w:tcPr>
            <w:tcW w:w="2250" w:type="dxa"/>
          </w:tcPr>
          <w:p w14:paraId="374B8CAA"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5</w:t>
            </w:r>
          </w:p>
        </w:tc>
        <w:tc>
          <w:tcPr>
            <w:tcW w:w="1890" w:type="dxa"/>
          </w:tcPr>
          <w:p w14:paraId="686023AE"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c>
          <w:tcPr>
            <w:tcW w:w="1800" w:type="dxa"/>
          </w:tcPr>
          <w:p w14:paraId="4B45C6D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r>
      <w:tr w:rsidR="002B1039" w:rsidRPr="002B1039" w14:paraId="4747E52F" w14:textId="77777777" w:rsidTr="0073112B">
        <w:tc>
          <w:tcPr>
            <w:tcW w:w="3960" w:type="dxa"/>
          </w:tcPr>
          <w:p w14:paraId="5FF2E159"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Ангажирање и работење со семејства</w:t>
            </w:r>
          </w:p>
        </w:tc>
        <w:tc>
          <w:tcPr>
            <w:tcW w:w="2250" w:type="dxa"/>
          </w:tcPr>
          <w:p w14:paraId="03BBF5F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36</w:t>
            </w:r>
          </w:p>
        </w:tc>
        <w:tc>
          <w:tcPr>
            <w:tcW w:w="1890" w:type="dxa"/>
          </w:tcPr>
          <w:p w14:paraId="5CD6D386"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c>
          <w:tcPr>
            <w:tcW w:w="1800" w:type="dxa"/>
          </w:tcPr>
          <w:p w14:paraId="387DA5A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r>
      <w:tr w:rsidR="002B1039" w:rsidRPr="002B1039" w14:paraId="42191371" w14:textId="77777777" w:rsidTr="0073112B">
        <w:trPr>
          <w:trHeight w:val="404"/>
        </w:trPr>
        <w:tc>
          <w:tcPr>
            <w:tcW w:w="3960" w:type="dxa"/>
          </w:tcPr>
          <w:p w14:paraId="2C3011C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Етичко постапување на стручните работници во работа со деца/корисници во дејноста социјална заштита</w:t>
            </w:r>
          </w:p>
        </w:tc>
        <w:tc>
          <w:tcPr>
            <w:tcW w:w="2250" w:type="dxa"/>
          </w:tcPr>
          <w:p w14:paraId="4B276AC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11</w:t>
            </w:r>
          </w:p>
        </w:tc>
        <w:tc>
          <w:tcPr>
            <w:tcW w:w="1890" w:type="dxa"/>
          </w:tcPr>
          <w:p w14:paraId="4238C39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9</w:t>
            </w:r>
          </w:p>
        </w:tc>
        <w:tc>
          <w:tcPr>
            <w:tcW w:w="1800" w:type="dxa"/>
          </w:tcPr>
          <w:p w14:paraId="16B53E0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1</w:t>
            </w:r>
            <w:r w:rsidRPr="002B1039">
              <w:rPr>
                <w:rFonts w:ascii="StobiSerif Regular" w:eastAsiaTheme="minorHAnsi" w:hAnsi="StobiSerif Regular" w:cs="Arial"/>
                <w:sz w:val="22"/>
                <w:szCs w:val="22"/>
              </w:rPr>
              <w:t>5</w:t>
            </w:r>
          </w:p>
        </w:tc>
      </w:tr>
      <w:tr w:rsidR="002B1039" w:rsidRPr="002B1039" w14:paraId="14F3E9A9" w14:textId="77777777" w:rsidTr="0073112B">
        <w:trPr>
          <w:trHeight w:val="404"/>
        </w:trPr>
        <w:tc>
          <w:tcPr>
            <w:tcW w:w="3960" w:type="dxa"/>
          </w:tcPr>
          <w:p w14:paraId="570BB6C8" w14:textId="7DD2C2CD"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Сексуалност, сексуално и репроду</w:t>
            </w:r>
            <w:r w:rsidR="00997E5D">
              <w:rPr>
                <w:rFonts w:ascii="StobiSerif Regular" w:eastAsiaTheme="minorHAnsi" w:hAnsi="StobiSerif Regular" w:cs="Arial"/>
                <w:sz w:val="22"/>
                <w:szCs w:val="22"/>
                <w:lang w:val="mk-MK"/>
              </w:rPr>
              <w:t>к</w:t>
            </w:r>
            <w:r w:rsidRPr="002B1039">
              <w:rPr>
                <w:rFonts w:ascii="StobiSerif Regular" w:eastAsiaTheme="minorHAnsi" w:hAnsi="StobiSerif Regular" w:cs="Arial"/>
                <w:sz w:val="22"/>
                <w:szCs w:val="22"/>
                <w:lang w:val="mk-MK"/>
              </w:rPr>
              <w:t>тивно здравје и превенција од сексуална злоупотреба</w:t>
            </w:r>
          </w:p>
        </w:tc>
        <w:tc>
          <w:tcPr>
            <w:tcW w:w="2250" w:type="dxa"/>
          </w:tcPr>
          <w:p w14:paraId="7770039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16</w:t>
            </w:r>
          </w:p>
        </w:tc>
        <w:tc>
          <w:tcPr>
            <w:tcW w:w="1890" w:type="dxa"/>
          </w:tcPr>
          <w:p w14:paraId="1F4708D5"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w:t>
            </w:r>
          </w:p>
        </w:tc>
        <w:tc>
          <w:tcPr>
            <w:tcW w:w="1800" w:type="dxa"/>
          </w:tcPr>
          <w:p w14:paraId="032A9DC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29</w:t>
            </w:r>
          </w:p>
        </w:tc>
      </w:tr>
      <w:tr w:rsidR="002B1039" w:rsidRPr="002B1039" w14:paraId="1DEE4AE9" w14:textId="77777777" w:rsidTr="0073112B">
        <w:trPr>
          <w:trHeight w:val="404"/>
        </w:trPr>
        <w:tc>
          <w:tcPr>
            <w:tcW w:w="3960" w:type="dxa"/>
          </w:tcPr>
          <w:p w14:paraId="6C57B05E"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Грижа заснована на информации и знаење за траумата</w:t>
            </w:r>
          </w:p>
        </w:tc>
        <w:tc>
          <w:tcPr>
            <w:tcW w:w="2250" w:type="dxa"/>
          </w:tcPr>
          <w:p w14:paraId="7B15EAEC"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42</w:t>
            </w:r>
          </w:p>
        </w:tc>
        <w:tc>
          <w:tcPr>
            <w:tcW w:w="1890" w:type="dxa"/>
          </w:tcPr>
          <w:p w14:paraId="12E26BC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15</w:t>
            </w:r>
          </w:p>
        </w:tc>
        <w:tc>
          <w:tcPr>
            <w:tcW w:w="1800" w:type="dxa"/>
          </w:tcPr>
          <w:p w14:paraId="134D7781"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21</w:t>
            </w:r>
          </w:p>
        </w:tc>
      </w:tr>
      <w:tr w:rsidR="002B1039" w:rsidRPr="002B1039" w14:paraId="78DE9618" w14:textId="77777777" w:rsidTr="0073112B">
        <w:trPr>
          <w:trHeight w:val="404"/>
        </w:trPr>
        <w:tc>
          <w:tcPr>
            <w:tcW w:w="3960" w:type="dxa"/>
          </w:tcPr>
          <w:p w14:paraId="59BC8537" w14:textId="5F20109B"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Обезбедување на пост</w:t>
            </w:r>
            <w:r w:rsidR="00B63663">
              <w:rPr>
                <w:rFonts w:ascii="StobiSerif Regular" w:eastAsiaTheme="minorHAnsi" w:hAnsi="StobiSerif Regular" w:cs="Arial"/>
                <w:sz w:val="22"/>
                <w:szCs w:val="22"/>
                <w:lang w:val="mk-MK"/>
              </w:rPr>
              <w:t xml:space="preserve"> </w:t>
            </w:r>
            <w:proofErr w:type="spellStart"/>
            <w:r w:rsidRPr="002B1039">
              <w:rPr>
                <w:rFonts w:ascii="StobiSerif Regular" w:eastAsiaTheme="minorHAnsi" w:hAnsi="StobiSerif Regular" w:cs="Arial"/>
                <w:sz w:val="22"/>
                <w:szCs w:val="22"/>
                <w:lang w:val="mk-MK"/>
              </w:rPr>
              <w:t>пенална</w:t>
            </w:r>
            <w:proofErr w:type="spellEnd"/>
            <w:r w:rsidRPr="002B1039">
              <w:rPr>
                <w:rFonts w:ascii="StobiSerif Regular" w:eastAsiaTheme="minorHAnsi" w:hAnsi="StobiSerif Regular" w:cs="Arial"/>
                <w:sz w:val="22"/>
                <w:szCs w:val="22"/>
                <w:lang w:val="mk-MK"/>
              </w:rPr>
              <w:t xml:space="preserve"> помош на претходно осудени лица и лица под </w:t>
            </w:r>
            <w:proofErr w:type="spellStart"/>
            <w:r w:rsidRPr="002B1039">
              <w:rPr>
                <w:rFonts w:ascii="StobiSerif Regular" w:eastAsiaTheme="minorHAnsi" w:hAnsi="StobiSerif Regular" w:cs="Arial"/>
                <w:sz w:val="22"/>
                <w:szCs w:val="22"/>
                <w:lang w:val="mk-MK"/>
              </w:rPr>
              <w:t>пробациски</w:t>
            </w:r>
            <w:proofErr w:type="spellEnd"/>
            <w:r w:rsidRPr="002B1039">
              <w:rPr>
                <w:rFonts w:ascii="StobiSerif Regular" w:eastAsiaTheme="minorHAnsi" w:hAnsi="StobiSerif Regular" w:cs="Arial"/>
                <w:sz w:val="22"/>
                <w:szCs w:val="22"/>
                <w:lang w:val="mk-MK"/>
              </w:rPr>
              <w:t xml:space="preserve"> надзор</w:t>
            </w:r>
          </w:p>
        </w:tc>
        <w:tc>
          <w:tcPr>
            <w:tcW w:w="2250" w:type="dxa"/>
          </w:tcPr>
          <w:p w14:paraId="304F6E24"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rPr>
              <w:t>1</w:t>
            </w:r>
            <w:r w:rsidRPr="002B1039">
              <w:rPr>
                <w:rFonts w:ascii="StobiSerif Regular" w:eastAsiaTheme="minorHAnsi" w:hAnsi="StobiSerif Regular" w:cs="Arial"/>
                <w:sz w:val="22"/>
                <w:szCs w:val="22"/>
                <w:lang w:val="mk-MK"/>
              </w:rPr>
              <w:t>8</w:t>
            </w:r>
          </w:p>
        </w:tc>
        <w:tc>
          <w:tcPr>
            <w:tcW w:w="1890" w:type="dxa"/>
          </w:tcPr>
          <w:p w14:paraId="724128C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800" w:type="dxa"/>
          </w:tcPr>
          <w:p w14:paraId="48C641F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3</w:t>
            </w:r>
          </w:p>
        </w:tc>
      </w:tr>
      <w:tr w:rsidR="002B1039" w:rsidRPr="002B1039" w14:paraId="77CB3C8B" w14:textId="77777777" w:rsidTr="0073112B">
        <w:trPr>
          <w:trHeight w:val="404"/>
        </w:trPr>
        <w:tc>
          <w:tcPr>
            <w:tcW w:w="3960" w:type="dxa"/>
          </w:tcPr>
          <w:p w14:paraId="0E311B58" w14:textId="19882770"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Стандардни оперативни процедури за постапување со не</w:t>
            </w:r>
            <w:r w:rsidR="00997E5D">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придружувани деца и други ранливи категории на лица странци</w:t>
            </w:r>
          </w:p>
        </w:tc>
        <w:tc>
          <w:tcPr>
            <w:tcW w:w="2250" w:type="dxa"/>
          </w:tcPr>
          <w:p w14:paraId="0CF2C5EE"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w:t>
            </w:r>
          </w:p>
        </w:tc>
        <w:tc>
          <w:tcPr>
            <w:tcW w:w="1890" w:type="dxa"/>
          </w:tcPr>
          <w:p w14:paraId="589FEF76"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w:t>
            </w:r>
          </w:p>
        </w:tc>
        <w:tc>
          <w:tcPr>
            <w:tcW w:w="1800" w:type="dxa"/>
          </w:tcPr>
          <w:p w14:paraId="0AB25DF5"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7284E1C1" w14:textId="77777777" w:rsidTr="0073112B">
        <w:trPr>
          <w:trHeight w:val="404"/>
        </w:trPr>
        <w:tc>
          <w:tcPr>
            <w:tcW w:w="3960" w:type="dxa"/>
          </w:tcPr>
          <w:p w14:paraId="4ADE97B5"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Пристап до соодветна исхрана на децата во вон-семејна заштита</w:t>
            </w:r>
          </w:p>
        </w:tc>
        <w:tc>
          <w:tcPr>
            <w:tcW w:w="2250" w:type="dxa"/>
          </w:tcPr>
          <w:p w14:paraId="586ED44B"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lang w:val="mk-MK"/>
              </w:rPr>
              <w:t>2</w:t>
            </w:r>
            <w:r w:rsidRPr="002B1039">
              <w:rPr>
                <w:rFonts w:ascii="StobiSerif Regular" w:eastAsiaTheme="minorHAnsi" w:hAnsi="StobiSerif Regular" w:cs="Arial"/>
                <w:sz w:val="22"/>
                <w:szCs w:val="22"/>
              </w:rPr>
              <w:t>1</w:t>
            </w:r>
          </w:p>
        </w:tc>
        <w:tc>
          <w:tcPr>
            <w:tcW w:w="1890" w:type="dxa"/>
          </w:tcPr>
          <w:p w14:paraId="2ED31D69"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8</w:t>
            </w:r>
          </w:p>
        </w:tc>
        <w:tc>
          <w:tcPr>
            <w:tcW w:w="1800" w:type="dxa"/>
          </w:tcPr>
          <w:p w14:paraId="741C08A7"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22</w:t>
            </w:r>
          </w:p>
        </w:tc>
      </w:tr>
      <w:tr w:rsidR="002B1039" w:rsidRPr="002B1039" w14:paraId="7015DAEB" w14:textId="77777777" w:rsidTr="0073112B">
        <w:trPr>
          <w:trHeight w:val="404"/>
        </w:trPr>
        <w:tc>
          <w:tcPr>
            <w:tcW w:w="3960" w:type="dxa"/>
          </w:tcPr>
          <w:p w14:paraId="6ED5A950" w14:textId="3D104B4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Препознавање и работа со жени – жртви на родово базирано и семејно насилство – пристап заснован на мулти</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 xml:space="preserve">секторска соработка </w:t>
            </w:r>
          </w:p>
        </w:tc>
        <w:tc>
          <w:tcPr>
            <w:tcW w:w="2250" w:type="dxa"/>
          </w:tcPr>
          <w:p w14:paraId="15CD5A2D"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890" w:type="dxa"/>
          </w:tcPr>
          <w:p w14:paraId="02092A6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800" w:type="dxa"/>
          </w:tcPr>
          <w:p w14:paraId="34AD1BF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r>
      <w:tr w:rsidR="002B1039" w:rsidRPr="002B1039" w14:paraId="399AB745" w14:textId="77777777" w:rsidTr="0073112B">
        <w:trPr>
          <w:trHeight w:val="404"/>
        </w:trPr>
        <w:tc>
          <w:tcPr>
            <w:tcW w:w="3960" w:type="dxa"/>
          </w:tcPr>
          <w:p w14:paraId="117C6F92" w14:textId="77777777" w:rsidR="002B1039" w:rsidRPr="002B1039" w:rsidRDefault="002B1039" w:rsidP="002B1039">
            <w:pPr>
              <w:jc w:val="both"/>
              <w:rPr>
                <w:rFonts w:ascii="StobiSerif Regular" w:eastAsiaTheme="minorHAnsi" w:hAnsi="StobiSerif Regular" w:cs="Arial"/>
                <w:sz w:val="22"/>
                <w:szCs w:val="22"/>
                <w:lang w:val="mk-MK"/>
              </w:rPr>
            </w:pPr>
            <w:bookmarkStart w:id="16" w:name="_Hlk202263016"/>
            <w:r w:rsidRPr="002B1039">
              <w:rPr>
                <w:rFonts w:ascii="StobiSerif Regular" w:eastAsiaTheme="minorHAnsi" w:hAnsi="StobiSerif Regular" w:cs="Arial"/>
                <w:sz w:val="22"/>
                <w:szCs w:val="22"/>
                <w:lang w:val="mk-MK"/>
              </w:rPr>
              <w:t>Постапување со деца жртви согласно најдобриот интерес на детето</w:t>
            </w:r>
            <w:bookmarkEnd w:id="16"/>
          </w:p>
        </w:tc>
        <w:tc>
          <w:tcPr>
            <w:tcW w:w="2250" w:type="dxa"/>
          </w:tcPr>
          <w:p w14:paraId="6DD0F3CD"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41</w:t>
            </w:r>
          </w:p>
        </w:tc>
        <w:tc>
          <w:tcPr>
            <w:tcW w:w="1890" w:type="dxa"/>
          </w:tcPr>
          <w:p w14:paraId="0425EF6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3E5E9DBC" w14:textId="77777777" w:rsidR="002B1039" w:rsidRPr="002B1039" w:rsidRDefault="002B1039" w:rsidP="002B1039">
            <w:pPr>
              <w:jc w:val="right"/>
              <w:rPr>
                <w:rFonts w:ascii="StobiSerif Regular" w:eastAsiaTheme="minorHAnsi" w:hAnsi="StobiSerif Regular" w:cs="Arial"/>
                <w:sz w:val="22"/>
                <w:szCs w:val="22"/>
                <w:lang w:val="mk-MK"/>
              </w:rPr>
            </w:pPr>
          </w:p>
        </w:tc>
        <w:tc>
          <w:tcPr>
            <w:tcW w:w="1800" w:type="dxa"/>
          </w:tcPr>
          <w:p w14:paraId="4ED6022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031E39C4" w14:textId="77777777" w:rsidR="002B1039" w:rsidRPr="002B1039" w:rsidRDefault="002B1039" w:rsidP="002B1039">
            <w:pPr>
              <w:jc w:val="right"/>
              <w:rPr>
                <w:rFonts w:ascii="StobiSerif Regular" w:eastAsiaTheme="minorHAnsi" w:hAnsi="StobiSerif Regular" w:cs="Arial"/>
                <w:sz w:val="22"/>
                <w:szCs w:val="22"/>
                <w:lang w:val="mk-MK"/>
              </w:rPr>
            </w:pPr>
          </w:p>
        </w:tc>
      </w:tr>
      <w:tr w:rsidR="002B1039" w:rsidRPr="002B1039" w14:paraId="1F021CE6" w14:textId="77777777" w:rsidTr="0073112B">
        <w:trPr>
          <w:trHeight w:val="404"/>
        </w:trPr>
        <w:tc>
          <w:tcPr>
            <w:tcW w:w="3960" w:type="dxa"/>
          </w:tcPr>
          <w:p w14:paraId="7F75AC34" w14:textId="29BFC5B4"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Стандардни оперативни процедури за постапување со не</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lastRenderedPageBreak/>
              <w:t>придружувани деца – странци и ранливи категории лица</w:t>
            </w:r>
          </w:p>
        </w:tc>
        <w:tc>
          <w:tcPr>
            <w:tcW w:w="2250" w:type="dxa"/>
          </w:tcPr>
          <w:p w14:paraId="605C4B70"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lastRenderedPageBreak/>
              <w:t>16</w:t>
            </w:r>
          </w:p>
        </w:tc>
        <w:tc>
          <w:tcPr>
            <w:tcW w:w="1890" w:type="dxa"/>
          </w:tcPr>
          <w:p w14:paraId="4FC6EDF7"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5</w:t>
            </w:r>
          </w:p>
        </w:tc>
        <w:tc>
          <w:tcPr>
            <w:tcW w:w="1800" w:type="dxa"/>
          </w:tcPr>
          <w:p w14:paraId="1DA3F44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35DDF4B9" w14:textId="77777777" w:rsidR="002B1039" w:rsidRPr="002B1039" w:rsidRDefault="002B1039" w:rsidP="002B1039">
            <w:pPr>
              <w:jc w:val="right"/>
              <w:rPr>
                <w:rFonts w:ascii="StobiSerif Regular" w:eastAsiaTheme="minorHAnsi" w:hAnsi="StobiSerif Regular" w:cs="Arial"/>
                <w:sz w:val="22"/>
                <w:szCs w:val="22"/>
                <w:lang w:val="mk-MK"/>
              </w:rPr>
            </w:pPr>
          </w:p>
        </w:tc>
      </w:tr>
      <w:tr w:rsidR="002B1039" w:rsidRPr="002B1039" w14:paraId="31BCA73A" w14:textId="77777777" w:rsidTr="0073112B">
        <w:trPr>
          <w:trHeight w:val="404"/>
        </w:trPr>
        <w:tc>
          <w:tcPr>
            <w:tcW w:w="3960" w:type="dxa"/>
          </w:tcPr>
          <w:p w14:paraId="2F1B662B" w14:textId="3524C82C"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Основна обука за препознавање и работа со жени – жртви на насилство и семејно насилство преку мулти</w:t>
            </w:r>
            <w:r w:rsidR="00B63663">
              <w:rPr>
                <w:rFonts w:ascii="StobiSerif Regular" w:eastAsiaTheme="minorHAnsi" w:hAnsi="StobiSerif Regular" w:cs="Arial"/>
                <w:sz w:val="22"/>
                <w:szCs w:val="22"/>
                <w:lang w:val="mk-MK"/>
              </w:rPr>
              <w:t xml:space="preserve"> </w:t>
            </w:r>
            <w:r w:rsidRPr="002B1039">
              <w:rPr>
                <w:rFonts w:ascii="StobiSerif Regular" w:eastAsiaTheme="minorHAnsi" w:hAnsi="StobiSerif Regular" w:cs="Arial"/>
                <w:sz w:val="22"/>
                <w:szCs w:val="22"/>
                <w:lang w:val="mk-MK"/>
              </w:rPr>
              <w:t>секторски пристап</w:t>
            </w:r>
          </w:p>
        </w:tc>
        <w:tc>
          <w:tcPr>
            <w:tcW w:w="2250" w:type="dxa"/>
          </w:tcPr>
          <w:p w14:paraId="492B4574" w14:textId="77777777" w:rsidR="002B1039" w:rsidRPr="002B1039" w:rsidRDefault="002B1039" w:rsidP="002B1039">
            <w:pPr>
              <w:jc w:val="right"/>
              <w:rPr>
                <w:rFonts w:ascii="StobiSerif Regular" w:eastAsiaTheme="minorHAnsi" w:hAnsi="StobiSerif Regular" w:cs="Arial"/>
                <w:sz w:val="22"/>
                <w:szCs w:val="22"/>
              </w:rPr>
            </w:pPr>
            <w:r w:rsidRPr="002B1039">
              <w:rPr>
                <w:rFonts w:ascii="StobiSerif Regular" w:eastAsiaTheme="minorHAnsi" w:hAnsi="StobiSerif Regular" w:cs="Arial"/>
                <w:sz w:val="22"/>
                <w:szCs w:val="22"/>
              </w:rPr>
              <w:t>107</w:t>
            </w:r>
          </w:p>
        </w:tc>
        <w:tc>
          <w:tcPr>
            <w:tcW w:w="1890" w:type="dxa"/>
          </w:tcPr>
          <w:p w14:paraId="1C145812"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538377B7" w14:textId="77777777" w:rsidR="002B1039" w:rsidRPr="002B1039" w:rsidRDefault="002B1039" w:rsidP="002B1039">
            <w:pPr>
              <w:jc w:val="right"/>
              <w:rPr>
                <w:rFonts w:ascii="StobiSerif Regular" w:eastAsiaTheme="minorHAnsi" w:hAnsi="StobiSerif Regular" w:cs="Arial"/>
                <w:sz w:val="22"/>
                <w:szCs w:val="22"/>
                <w:lang w:val="mk-MK"/>
              </w:rPr>
            </w:pPr>
          </w:p>
        </w:tc>
        <w:tc>
          <w:tcPr>
            <w:tcW w:w="1800" w:type="dxa"/>
          </w:tcPr>
          <w:p w14:paraId="759484C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p w14:paraId="5DB63283" w14:textId="77777777" w:rsidR="002B1039" w:rsidRPr="002B1039" w:rsidRDefault="002B1039" w:rsidP="002B1039">
            <w:pPr>
              <w:jc w:val="right"/>
              <w:rPr>
                <w:rFonts w:ascii="StobiSerif Regular" w:eastAsiaTheme="minorHAnsi" w:hAnsi="StobiSerif Regular" w:cs="Arial"/>
                <w:sz w:val="22"/>
                <w:szCs w:val="22"/>
                <w:lang w:val="mk-MK"/>
              </w:rPr>
            </w:pPr>
          </w:p>
        </w:tc>
      </w:tr>
      <w:tr w:rsidR="002B1039" w:rsidRPr="002B1039" w14:paraId="1AD82999" w14:textId="77777777" w:rsidTr="0073112B">
        <w:trPr>
          <w:trHeight w:val="404"/>
        </w:trPr>
        <w:tc>
          <w:tcPr>
            <w:tcW w:w="3960" w:type="dxa"/>
          </w:tcPr>
          <w:p w14:paraId="2D683B88"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Зајакнување на капацитетите на стручните работници за работа со маргинализирани заедници на локално ниво</w:t>
            </w:r>
          </w:p>
        </w:tc>
        <w:tc>
          <w:tcPr>
            <w:tcW w:w="2250" w:type="dxa"/>
          </w:tcPr>
          <w:p w14:paraId="12C0939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11</w:t>
            </w:r>
          </w:p>
        </w:tc>
        <w:tc>
          <w:tcPr>
            <w:tcW w:w="1890" w:type="dxa"/>
          </w:tcPr>
          <w:p w14:paraId="00EBEB9F"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0</w:t>
            </w:r>
          </w:p>
        </w:tc>
        <w:tc>
          <w:tcPr>
            <w:tcW w:w="1800" w:type="dxa"/>
          </w:tcPr>
          <w:p w14:paraId="75BAD05B"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w:t>
            </w:r>
          </w:p>
        </w:tc>
      </w:tr>
      <w:tr w:rsidR="002B1039" w:rsidRPr="002B1039" w14:paraId="357949B5" w14:textId="77777777" w:rsidTr="0073112B">
        <w:trPr>
          <w:trHeight w:val="404"/>
        </w:trPr>
        <w:tc>
          <w:tcPr>
            <w:tcW w:w="3960" w:type="dxa"/>
          </w:tcPr>
          <w:p w14:paraId="71C09F3B" w14:textId="77777777" w:rsidR="002B1039" w:rsidRPr="002B1039" w:rsidRDefault="002B1039" w:rsidP="002B1039">
            <w:pPr>
              <w:jc w:val="both"/>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Спречување на тортура кај мигранти</w:t>
            </w:r>
          </w:p>
        </w:tc>
        <w:tc>
          <w:tcPr>
            <w:tcW w:w="2250" w:type="dxa"/>
          </w:tcPr>
          <w:p w14:paraId="05A993AC"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10</w:t>
            </w:r>
          </w:p>
        </w:tc>
        <w:tc>
          <w:tcPr>
            <w:tcW w:w="1890" w:type="dxa"/>
          </w:tcPr>
          <w:p w14:paraId="5592DD10"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4</w:t>
            </w:r>
          </w:p>
        </w:tc>
        <w:tc>
          <w:tcPr>
            <w:tcW w:w="1800" w:type="dxa"/>
          </w:tcPr>
          <w:p w14:paraId="7E3795C3" w14:textId="77777777" w:rsidR="002B1039" w:rsidRPr="002B1039" w:rsidRDefault="002B1039" w:rsidP="002B1039">
            <w:pPr>
              <w:jc w:val="right"/>
              <w:rPr>
                <w:rFonts w:ascii="StobiSerif Regular" w:eastAsiaTheme="minorHAnsi" w:hAnsi="StobiSerif Regular" w:cs="Arial"/>
                <w:sz w:val="22"/>
                <w:szCs w:val="22"/>
                <w:lang w:val="mk-MK"/>
              </w:rPr>
            </w:pPr>
            <w:r w:rsidRPr="002B1039">
              <w:rPr>
                <w:rFonts w:ascii="StobiSerif Regular" w:eastAsiaTheme="minorHAnsi" w:hAnsi="StobiSerif Regular" w:cs="Arial"/>
                <w:sz w:val="22"/>
                <w:szCs w:val="22"/>
                <w:lang w:val="mk-MK"/>
              </w:rPr>
              <w:t>2</w:t>
            </w:r>
          </w:p>
        </w:tc>
      </w:tr>
      <w:tr w:rsidR="002B1039" w:rsidRPr="002B1039" w14:paraId="5ADA42F4" w14:textId="77777777" w:rsidTr="0073112B">
        <w:tc>
          <w:tcPr>
            <w:tcW w:w="3960" w:type="dxa"/>
          </w:tcPr>
          <w:p w14:paraId="090D85F1" w14:textId="77777777" w:rsidR="002B1039" w:rsidRPr="002B1039" w:rsidRDefault="002B1039" w:rsidP="002B1039">
            <w:pPr>
              <w:jc w:val="both"/>
              <w:rPr>
                <w:rFonts w:ascii="StobiSerif Regular" w:eastAsiaTheme="minorHAnsi" w:hAnsi="StobiSerif Regular" w:cs="Arial"/>
                <w:color w:val="000000" w:themeColor="text1"/>
                <w:sz w:val="22"/>
                <w:szCs w:val="22"/>
                <w:lang w:val="mk-MK"/>
              </w:rPr>
            </w:pPr>
            <w:r w:rsidRPr="002B1039">
              <w:rPr>
                <w:rFonts w:ascii="StobiSerif Regular" w:eastAsiaTheme="minorHAnsi" w:hAnsi="StobiSerif Regular" w:cs="Arial"/>
                <w:color w:val="000000" w:themeColor="text1"/>
                <w:sz w:val="22"/>
                <w:szCs w:val="22"/>
                <w:lang w:val="mk-MK"/>
              </w:rPr>
              <w:t>Вкупно</w:t>
            </w:r>
          </w:p>
        </w:tc>
        <w:tc>
          <w:tcPr>
            <w:tcW w:w="2250" w:type="dxa"/>
          </w:tcPr>
          <w:p w14:paraId="66D81237"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726</w:t>
            </w:r>
          </w:p>
        </w:tc>
        <w:tc>
          <w:tcPr>
            <w:tcW w:w="1890" w:type="dxa"/>
          </w:tcPr>
          <w:p w14:paraId="0A3FB382"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170</w:t>
            </w:r>
          </w:p>
        </w:tc>
        <w:tc>
          <w:tcPr>
            <w:tcW w:w="1800" w:type="dxa"/>
          </w:tcPr>
          <w:p w14:paraId="48D62871" w14:textId="77777777" w:rsidR="002B1039" w:rsidRPr="002B1039" w:rsidRDefault="002B1039" w:rsidP="002B1039">
            <w:pPr>
              <w:jc w:val="right"/>
              <w:rPr>
                <w:rFonts w:ascii="StobiSerif Regular" w:eastAsiaTheme="minorHAnsi" w:hAnsi="StobiSerif Regular" w:cs="Arial"/>
                <w:color w:val="000000" w:themeColor="text1"/>
                <w:sz w:val="22"/>
                <w:szCs w:val="22"/>
              </w:rPr>
            </w:pPr>
            <w:r w:rsidRPr="002B1039">
              <w:rPr>
                <w:rFonts w:ascii="StobiSerif Regular" w:eastAsiaTheme="minorHAnsi" w:hAnsi="StobiSerif Regular" w:cs="Arial"/>
                <w:color w:val="000000" w:themeColor="text1"/>
                <w:sz w:val="22"/>
                <w:szCs w:val="22"/>
              </w:rPr>
              <w:t>309</w:t>
            </w:r>
          </w:p>
        </w:tc>
      </w:tr>
    </w:tbl>
    <w:p w14:paraId="0247648F" w14:textId="77777777" w:rsidR="002B1039" w:rsidRPr="002B1039" w:rsidRDefault="002B1039" w:rsidP="002B1039">
      <w:pPr>
        <w:spacing w:after="160"/>
        <w:jc w:val="both"/>
        <w:rPr>
          <w:rFonts w:ascii="StobiSerif Regular" w:eastAsiaTheme="minorHAnsi" w:hAnsi="StobiSerif Regular" w:cstheme="minorBidi"/>
          <w:sz w:val="22"/>
          <w:szCs w:val="22"/>
          <w:lang w:val="mk-MK"/>
        </w:rPr>
      </w:pPr>
    </w:p>
    <w:p w14:paraId="20FAA070" w14:textId="77777777" w:rsidR="00556972" w:rsidRPr="005915FF" w:rsidRDefault="00556972" w:rsidP="002B1039">
      <w:pPr>
        <w:spacing w:after="160"/>
        <w:jc w:val="both"/>
        <w:rPr>
          <w:rFonts w:ascii="StobiSerif Regular" w:hAnsi="StobiSerif Regular"/>
          <w:sz w:val="20"/>
          <w:szCs w:val="20"/>
          <w:lang w:val="mk-MK"/>
        </w:rPr>
      </w:pPr>
    </w:p>
    <w:sectPr w:rsidR="00556972" w:rsidRPr="005915FF" w:rsidSect="000960E5">
      <w:footerReference w:type="default" r:id="rId10"/>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F5FA6" w14:textId="77777777" w:rsidR="00954549" w:rsidRDefault="00954549" w:rsidP="005915FF">
      <w:r>
        <w:separator/>
      </w:r>
    </w:p>
  </w:endnote>
  <w:endnote w:type="continuationSeparator" w:id="0">
    <w:p w14:paraId="67F5A526" w14:textId="77777777" w:rsidR="00954549" w:rsidRDefault="00954549" w:rsidP="0059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C C Times">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It Regular">
    <w:panose1 w:val="02000503060000090003"/>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0478"/>
      <w:docPartObj>
        <w:docPartGallery w:val="Page Numbers (Bottom of Page)"/>
        <w:docPartUnique/>
      </w:docPartObj>
    </w:sdtPr>
    <w:sdtEndPr/>
    <w:sdtContent>
      <w:p w14:paraId="354CA299" w14:textId="77777777" w:rsidR="00B1649A" w:rsidRDefault="00B1649A">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58069B93" w14:textId="77777777" w:rsidR="00B1649A" w:rsidRDefault="00B1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C4A2" w14:textId="77777777" w:rsidR="00954549" w:rsidRDefault="00954549" w:rsidP="005915FF">
      <w:r>
        <w:separator/>
      </w:r>
    </w:p>
  </w:footnote>
  <w:footnote w:type="continuationSeparator" w:id="0">
    <w:p w14:paraId="06D6A1DE" w14:textId="77777777" w:rsidR="00954549" w:rsidRDefault="00954549" w:rsidP="0059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D47BDA"/>
    <w:multiLevelType w:val="hybridMultilevel"/>
    <w:tmpl w:val="95F699D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DDD772E"/>
    <w:multiLevelType w:val="hybridMultilevel"/>
    <w:tmpl w:val="E4563730"/>
    <w:lvl w:ilvl="0" w:tplc="71CE81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D60AA"/>
    <w:multiLevelType w:val="hybridMultilevel"/>
    <w:tmpl w:val="46E40DF2"/>
    <w:lvl w:ilvl="0" w:tplc="B06C8B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D0133"/>
    <w:multiLevelType w:val="hybridMultilevel"/>
    <w:tmpl w:val="2D2A0F18"/>
    <w:lvl w:ilvl="0" w:tplc="7D78C516">
      <w:start w:val="1"/>
      <w:numFmt w:val="bullet"/>
      <w:lvlText w:val=""/>
      <w:lvlJc w:val="left"/>
      <w:pPr>
        <w:ind w:left="90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47610"/>
    <w:multiLevelType w:val="hybridMultilevel"/>
    <w:tmpl w:val="16B0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B606B"/>
    <w:multiLevelType w:val="hybridMultilevel"/>
    <w:tmpl w:val="BB64A4D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hint="default"/>
      </w:rPr>
    </w:lvl>
    <w:lvl w:ilvl="8" w:tplc="042F0005">
      <w:start w:val="1"/>
      <w:numFmt w:val="bullet"/>
      <w:lvlText w:val=""/>
      <w:lvlJc w:val="left"/>
      <w:pPr>
        <w:ind w:left="6480" w:hanging="360"/>
      </w:pPr>
      <w:rPr>
        <w:rFonts w:ascii="Wingdings" w:hAnsi="Wingdings" w:hint="default"/>
      </w:rPr>
    </w:lvl>
  </w:abstractNum>
  <w:abstractNum w:abstractNumId="7" w15:restartNumberingAfterBreak="0">
    <w:nsid w:val="19C42B77"/>
    <w:multiLevelType w:val="hybridMultilevel"/>
    <w:tmpl w:val="71D42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0677BB"/>
    <w:multiLevelType w:val="hybridMultilevel"/>
    <w:tmpl w:val="DF4AD0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D5318C"/>
    <w:multiLevelType w:val="hybridMultilevel"/>
    <w:tmpl w:val="E7FEA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6474DD"/>
    <w:multiLevelType w:val="hybridMultilevel"/>
    <w:tmpl w:val="1A2A03F8"/>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rPr>
        <w:rFonts w:cs="Times New Roman"/>
      </w:rPr>
    </w:lvl>
    <w:lvl w:ilvl="2" w:tplc="042F0005">
      <w:start w:val="1"/>
      <w:numFmt w:val="decimal"/>
      <w:lvlText w:val="%3."/>
      <w:lvlJc w:val="left"/>
      <w:pPr>
        <w:tabs>
          <w:tab w:val="num" w:pos="2160"/>
        </w:tabs>
        <w:ind w:left="2160" w:hanging="360"/>
      </w:pPr>
      <w:rPr>
        <w:rFonts w:cs="Times New Roman"/>
      </w:rPr>
    </w:lvl>
    <w:lvl w:ilvl="3" w:tplc="042F0001">
      <w:start w:val="1"/>
      <w:numFmt w:val="decimal"/>
      <w:lvlText w:val="%4."/>
      <w:lvlJc w:val="left"/>
      <w:pPr>
        <w:tabs>
          <w:tab w:val="num" w:pos="2880"/>
        </w:tabs>
        <w:ind w:left="2880" w:hanging="360"/>
      </w:pPr>
      <w:rPr>
        <w:rFonts w:cs="Times New Roman"/>
      </w:rPr>
    </w:lvl>
    <w:lvl w:ilvl="4" w:tplc="042F0003">
      <w:start w:val="1"/>
      <w:numFmt w:val="decimal"/>
      <w:lvlText w:val="%5."/>
      <w:lvlJc w:val="left"/>
      <w:pPr>
        <w:tabs>
          <w:tab w:val="num" w:pos="3600"/>
        </w:tabs>
        <w:ind w:left="3600" w:hanging="360"/>
      </w:pPr>
      <w:rPr>
        <w:rFonts w:cs="Times New Roman"/>
      </w:rPr>
    </w:lvl>
    <w:lvl w:ilvl="5" w:tplc="042F0005">
      <w:start w:val="1"/>
      <w:numFmt w:val="decimal"/>
      <w:lvlText w:val="%6."/>
      <w:lvlJc w:val="left"/>
      <w:pPr>
        <w:tabs>
          <w:tab w:val="num" w:pos="4320"/>
        </w:tabs>
        <w:ind w:left="4320" w:hanging="360"/>
      </w:pPr>
      <w:rPr>
        <w:rFonts w:cs="Times New Roman"/>
      </w:rPr>
    </w:lvl>
    <w:lvl w:ilvl="6" w:tplc="042F0001">
      <w:start w:val="1"/>
      <w:numFmt w:val="decimal"/>
      <w:lvlText w:val="%7."/>
      <w:lvlJc w:val="left"/>
      <w:pPr>
        <w:tabs>
          <w:tab w:val="num" w:pos="5040"/>
        </w:tabs>
        <w:ind w:left="5040" w:hanging="360"/>
      </w:pPr>
      <w:rPr>
        <w:rFonts w:cs="Times New Roman"/>
      </w:rPr>
    </w:lvl>
    <w:lvl w:ilvl="7" w:tplc="042F0003">
      <w:start w:val="1"/>
      <w:numFmt w:val="decimal"/>
      <w:lvlText w:val="%8."/>
      <w:lvlJc w:val="left"/>
      <w:pPr>
        <w:tabs>
          <w:tab w:val="num" w:pos="5760"/>
        </w:tabs>
        <w:ind w:left="5760" w:hanging="360"/>
      </w:pPr>
      <w:rPr>
        <w:rFonts w:cs="Times New Roman"/>
      </w:rPr>
    </w:lvl>
    <w:lvl w:ilvl="8" w:tplc="042F0005">
      <w:start w:val="1"/>
      <w:numFmt w:val="decimal"/>
      <w:lvlText w:val="%9."/>
      <w:lvlJc w:val="left"/>
      <w:pPr>
        <w:tabs>
          <w:tab w:val="num" w:pos="6480"/>
        </w:tabs>
        <w:ind w:left="6480" w:hanging="360"/>
      </w:pPr>
      <w:rPr>
        <w:rFonts w:cs="Times New Roman"/>
      </w:rPr>
    </w:lvl>
  </w:abstractNum>
  <w:abstractNum w:abstractNumId="11" w15:restartNumberingAfterBreak="0">
    <w:nsid w:val="239D7BBD"/>
    <w:multiLevelType w:val="hybridMultilevel"/>
    <w:tmpl w:val="C5D0547E"/>
    <w:lvl w:ilvl="0" w:tplc="64E4F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25E2D"/>
    <w:multiLevelType w:val="hybridMultilevel"/>
    <w:tmpl w:val="396C2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6628D2"/>
    <w:multiLevelType w:val="hybridMultilevel"/>
    <w:tmpl w:val="D6F4C676"/>
    <w:lvl w:ilvl="0" w:tplc="16481D06">
      <w:start w:val="1"/>
      <w:numFmt w:val="decimal"/>
      <w:lvlText w:val="%1."/>
      <w:lvlJc w:val="left"/>
      <w:pPr>
        <w:ind w:left="90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3969F2"/>
    <w:multiLevelType w:val="hybridMultilevel"/>
    <w:tmpl w:val="863E9174"/>
    <w:lvl w:ilvl="0" w:tplc="04090001">
      <w:start w:val="1"/>
      <w:numFmt w:val="bullet"/>
      <w:lvlText w:val=""/>
      <w:lvlJc w:val="left"/>
      <w:pPr>
        <w:ind w:left="1959" w:hanging="360"/>
      </w:pPr>
      <w:rPr>
        <w:rFonts w:ascii="Symbol" w:hAnsi="Symbol" w:hint="default"/>
      </w:rPr>
    </w:lvl>
    <w:lvl w:ilvl="1" w:tplc="04090003" w:tentative="1">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15" w15:restartNumberingAfterBreak="0">
    <w:nsid w:val="31543067"/>
    <w:multiLevelType w:val="hybridMultilevel"/>
    <w:tmpl w:val="33E40A54"/>
    <w:lvl w:ilvl="0" w:tplc="64E4F6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231B4A"/>
    <w:multiLevelType w:val="hybridMultilevel"/>
    <w:tmpl w:val="0EB45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60076"/>
    <w:multiLevelType w:val="hybridMultilevel"/>
    <w:tmpl w:val="7E3C393E"/>
    <w:lvl w:ilvl="0" w:tplc="64E4F6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896A5C"/>
    <w:multiLevelType w:val="hybridMultilevel"/>
    <w:tmpl w:val="C908DCFA"/>
    <w:lvl w:ilvl="0" w:tplc="5A80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A56ADD"/>
    <w:multiLevelType w:val="hybridMultilevel"/>
    <w:tmpl w:val="DFF41964"/>
    <w:lvl w:ilvl="0" w:tplc="6512CD58">
      <w:numFmt w:val="bullet"/>
      <w:pStyle w:val="a"/>
      <w:lvlText w:val="-"/>
      <w:lvlJc w:val="left"/>
      <w:pPr>
        <w:ind w:left="720" w:hanging="360"/>
      </w:pPr>
      <w:rPr>
        <w:rFonts w:ascii="Times New Roman" w:eastAsiaTheme="minorHAnsi"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0" w15:restartNumberingAfterBreak="0">
    <w:nsid w:val="40DC0AE9"/>
    <w:multiLevelType w:val="multilevel"/>
    <w:tmpl w:val="0EB0D7FE"/>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07424"/>
    <w:multiLevelType w:val="multilevel"/>
    <w:tmpl w:val="C1820DC2"/>
    <w:lvl w:ilvl="0">
      <w:start w:val="5"/>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sz w:val="20"/>
        <w:szCs w:val="20"/>
      </w:rPr>
    </w:lvl>
    <w:lvl w:ilvl="2">
      <w:start w:val="1"/>
      <w:numFmt w:val="decimal"/>
      <w:lvlText w:val="%1.%2.%3."/>
      <w:lvlJc w:val="left"/>
      <w:pPr>
        <w:ind w:left="720" w:hanging="720"/>
      </w:pPr>
      <w:rPr>
        <w:rFonts w:hint="default"/>
        <w:b/>
        <w:i w:val="0"/>
        <w:sz w:val="20"/>
        <w:szCs w:val="2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2" w15:restartNumberingAfterBreak="0">
    <w:nsid w:val="4CCB5673"/>
    <w:multiLevelType w:val="multilevel"/>
    <w:tmpl w:val="88441D5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546484"/>
    <w:multiLevelType w:val="hybridMultilevel"/>
    <w:tmpl w:val="EF16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55C92"/>
    <w:multiLevelType w:val="hybridMultilevel"/>
    <w:tmpl w:val="390AAA9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2B7CCB"/>
    <w:multiLevelType w:val="hybridMultilevel"/>
    <w:tmpl w:val="6FBA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4015F"/>
    <w:multiLevelType w:val="hybridMultilevel"/>
    <w:tmpl w:val="B2B2F9F8"/>
    <w:lvl w:ilvl="0" w:tplc="64E4F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40B05"/>
    <w:multiLevelType w:val="hybridMultilevel"/>
    <w:tmpl w:val="AABCA128"/>
    <w:lvl w:ilvl="0" w:tplc="64E4F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24FD0"/>
    <w:multiLevelType w:val="hybridMultilevel"/>
    <w:tmpl w:val="4A809BB0"/>
    <w:lvl w:ilvl="0" w:tplc="64E4F6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13731"/>
    <w:multiLevelType w:val="hybridMultilevel"/>
    <w:tmpl w:val="49082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327E4"/>
    <w:multiLevelType w:val="hybridMultilevel"/>
    <w:tmpl w:val="95F699D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68FF4BA1"/>
    <w:multiLevelType w:val="hybridMultilevel"/>
    <w:tmpl w:val="54408AA2"/>
    <w:lvl w:ilvl="0" w:tplc="64E4F6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4C46DB"/>
    <w:multiLevelType w:val="hybridMultilevel"/>
    <w:tmpl w:val="14D826AC"/>
    <w:lvl w:ilvl="0" w:tplc="37A2AB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D4800"/>
    <w:multiLevelType w:val="hybridMultilevel"/>
    <w:tmpl w:val="CF5E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85AA0"/>
    <w:multiLevelType w:val="hybridMultilevel"/>
    <w:tmpl w:val="098E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E31F9"/>
    <w:multiLevelType w:val="hybridMultilevel"/>
    <w:tmpl w:val="B30C4C36"/>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6" w15:restartNumberingAfterBreak="0">
    <w:nsid w:val="784843CA"/>
    <w:multiLevelType w:val="hybridMultilevel"/>
    <w:tmpl w:val="A0B60456"/>
    <w:lvl w:ilvl="0" w:tplc="64E4F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F5FF6"/>
    <w:multiLevelType w:val="hybridMultilevel"/>
    <w:tmpl w:val="AFB09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100E7"/>
    <w:multiLevelType w:val="hybridMultilevel"/>
    <w:tmpl w:val="67A6B95C"/>
    <w:lvl w:ilvl="0" w:tplc="0409000D">
      <w:start w:val="1"/>
      <w:numFmt w:val="bullet"/>
      <w:lvlText w:val=""/>
      <w:lvlJc w:val="left"/>
      <w:pPr>
        <w:ind w:left="1440" w:hanging="720"/>
      </w:pPr>
      <w:rPr>
        <w:rFonts w:ascii="Wingdings" w:hAnsi="Wingding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35380C"/>
    <w:multiLevelType w:val="hybridMultilevel"/>
    <w:tmpl w:val="51C0BD68"/>
    <w:lvl w:ilvl="0" w:tplc="95C2CE00">
      <w:start w:val="1"/>
      <w:numFmt w:val="upp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165E9E"/>
    <w:multiLevelType w:val="hybridMultilevel"/>
    <w:tmpl w:val="4470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7C7B73"/>
    <w:multiLevelType w:val="hybridMultilevel"/>
    <w:tmpl w:val="5608EFB6"/>
    <w:lvl w:ilvl="0" w:tplc="D6425B7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3"/>
  </w:num>
  <w:num w:numId="3">
    <w:abstractNumId w:val="16"/>
  </w:num>
  <w:num w:numId="4">
    <w:abstractNumId w:val="25"/>
  </w:num>
  <w:num w:numId="5">
    <w:abstractNumId w:val="5"/>
  </w:num>
  <w:num w:numId="6">
    <w:abstractNumId w:val="2"/>
  </w:num>
  <w:num w:numId="7">
    <w:abstractNumId w:val="22"/>
  </w:num>
  <w:num w:numId="8">
    <w:abstractNumId w:val="14"/>
  </w:num>
  <w:num w:numId="9">
    <w:abstractNumId w:val="0"/>
  </w:num>
  <w:num w:numId="10">
    <w:abstractNumId w:val="9"/>
  </w:num>
  <w:num w:numId="11">
    <w:abstractNumId w:val="32"/>
  </w:num>
  <w:num w:numId="12">
    <w:abstractNumId w:val="28"/>
  </w:num>
  <w:num w:numId="13">
    <w:abstractNumId w:val="31"/>
  </w:num>
  <w:num w:numId="14">
    <w:abstractNumId w:val="36"/>
  </w:num>
  <w:num w:numId="15">
    <w:abstractNumId w:val="15"/>
  </w:num>
  <w:num w:numId="16">
    <w:abstractNumId w:val="11"/>
  </w:num>
  <w:num w:numId="17">
    <w:abstractNumId w:val="1"/>
  </w:num>
  <w:num w:numId="18">
    <w:abstractNumId w:val="27"/>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3"/>
  </w:num>
  <w:num w:numId="22">
    <w:abstractNumId w:val="40"/>
  </w:num>
  <w:num w:numId="23">
    <w:abstractNumId w:val="24"/>
  </w:num>
  <w:num w:numId="24">
    <w:abstractNumId w:val="26"/>
  </w:num>
  <w:num w:numId="25">
    <w:abstractNumId w:val="20"/>
  </w:num>
  <w:num w:numId="26">
    <w:abstractNumId w:val="41"/>
  </w:num>
  <w:num w:numId="27">
    <w:abstractNumId w:val="35"/>
  </w:num>
  <w:num w:numId="28">
    <w:abstractNumId w:val="30"/>
  </w:num>
  <w:num w:numId="29">
    <w:abstractNumId w:val="18"/>
  </w:num>
  <w:num w:numId="30">
    <w:abstractNumId w:val="37"/>
  </w:num>
  <w:num w:numId="31">
    <w:abstractNumId w:val="39"/>
  </w:num>
  <w:num w:numId="32">
    <w:abstractNumId w:val="7"/>
  </w:num>
  <w:num w:numId="33">
    <w:abstractNumId w:val="38"/>
  </w:num>
  <w:num w:numId="34">
    <w:abstractNumId w:val="8"/>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
  </w:num>
  <w:num w:numId="38">
    <w:abstractNumId w:val="12"/>
  </w:num>
  <w:num w:numId="39">
    <w:abstractNumId w:val="34"/>
  </w:num>
  <w:num w:numId="40">
    <w:abstractNumId w:val="29"/>
  </w:num>
  <w:num w:numId="41">
    <w:abstractNumId w:val="13"/>
  </w:num>
  <w:num w:numId="4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E2"/>
    <w:rsid w:val="00012490"/>
    <w:rsid w:val="00024B0A"/>
    <w:rsid w:val="00037A0E"/>
    <w:rsid w:val="000517D7"/>
    <w:rsid w:val="0008037E"/>
    <w:rsid w:val="00086543"/>
    <w:rsid w:val="00086A70"/>
    <w:rsid w:val="000960E5"/>
    <w:rsid w:val="000967F7"/>
    <w:rsid w:val="000C46A3"/>
    <w:rsid w:val="00105951"/>
    <w:rsid w:val="00117AF0"/>
    <w:rsid w:val="00144FAD"/>
    <w:rsid w:val="0014687A"/>
    <w:rsid w:val="00152AC8"/>
    <w:rsid w:val="00155082"/>
    <w:rsid w:val="00162938"/>
    <w:rsid w:val="00167593"/>
    <w:rsid w:val="00167A4A"/>
    <w:rsid w:val="001709DC"/>
    <w:rsid w:val="00171CF8"/>
    <w:rsid w:val="0018325E"/>
    <w:rsid w:val="00192A86"/>
    <w:rsid w:val="001A1D3D"/>
    <w:rsid w:val="001A34E8"/>
    <w:rsid w:val="001A5844"/>
    <w:rsid w:val="001B1B80"/>
    <w:rsid w:val="001C5698"/>
    <w:rsid w:val="001D5273"/>
    <w:rsid w:val="001F0A2C"/>
    <w:rsid w:val="001F68C3"/>
    <w:rsid w:val="00200673"/>
    <w:rsid w:val="0020291E"/>
    <w:rsid w:val="002074EA"/>
    <w:rsid w:val="002216E8"/>
    <w:rsid w:val="00221C98"/>
    <w:rsid w:val="00230EFB"/>
    <w:rsid w:val="00234BE2"/>
    <w:rsid w:val="002630DE"/>
    <w:rsid w:val="0026608F"/>
    <w:rsid w:val="0027078A"/>
    <w:rsid w:val="0027761C"/>
    <w:rsid w:val="002A3A94"/>
    <w:rsid w:val="002A7179"/>
    <w:rsid w:val="002B1039"/>
    <w:rsid w:val="002B52E2"/>
    <w:rsid w:val="002D7D9A"/>
    <w:rsid w:val="002E6EFE"/>
    <w:rsid w:val="003039F1"/>
    <w:rsid w:val="003334A4"/>
    <w:rsid w:val="00355891"/>
    <w:rsid w:val="0036041A"/>
    <w:rsid w:val="00374375"/>
    <w:rsid w:val="00375918"/>
    <w:rsid w:val="00375F1E"/>
    <w:rsid w:val="00380C52"/>
    <w:rsid w:val="00391EF4"/>
    <w:rsid w:val="003A0DF0"/>
    <w:rsid w:val="003A64A4"/>
    <w:rsid w:val="00404038"/>
    <w:rsid w:val="004111BA"/>
    <w:rsid w:val="004216E1"/>
    <w:rsid w:val="00427095"/>
    <w:rsid w:val="00431938"/>
    <w:rsid w:val="00435758"/>
    <w:rsid w:val="00435AB0"/>
    <w:rsid w:val="00444972"/>
    <w:rsid w:val="00453440"/>
    <w:rsid w:val="004605B5"/>
    <w:rsid w:val="0048527C"/>
    <w:rsid w:val="0049479B"/>
    <w:rsid w:val="004A2D02"/>
    <w:rsid w:val="004C5300"/>
    <w:rsid w:val="004E25E0"/>
    <w:rsid w:val="004E2E91"/>
    <w:rsid w:val="004E367A"/>
    <w:rsid w:val="00505801"/>
    <w:rsid w:val="00513A0F"/>
    <w:rsid w:val="00514590"/>
    <w:rsid w:val="0051748D"/>
    <w:rsid w:val="0052627E"/>
    <w:rsid w:val="00536AC6"/>
    <w:rsid w:val="00547C15"/>
    <w:rsid w:val="00556972"/>
    <w:rsid w:val="005915FF"/>
    <w:rsid w:val="00597146"/>
    <w:rsid w:val="005A6985"/>
    <w:rsid w:val="005B0A60"/>
    <w:rsid w:val="005B1D42"/>
    <w:rsid w:val="005C6959"/>
    <w:rsid w:val="005D4C4A"/>
    <w:rsid w:val="005F2699"/>
    <w:rsid w:val="00607E8E"/>
    <w:rsid w:val="00630FE7"/>
    <w:rsid w:val="00633EFC"/>
    <w:rsid w:val="006463B9"/>
    <w:rsid w:val="00671351"/>
    <w:rsid w:val="006776EF"/>
    <w:rsid w:val="0068302C"/>
    <w:rsid w:val="00683FC2"/>
    <w:rsid w:val="00690828"/>
    <w:rsid w:val="00693EB6"/>
    <w:rsid w:val="006A2491"/>
    <w:rsid w:val="006B5684"/>
    <w:rsid w:val="006C48E1"/>
    <w:rsid w:val="006F77D4"/>
    <w:rsid w:val="0070175F"/>
    <w:rsid w:val="00711BF5"/>
    <w:rsid w:val="00721592"/>
    <w:rsid w:val="00723280"/>
    <w:rsid w:val="00724186"/>
    <w:rsid w:val="0073112B"/>
    <w:rsid w:val="00731330"/>
    <w:rsid w:val="00743151"/>
    <w:rsid w:val="00750DA5"/>
    <w:rsid w:val="00766A2D"/>
    <w:rsid w:val="00772277"/>
    <w:rsid w:val="0079793B"/>
    <w:rsid w:val="007B1076"/>
    <w:rsid w:val="007C5FF6"/>
    <w:rsid w:val="007D303E"/>
    <w:rsid w:val="007E340D"/>
    <w:rsid w:val="007F3404"/>
    <w:rsid w:val="00811B17"/>
    <w:rsid w:val="008356D0"/>
    <w:rsid w:val="0086180A"/>
    <w:rsid w:val="00872A85"/>
    <w:rsid w:val="00880061"/>
    <w:rsid w:val="0088242F"/>
    <w:rsid w:val="00893980"/>
    <w:rsid w:val="008943B7"/>
    <w:rsid w:val="008A0E34"/>
    <w:rsid w:val="008A45D9"/>
    <w:rsid w:val="008B2847"/>
    <w:rsid w:val="008B33B3"/>
    <w:rsid w:val="008C2C86"/>
    <w:rsid w:val="008F5FB0"/>
    <w:rsid w:val="00903088"/>
    <w:rsid w:val="00903C0F"/>
    <w:rsid w:val="009066F4"/>
    <w:rsid w:val="00914A04"/>
    <w:rsid w:val="00933793"/>
    <w:rsid w:val="00954549"/>
    <w:rsid w:val="00993172"/>
    <w:rsid w:val="009952C7"/>
    <w:rsid w:val="00997E5D"/>
    <w:rsid w:val="009A762C"/>
    <w:rsid w:val="009C219C"/>
    <w:rsid w:val="009E02C8"/>
    <w:rsid w:val="009E1C32"/>
    <w:rsid w:val="009E3A60"/>
    <w:rsid w:val="009E765C"/>
    <w:rsid w:val="009E77E6"/>
    <w:rsid w:val="009F3A9B"/>
    <w:rsid w:val="00A003C5"/>
    <w:rsid w:val="00A104F3"/>
    <w:rsid w:val="00A11D62"/>
    <w:rsid w:val="00A12148"/>
    <w:rsid w:val="00A14C9B"/>
    <w:rsid w:val="00A32221"/>
    <w:rsid w:val="00A53288"/>
    <w:rsid w:val="00A65556"/>
    <w:rsid w:val="00A679DF"/>
    <w:rsid w:val="00A67F2B"/>
    <w:rsid w:val="00A72E0D"/>
    <w:rsid w:val="00A80644"/>
    <w:rsid w:val="00A92EC3"/>
    <w:rsid w:val="00A970D8"/>
    <w:rsid w:val="00AA3EF8"/>
    <w:rsid w:val="00AB3B56"/>
    <w:rsid w:val="00AE46A5"/>
    <w:rsid w:val="00AE4D9E"/>
    <w:rsid w:val="00B1544C"/>
    <w:rsid w:val="00B1593E"/>
    <w:rsid w:val="00B1649A"/>
    <w:rsid w:val="00B16B18"/>
    <w:rsid w:val="00B203B3"/>
    <w:rsid w:val="00B207BC"/>
    <w:rsid w:val="00B35ABD"/>
    <w:rsid w:val="00B36079"/>
    <w:rsid w:val="00B53494"/>
    <w:rsid w:val="00B63663"/>
    <w:rsid w:val="00B67CC6"/>
    <w:rsid w:val="00B713E0"/>
    <w:rsid w:val="00B74A82"/>
    <w:rsid w:val="00B82257"/>
    <w:rsid w:val="00B86635"/>
    <w:rsid w:val="00B9540C"/>
    <w:rsid w:val="00BD57C8"/>
    <w:rsid w:val="00BE1A3A"/>
    <w:rsid w:val="00C05FB7"/>
    <w:rsid w:val="00C06D3E"/>
    <w:rsid w:val="00C16D95"/>
    <w:rsid w:val="00C23070"/>
    <w:rsid w:val="00C32EF3"/>
    <w:rsid w:val="00C3340B"/>
    <w:rsid w:val="00C35AAB"/>
    <w:rsid w:val="00C4050F"/>
    <w:rsid w:val="00C54C91"/>
    <w:rsid w:val="00C57801"/>
    <w:rsid w:val="00C910DF"/>
    <w:rsid w:val="00CA5613"/>
    <w:rsid w:val="00CB4CC6"/>
    <w:rsid w:val="00CC094A"/>
    <w:rsid w:val="00CD3E33"/>
    <w:rsid w:val="00CD6678"/>
    <w:rsid w:val="00CE0AA6"/>
    <w:rsid w:val="00CE63ED"/>
    <w:rsid w:val="00CF25F7"/>
    <w:rsid w:val="00CF6FF8"/>
    <w:rsid w:val="00CF7879"/>
    <w:rsid w:val="00D060A5"/>
    <w:rsid w:val="00D1354A"/>
    <w:rsid w:val="00D13681"/>
    <w:rsid w:val="00D14C60"/>
    <w:rsid w:val="00D16DA7"/>
    <w:rsid w:val="00D7030C"/>
    <w:rsid w:val="00D96A28"/>
    <w:rsid w:val="00DC6ACF"/>
    <w:rsid w:val="00DD0362"/>
    <w:rsid w:val="00DE6F81"/>
    <w:rsid w:val="00E052EC"/>
    <w:rsid w:val="00E25614"/>
    <w:rsid w:val="00E30FC7"/>
    <w:rsid w:val="00E35380"/>
    <w:rsid w:val="00E37094"/>
    <w:rsid w:val="00E44F79"/>
    <w:rsid w:val="00E65E7C"/>
    <w:rsid w:val="00E73228"/>
    <w:rsid w:val="00E8206F"/>
    <w:rsid w:val="00E942A1"/>
    <w:rsid w:val="00EA2ECE"/>
    <w:rsid w:val="00EB16A7"/>
    <w:rsid w:val="00EB224C"/>
    <w:rsid w:val="00EC424E"/>
    <w:rsid w:val="00EC77C0"/>
    <w:rsid w:val="00ED7281"/>
    <w:rsid w:val="00EE4451"/>
    <w:rsid w:val="00EE4A49"/>
    <w:rsid w:val="00EE5F66"/>
    <w:rsid w:val="00F0496B"/>
    <w:rsid w:val="00F068A4"/>
    <w:rsid w:val="00F254DD"/>
    <w:rsid w:val="00F33E7A"/>
    <w:rsid w:val="00F54411"/>
    <w:rsid w:val="00F65591"/>
    <w:rsid w:val="00F66988"/>
    <w:rsid w:val="00F67508"/>
    <w:rsid w:val="00F700F8"/>
    <w:rsid w:val="00F760D7"/>
    <w:rsid w:val="00FE6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ED17"/>
  <w15:docId w15:val="{162EE4FD-933A-49F2-80F6-73B4CECB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B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Lettre d'introduction,Bullet OFM,List Paragraph1,Bullets,List Paragraph (numbered (a)),Akapit z listą BS,WB Para,Lapis Bulleted List,Dot pt,F5 List Paragraph,No Spacing1,List Paragraph Char Char Char,Indicator Text,lp1,b"/>
    <w:basedOn w:val="Normal"/>
    <w:link w:val="ListParagraphChar"/>
    <w:uiPriority w:val="34"/>
    <w:qFormat/>
    <w:rsid w:val="00234BE2"/>
    <w:pPr>
      <w:spacing w:after="200" w:line="276" w:lineRule="auto"/>
      <w:ind w:left="720"/>
      <w:contextualSpacing/>
    </w:pPr>
    <w:rPr>
      <w:rFonts w:ascii="Calibri" w:hAnsi="Calibri"/>
      <w:sz w:val="22"/>
      <w:szCs w:val="22"/>
    </w:rPr>
  </w:style>
  <w:style w:type="character" w:customStyle="1" w:styleId="ListParagraphChar">
    <w:name w:val="List Paragraph Char"/>
    <w:aliases w:val="Indent Paragraph Char,Lettre d'introduction Char,Bullet OFM Char,List Paragraph1 Char,Bullets Char,List Paragraph (numbered (a)) Char,Akapit z listą BS Char,WB Para Char,Lapis Bulleted List Char,Dot pt Char,F5 List Paragraph Char"/>
    <w:link w:val="ListParagraph"/>
    <w:uiPriority w:val="34"/>
    <w:locked/>
    <w:rsid w:val="00234BE2"/>
    <w:rPr>
      <w:rFonts w:ascii="Calibri" w:eastAsia="Times New Roman" w:hAnsi="Calibri" w:cs="Times New Roman"/>
      <w:lang w:val="en-US"/>
    </w:rPr>
  </w:style>
  <w:style w:type="table" w:styleId="TableGrid">
    <w:name w:val="Table Grid"/>
    <w:basedOn w:val="TableNormal"/>
    <w:rsid w:val="00750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3088"/>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2221"/>
    <w:rPr>
      <w:rFonts w:ascii="Tahoma" w:hAnsi="Tahoma" w:cs="Tahoma"/>
      <w:sz w:val="16"/>
      <w:szCs w:val="16"/>
    </w:rPr>
  </w:style>
  <w:style w:type="character" w:customStyle="1" w:styleId="BalloonTextChar">
    <w:name w:val="Balloon Text Char"/>
    <w:basedOn w:val="DefaultParagraphFont"/>
    <w:link w:val="BalloonText"/>
    <w:uiPriority w:val="99"/>
    <w:semiHidden/>
    <w:rsid w:val="00A32221"/>
    <w:rPr>
      <w:rFonts w:ascii="Tahoma" w:eastAsia="Times New Roman" w:hAnsi="Tahoma" w:cs="Tahoma"/>
      <w:sz w:val="16"/>
      <w:szCs w:val="16"/>
      <w:lang w:val="en-US"/>
    </w:rPr>
  </w:style>
  <w:style w:type="paragraph" w:styleId="Header">
    <w:name w:val="header"/>
    <w:basedOn w:val="Normal"/>
    <w:link w:val="HeaderChar"/>
    <w:uiPriority w:val="99"/>
    <w:unhideWhenUsed/>
    <w:rsid w:val="005915FF"/>
    <w:pPr>
      <w:tabs>
        <w:tab w:val="center" w:pos="4680"/>
        <w:tab w:val="right" w:pos="9360"/>
      </w:tabs>
    </w:pPr>
  </w:style>
  <w:style w:type="character" w:customStyle="1" w:styleId="HeaderChar">
    <w:name w:val="Header Char"/>
    <w:basedOn w:val="DefaultParagraphFont"/>
    <w:link w:val="Header"/>
    <w:uiPriority w:val="99"/>
    <w:rsid w:val="005915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915FF"/>
    <w:pPr>
      <w:tabs>
        <w:tab w:val="center" w:pos="4680"/>
        <w:tab w:val="right" w:pos="9360"/>
      </w:tabs>
    </w:pPr>
  </w:style>
  <w:style w:type="character" w:customStyle="1" w:styleId="FooterChar">
    <w:name w:val="Footer Char"/>
    <w:basedOn w:val="DefaultParagraphFont"/>
    <w:link w:val="Footer"/>
    <w:uiPriority w:val="99"/>
    <w:rsid w:val="005915FF"/>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93EB6"/>
  </w:style>
  <w:style w:type="numbering" w:customStyle="1" w:styleId="NoList1">
    <w:name w:val="No List1"/>
    <w:next w:val="NoList"/>
    <w:uiPriority w:val="99"/>
    <w:semiHidden/>
    <w:unhideWhenUsed/>
    <w:rsid w:val="00597146"/>
  </w:style>
  <w:style w:type="paragraph" w:customStyle="1" w:styleId="yiv8188050667ydp958e3c89yiv5046484907ydp263fbeafyiv9458508866msonormal">
    <w:name w:val="yiv8188050667ydp958e3c89yiv5046484907ydp263fbeafyiv9458508866msonormal"/>
    <w:basedOn w:val="Normal"/>
    <w:rsid w:val="00597146"/>
    <w:pPr>
      <w:spacing w:before="100" w:beforeAutospacing="1" w:after="100" w:afterAutospacing="1"/>
    </w:pPr>
  </w:style>
  <w:style w:type="paragraph" w:styleId="EndnoteText">
    <w:name w:val="endnote text"/>
    <w:basedOn w:val="Normal"/>
    <w:link w:val="EndnoteTextChar"/>
    <w:uiPriority w:val="99"/>
    <w:semiHidden/>
    <w:unhideWhenUsed/>
    <w:rsid w:val="0059714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597146"/>
    <w:rPr>
      <w:sz w:val="20"/>
      <w:szCs w:val="20"/>
      <w:lang w:val="en-US"/>
    </w:rPr>
  </w:style>
  <w:style w:type="character" w:styleId="EndnoteReference">
    <w:name w:val="endnote reference"/>
    <w:basedOn w:val="DefaultParagraphFont"/>
    <w:uiPriority w:val="99"/>
    <w:semiHidden/>
    <w:unhideWhenUsed/>
    <w:rsid w:val="00597146"/>
    <w:rPr>
      <w:vertAlign w:val="superscript"/>
    </w:rPr>
  </w:style>
  <w:style w:type="table" w:customStyle="1" w:styleId="TableGrid1">
    <w:name w:val="Table Grid1"/>
    <w:basedOn w:val="TableNormal"/>
    <w:next w:val="TableGrid"/>
    <w:uiPriority w:val="59"/>
    <w:rsid w:val="00597146"/>
    <w:pPr>
      <w:spacing w:after="0" w:line="240" w:lineRule="auto"/>
    </w:pPr>
    <w:rPr>
      <w:rFonts w:ascii="Calibri" w:eastAsia="Calibri" w:hAnsi="Calibri"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Болд текст"/>
    <w:basedOn w:val="Normal"/>
    <w:autoRedefine/>
    <w:uiPriority w:val="99"/>
    <w:rsid w:val="00597146"/>
    <w:pPr>
      <w:numPr>
        <w:numId w:val="19"/>
      </w:numPr>
      <w:suppressAutoHyphens/>
      <w:jc w:val="both"/>
    </w:pPr>
    <w:rPr>
      <w:rFonts w:ascii="Segoe UI" w:eastAsiaTheme="minorHAnsi" w:hAnsi="Segoe UI" w:cs="Segoe UI"/>
      <w:color w:val="000000"/>
      <w:sz w:val="20"/>
      <w:szCs w:val="20"/>
      <w:lang w:val="mk-MK" w:eastAsia="en-GB"/>
    </w:rPr>
  </w:style>
  <w:style w:type="numbering" w:customStyle="1" w:styleId="NoList2">
    <w:name w:val="No List2"/>
    <w:next w:val="NoList"/>
    <w:uiPriority w:val="99"/>
    <w:semiHidden/>
    <w:unhideWhenUsed/>
    <w:rsid w:val="002B1039"/>
  </w:style>
  <w:style w:type="table" w:customStyle="1" w:styleId="TableGrid2">
    <w:name w:val="Table Grid2"/>
    <w:basedOn w:val="TableNormal"/>
    <w:next w:val="TableGrid"/>
    <w:uiPriority w:val="59"/>
    <w:rsid w:val="002B10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B1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89D28-D09E-4F76-950B-904F79CE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10601</Words>
  <Characters>60429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Daniela Stanojkovska</cp:lastModifiedBy>
  <cp:revision>2</cp:revision>
  <cp:lastPrinted>2024-02-21T09:52:00Z</cp:lastPrinted>
  <dcterms:created xsi:type="dcterms:W3CDTF">2026-02-26T12:29:00Z</dcterms:created>
  <dcterms:modified xsi:type="dcterms:W3CDTF">2026-02-26T12:29:00Z</dcterms:modified>
</cp:coreProperties>
</file>